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CF" w:rsidRPr="006E6E0F" w:rsidRDefault="008B2ACF" w:rsidP="008B2ACF">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 Хромтау гимназиясы</w:t>
      </w:r>
      <w:r w:rsidRPr="006E6E0F">
        <w:rPr>
          <w:rFonts w:ascii="Times New Roman" w:hAnsi="Times New Roman" w:cs="Times New Roman"/>
          <w:b/>
          <w:sz w:val="24"/>
          <w:szCs w:val="24"/>
          <w:lang w:val="kk-KZ"/>
        </w:rPr>
        <w:t xml:space="preserve"> психологиялық</w:t>
      </w:r>
      <w:r>
        <w:rPr>
          <w:rFonts w:ascii="Times New Roman" w:hAnsi="Times New Roman" w:cs="Times New Roman"/>
          <w:b/>
          <w:sz w:val="24"/>
          <w:szCs w:val="24"/>
          <w:lang w:val="kk-KZ"/>
        </w:rPr>
        <w:t xml:space="preserve"> қызметтің жылдық есебі</w:t>
      </w:r>
    </w:p>
    <w:p w:rsidR="008B2ACF" w:rsidRDefault="008B2ACF" w:rsidP="008B2ACF">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2021-2022 оқу жылы аудан бойынша психологиялық қызметті ұйымдастыру бойынша әр мектепте психолог мамандар қызмет жасады. Психологиялық қызметтің жылдық жұмыс жоспары Ақтөбе облыстық білім басқармасының №234 бұйрығы негізінде құрылып, Ақтөбе облыстық тәжірибелік орталығы жанынан құрылған «Әлеуметтік психологиялық қолдау» бөлімінің ұсынған үлгілік жоспарын негізге отырып, жұмыстар атқарылды.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2021 - 2022 оқу жылында педагогикалық-психологиялық қызметте жоспар бойынша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жұмыс жасалды. Балалармен қыркүйек, қазан, сәуір және мамыр айларында балаларды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диагностикалап қараша-наурыз айлары аралығында коррекциялық түзету-дамыту</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жұмыстары жүргізілді. Кеңес беру қызметі қажет етілген уақытта берілді. Ағартушылық</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жұмыс айлық жоспар негізінде жұмыстар жүргізілді.</w:t>
      </w:r>
    </w:p>
    <w:p w:rsidR="008B2ACF" w:rsidRPr="00843A62" w:rsidRDefault="008B2ACF" w:rsidP="008B2ACF">
      <w:pPr>
        <w:spacing w:line="240" w:lineRule="auto"/>
        <w:contextualSpacing/>
        <w:rPr>
          <w:rFonts w:ascii="Times New Roman" w:hAnsi="Times New Roman" w:cs="Times New Roman"/>
          <w:b/>
          <w:sz w:val="24"/>
          <w:szCs w:val="24"/>
          <w:lang w:val="kk-KZ"/>
        </w:rPr>
      </w:pPr>
      <w:r w:rsidRPr="00843A62">
        <w:rPr>
          <w:rFonts w:ascii="Times New Roman" w:hAnsi="Times New Roman" w:cs="Times New Roman"/>
          <w:b/>
          <w:sz w:val="24"/>
          <w:szCs w:val="24"/>
          <w:lang w:val="kk-KZ"/>
        </w:rPr>
        <w:t>Педагогикалық-психологиялық қызметтің мақсаты: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Білім беру барысында балалардың дамуы үшін психологиялық көмек көрсету арқылы,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жеке тұлға ретінде қалыптасып, дамуына ықпал жасау.</w:t>
      </w:r>
    </w:p>
    <w:p w:rsidR="008B2ACF" w:rsidRPr="00843A62" w:rsidRDefault="008B2ACF" w:rsidP="008B2ACF">
      <w:pPr>
        <w:spacing w:line="240" w:lineRule="auto"/>
        <w:contextualSpacing/>
        <w:rPr>
          <w:rFonts w:ascii="Times New Roman" w:hAnsi="Times New Roman" w:cs="Times New Roman"/>
          <w:b/>
          <w:sz w:val="24"/>
          <w:szCs w:val="24"/>
          <w:lang w:val="kk-KZ"/>
        </w:rPr>
      </w:pPr>
      <w:r w:rsidRPr="00843A62">
        <w:rPr>
          <w:rFonts w:ascii="Times New Roman" w:hAnsi="Times New Roman" w:cs="Times New Roman"/>
          <w:b/>
          <w:sz w:val="24"/>
          <w:szCs w:val="24"/>
          <w:lang w:val="kk-KZ"/>
        </w:rPr>
        <w:t>Міндеттері: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1. Балалардың жасерекшеліктері мен жеке дамуын ескеріп, әр балаға сай</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психологиялық тұрғыдан жағдай жасау;</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2. Білім беру саласында әр балаға дер кезінде психологиялық көмек көрсету және</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алдын-алу жұмыстарын жүргізу;</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3. Педагог кадрлар мен ата-аналарға психологиялық көмек беру арқылы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психологиялық білімдерін кеңейту.</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Жұмыстың негізгі бағыттары: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1. Психодиагностикалық жұмыс</w:t>
      </w:r>
    </w:p>
    <w:p w:rsidR="008B2ACF" w:rsidRPr="00843A62" w:rsidRDefault="008B2ACF" w:rsidP="008B2ACF">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 Т</w:t>
      </w:r>
      <w:r w:rsidRPr="00843A62">
        <w:rPr>
          <w:rFonts w:ascii="Times New Roman" w:hAnsi="Times New Roman" w:cs="Times New Roman"/>
          <w:sz w:val="24"/>
          <w:szCs w:val="24"/>
          <w:lang w:val="kk-KZ"/>
        </w:rPr>
        <w:t>үзету-дамыту жұмыстары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3.Ағартушылық жұмыс</w:t>
      </w:r>
    </w:p>
    <w:p w:rsidR="008B2ACF" w:rsidRPr="00843A62" w:rsidRDefault="008B2ACF" w:rsidP="008B2ACF">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 Консультациялық</w:t>
      </w:r>
      <w:r w:rsidRPr="00843A62">
        <w:rPr>
          <w:rFonts w:ascii="Times New Roman" w:hAnsi="Times New Roman" w:cs="Times New Roman"/>
          <w:sz w:val="24"/>
          <w:szCs w:val="24"/>
          <w:lang w:val="kk-KZ"/>
        </w:rPr>
        <w:t xml:space="preserve"> жұмысы</w:t>
      </w:r>
    </w:p>
    <w:p w:rsidR="008B2ACF"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5. Ұйымдастырушылық-әдістемелік жұмыс</w:t>
      </w:r>
    </w:p>
    <w:p w:rsidR="008B2ACF" w:rsidRPr="00C80E7E" w:rsidRDefault="008B2ACF" w:rsidP="008B2ACF">
      <w:pPr>
        <w:spacing w:line="240" w:lineRule="auto"/>
        <w:contextualSpacing/>
        <w:rPr>
          <w:rFonts w:ascii="Times New Roman" w:hAnsi="Times New Roman" w:cs="Times New Roman"/>
          <w:b/>
          <w:sz w:val="24"/>
          <w:szCs w:val="24"/>
          <w:lang w:val="kk-KZ"/>
        </w:rPr>
      </w:pPr>
      <w:r w:rsidRPr="00C80E7E">
        <w:rPr>
          <w:rFonts w:ascii="Times New Roman" w:hAnsi="Times New Roman" w:cs="Times New Roman"/>
          <w:b/>
          <w:sz w:val="24"/>
          <w:szCs w:val="24"/>
          <w:lang w:val="kk-KZ"/>
        </w:rPr>
        <w:t>Психологиялық қызмет бойынша статистикалық есеп:</w:t>
      </w:r>
    </w:p>
    <w:p w:rsidR="008B2ACF" w:rsidRPr="004E442F" w:rsidRDefault="008B2ACF" w:rsidP="008B2ACF">
      <w:pPr>
        <w:pStyle w:val="a3"/>
        <w:numPr>
          <w:ilvl w:val="0"/>
          <w:numId w:val="1"/>
        </w:numPr>
        <w:spacing w:line="240" w:lineRule="auto"/>
        <w:rPr>
          <w:rFonts w:ascii="Times New Roman" w:hAnsi="Times New Roman" w:cs="Times New Roman"/>
          <w:b/>
          <w:sz w:val="24"/>
          <w:szCs w:val="24"/>
          <w:lang w:val="kk-KZ"/>
        </w:rPr>
      </w:pPr>
      <w:r w:rsidRPr="004E442F">
        <w:rPr>
          <w:rFonts w:ascii="Times New Roman" w:hAnsi="Times New Roman" w:cs="Times New Roman"/>
          <w:b/>
          <w:sz w:val="24"/>
          <w:szCs w:val="24"/>
          <w:lang w:val="kk-KZ"/>
        </w:rPr>
        <w:t>Диагностикалық жұмыс:</w:t>
      </w:r>
    </w:p>
    <w:tbl>
      <w:tblPr>
        <w:tblStyle w:val="a4"/>
        <w:tblW w:w="0" w:type="auto"/>
        <w:tblInd w:w="108" w:type="dxa"/>
        <w:tblLook w:val="04A0" w:firstRow="1" w:lastRow="0" w:firstColumn="1" w:lastColumn="0" w:noHBand="0" w:noVBand="1"/>
      </w:tblPr>
      <w:tblGrid>
        <w:gridCol w:w="567"/>
        <w:gridCol w:w="5812"/>
        <w:gridCol w:w="3084"/>
      </w:tblGrid>
      <w:tr w:rsidR="008B2ACF" w:rsidTr="0020608D">
        <w:tc>
          <w:tcPr>
            <w:tcW w:w="567"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w:t>
            </w:r>
          </w:p>
        </w:tc>
        <w:tc>
          <w:tcPr>
            <w:tcW w:w="5812"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Жүргізілуі</w:t>
            </w:r>
            <w:r>
              <w:rPr>
                <w:rFonts w:ascii="Times New Roman" w:hAnsi="Times New Roman" w:cs="Times New Roman"/>
                <w:b/>
                <w:sz w:val="24"/>
                <w:szCs w:val="24"/>
                <w:lang w:val="kk-KZ"/>
              </w:rPr>
              <w:t xml:space="preserve"> (топтық және жеке)</w:t>
            </w:r>
          </w:p>
        </w:tc>
        <w:tc>
          <w:tcPr>
            <w:tcW w:w="3084"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Саны:</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Білім алушылармен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384</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Ата – аналармен, заңды асыраушы өкілдерімен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41</w:t>
            </w:r>
          </w:p>
        </w:tc>
      </w:tr>
    </w:tbl>
    <w:p w:rsidR="008B2ACF" w:rsidRPr="004E442F" w:rsidRDefault="008B2ACF" w:rsidP="008B2ACF">
      <w:pPr>
        <w:pStyle w:val="a3"/>
        <w:numPr>
          <w:ilvl w:val="0"/>
          <w:numId w:val="1"/>
        </w:num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Түзету  - дамыту бағыты бойынша</w:t>
      </w:r>
      <w:r w:rsidRPr="004E442F">
        <w:rPr>
          <w:rFonts w:ascii="Times New Roman" w:hAnsi="Times New Roman" w:cs="Times New Roman"/>
          <w:b/>
          <w:sz w:val="24"/>
          <w:szCs w:val="24"/>
          <w:lang w:val="kk-KZ"/>
        </w:rPr>
        <w:t>:</w:t>
      </w:r>
    </w:p>
    <w:tbl>
      <w:tblPr>
        <w:tblStyle w:val="a4"/>
        <w:tblW w:w="0" w:type="auto"/>
        <w:tblInd w:w="108" w:type="dxa"/>
        <w:tblLook w:val="04A0" w:firstRow="1" w:lastRow="0" w:firstColumn="1" w:lastColumn="0" w:noHBand="0" w:noVBand="1"/>
      </w:tblPr>
      <w:tblGrid>
        <w:gridCol w:w="567"/>
        <w:gridCol w:w="5812"/>
        <w:gridCol w:w="3084"/>
      </w:tblGrid>
      <w:tr w:rsidR="008B2ACF" w:rsidTr="0020608D">
        <w:tc>
          <w:tcPr>
            <w:tcW w:w="567"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w:t>
            </w:r>
          </w:p>
        </w:tc>
        <w:tc>
          <w:tcPr>
            <w:tcW w:w="5812"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Жүргізілуі:</w:t>
            </w:r>
            <w:r>
              <w:rPr>
                <w:rFonts w:ascii="Times New Roman" w:hAnsi="Times New Roman" w:cs="Times New Roman"/>
                <w:b/>
                <w:sz w:val="24"/>
                <w:szCs w:val="24"/>
                <w:lang w:val="kk-KZ"/>
              </w:rPr>
              <w:t xml:space="preserve"> (топтық және жеке)</w:t>
            </w:r>
          </w:p>
        </w:tc>
        <w:tc>
          <w:tcPr>
            <w:tcW w:w="3084"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Саны:</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Білім алушылармен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412</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Ата – аналармен, заңды асыраушы өкілдерімен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44</w:t>
            </w:r>
          </w:p>
        </w:tc>
      </w:tr>
    </w:tbl>
    <w:p w:rsidR="008B2ACF" w:rsidRPr="004E442F" w:rsidRDefault="008B2ACF" w:rsidP="008B2ACF">
      <w:pPr>
        <w:pStyle w:val="a3"/>
        <w:numPr>
          <w:ilvl w:val="0"/>
          <w:numId w:val="1"/>
        </w:num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Психопрофилактикалық жұмыс бойынша</w:t>
      </w:r>
      <w:r w:rsidRPr="004E442F">
        <w:rPr>
          <w:rFonts w:ascii="Times New Roman" w:hAnsi="Times New Roman" w:cs="Times New Roman"/>
          <w:b/>
          <w:sz w:val="24"/>
          <w:szCs w:val="24"/>
          <w:lang w:val="kk-KZ"/>
        </w:rPr>
        <w:t>:</w:t>
      </w:r>
    </w:p>
    <w:tbl>
      <w:tblPr>
        <w:tblStyle w:val="a4"/>
        <w:tblW w:w="0" w:type="auto"/>
        <w:tblInd w:w="108" w:type="dxa"/>
        <w:tblLook w:val="04A0" w:firstRow="1" w:lastRow="0" w:firstColumn="1" w:lastColumn="0" w:noHBand="0" w:noVBand="1"/>
      </w:tblPr>
      <w:tblGrid>
        <w:gridCol w:w="567"/>
        <w:gridCol w:w="5812"/>
        <w:gridCol w:w="3084"/>
      </w:tblGrid>
      <w:tr w:rsidR="008B2ACF" w:rsidTr="0020608D">
        <w:tc>
          <w:tcPr>
            <w:tcW w:w="567"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w:t>
            </w:r>
          </w:p>
        </w:tc>
        <w:tc>
          <w:tcPr>
            <w:tcW w:w="5812"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Жүргізілуі:</w:t>
            </w:r>
          </w:p>
        </w:tc>
        <w:tc>
          <w:tcPr>
            <w:tcW w:w="3084"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Саны:</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Білім алушылармен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150</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Ата – аналармен, заңды асыраушы өкілдерімен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52</w:t>
            </w:r>
          </w:p>
        </w:tc>
      </w:tr>
    </w:tbl>
    <w:p w:rsidR="008B2ACF" w:rsidRPr="004E442F" w:rsidRDefault="008B2ACF" w:rsidP="008B2ACF">
      <w:pPr>
        <w:pStyle w:val="a3"/>
        <w:numPr>
          <w:ilvl w:val="0"/>
          <w:numId w:val="1"/>
        </w:num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Консультациялық жұмыс бойынша: (жеке және топтық)</w:t>
      </w:r>
    </w:p>
    <w:tbl>
      <w:tblPr>
        <w:tblStyle w:val="a4"/>
        <w:tblW w:w="0" w:type="auto"/>
        <w:tblInd w:w="108" w:type="dxa"/>
        <w:tblLook w:val="04A0" w:firstRow="1" w:lastRow="0" w:firstColumn="1" w:lastColumn="0" w:noHBand="0" w:noVBand="1"/>
      </w:tblPr>
      <w:tblGrid>
        <w:gridCol w:w="567"/>
        <w:gridCol w:w="5812"/>
        <w:gridCol w:w="3084"/>
      </w:tblGrid>
      <w:tr w:rsidR="008B2ACF" w:rsidTr="0020608D">
        <w:tc>
          <w:tcPr>
            <w:tcW w:w="567"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w:t>
            </w:r>
          </w:p>
        </w:tc>
        <w:tc>
          <w:tcPr>
            <w:tcW w:w="5812"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Жүргізілуі:</w:t>
            </w:r>
          </w:p>
        </w:tc>
        <w:tc>
          <w:tcPr>
            <w:tcW w:w="3084" w:type="dxa"/>
          </w:tcPr>
          <w:p w:rsidR="008B2ACF" w:rsidRPr="004E442F" w:rsidRDefault="008B2ACF" w:rsidP="0020608D">
            <w:pPr>
              <w:pStyle w:val="a3"/>
              <w:ind w:left="0"/>
              <w:rPr>
                <w:rFonts w:ascii="Times New Roman" w:hAnsi="Times New Roman" w:cs="Times New Roman"/>
                <w:b/>
                <w:sz w:val="24"/>
                <w:szCs w:val="24"/>
                <w:lang w:val="kk-KZ"/>
              </w:rPr>
            </w:pPr>
            <w:r w:rsidRPr="004E442F">
              <w:rPr>
                <w:rFonts w:ascii="Times New Roman" w:hAnsi="Times New Roman" w:cs="Times New Roman"/>
                <w:b/>
                <w:sz w:val="24"/>
                <w:szCs w:val="24"/>
                <w:lang w:val="kk-KZ"/>
              </w:rPr>
              <w:t>Саны:</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Білім алушылармен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141</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Педагогикалық ұжыммен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34</w:t>
            </w:r>
          </w:p>
        </w:tc>
      </w:tr>
      <w:tr w:rsidR="008B2ACF" w:rsidTr="0020608D">
        <w:tc>
          <w:tcPr>
            <w:tcW w:w="567"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2"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Ата – аналармен, заңды асыраушы өкілдерімен</w:t>
            </w:r>
          </w:p>
        </w:tc>
        <w:tc>
          <w:tcPr>
            <w:tcW w:w="3084" w:type="dxa"/>
          </w:tcPr>
          <w:p w:rsidR="008B2ACF" w:rsidRDefault="008B2ACF" w:rsidP="0020608D">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64</w:t>
            </w:r>
          </w:p>
        </w:tc>
      </w:tr>
    </w:tbl>
    <w:p w:rsidR="008B2ACF" w:rsidRDefault="008B2ACF" w:rsidP="008B2ACF">
      <w:pPr>
        <w:pStyle w:val="a3"/>
        <w:spacing w:line="240" w:lineRule="auto"/>
        <w:rPr>
          <w:rFonts w:ascii="Times New Roman" w:hAnsi="Times New Roman" w:cs="Times New Roman"/>
          <w:b/>
          <w:sz w:val="24"/>
          <w:szCs w:val="24"/>
          <w:lang w:val="kk-KZ"/>
        </w:rPr>
      </w:pPr>
    </w:p>
    <w:p w:rsidR="008B2ACF" w:rsidRDefault="008B2ACF" w:rsidP="008B2ACF">
      <w:pPr>
        <w:spacing w:line="240" w:lineRule="auto"/>
        <w:contextualSpacing/>
        <w:rPr>
          <w:rFonts w:ascii="Times New Roman" w:hAnsi="Times New Roman" w:cs="Times New Roman"/>
          <w:b/>
          <w:sz w:val="24"/>
          <w:szCs w:val="24"/>
          <w:lang w:val="kk-KZ"/>
        </w:rPr>
      </w:pPr>
      <w:r w:rsidRPr="00D56C44">
        <w:rPr>
          <w:rFonts w:ascii="Times New Roman" w:hAnsi="Times New Roman" w:cs="Times New Roman"/>
          <w:b/>
          <w:sz w:val="24"/>
          <w:szCs w:val="24"/>
          <w:lang w:val="kk-KZ"/>
        </w:rPr>
        <w:lastRenderedPageBreak/>
        <w:t>Хромтау ауданы бойынша психологиялық қызметке SWOT талдау:</w:t>
      </w:r>
    </w:p>
    <w:tbl>
      <w:tblPr>
        <w:tblStyle w:val="a4"/>
        <w:tblW w:w="0" w:type="auto"/>
        <w:tblLook w:val="04A0" w:firstRow="1" w:lastRow="0" w:firstColumn="1" w:lastColumn="0" w:noHBand="0" w:noVBand="1"/>
      </w:tblPr>
      <w:tblGrid>
        <w:gridCol w:w="4786"/>
        <w:gridCol w:w="4394"/>
      </w:tblGrid>
      <w:tr w:rsidR="008B2ACF" w:rsidRPr="00A57B55" w:rsidTr="0020608D">
        <w:tc>
          <w:tcPr>
            <w:tcW w:w="4786" w:type="dxa"/>
          </w:tcPr>
          <w:p w:rsidR="008B2ACF" w:rsidRDefault="00A57B55" w:rsidP="0020608D">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Мықты жағы  (Не нәрсе  жақсы  жасалды?)</w:t>
            </w:r>
          </w:p>
          <w:p w:rsidR="00A57B55" w:rsidRPr="00A57B55" w:rsidRDefault="00A57B55" w:rsidP="00A57B55">
            <w:pPr>
              <w:rPr>
                <w:rFonts w:ascii="Times New Roman" w:eastAsia="Calibri" w:hAnsi="Times New Roman" w:cs="Times New Roman"/>
                <w:sz w:val="24"/>
                <w:szCs w:val="24"/>
                <w:lang w:val="kk-KZ"/>
              </w:rPr>
            </w:pPr>
            <w:r w:rsidRPr="00A57B55">
              <w:rPr>
                <w:rFonts w:ascii="Times New Roman" w:eastAsia="Calibri" w:hAnsi="Times New Roman" w:cs="Times New Roman"/>
                <w:sz w:val="24"/>
                <w:szCs w:val="24"/>
                <w:lang w:val="kk-KZ"/>
              </w:rPr>
              <w:t>Диа</w:t>
            </w:r>
            <w:r w:rsidR="00610B56">
              <w:rPr>
                <w:rFonts w:ascii="Times New Roman" w:eastAsia="Calibri" w:hAnsi="Times New Roman" w:cs="Times New Roman"/>
                <w:sz w:val="24"/>
                <w:szCs w:val="24"/>
                <w:lang w:val="kk-KZ"/>
              </w:rPr>
              <w:t>гностикалық  инструменттер ; Пед</w:t>
            </w:r>
            <w:r w:rsidRPr="00A57B55">
              <w:rPr>
                <w:rFonts w:ascii="Times New Roman" w:eastAsia="Calibri" w:hAnsi="Times New Roman" w:cs="Times New Roman"/>
                <w:sz w:val="24"/>
                <w:szCs w:val="24"/>
                <w:lang w:val="kk-KZ"/>
              </w:rPr>
              <w:t xml:space="preserve">гогикалық ұжыммен және  оқушылармен  байланыс орнатылды; </w:t>
            </w:r>
          </w:p>
          <w:p w:rsidR="00A57B55" w:rsidRPr="005520B7" w:rsidRDefault="00A57B55" w:rsidP="00A57B55">
            <w:pPr>
              <w:contextualSpacing/>
              <w:rPr>
                <w:rFonts w:ascii="Times New Roman" w:hAnsi="Times New Roman" w:cs="Times New Roman"/>
                <w:sz w:val="24"/>
                <w:szCs w:val="24"/>
                <w:lang w:val="kk-KZ"/>
              </w:rPr>
            </w:pPr>
            <w:r w:rsidRPr="00A57B55">
              <w:rPr>
                <w:rFonts w:ascii="Times New Roman" w:eastAsia="Calibri" w:hAnsi="Times New Roman" w:cs="Times New Roman"/>
                <w:sz w:val="24"/>
                <w:szCs w:val="24"/>
                <w:lang w:val="kk-KZ"/>
              </w:rPr>
              <w:t>Жеке консультация алу  мүмкіндігі (орта буын оқушылары  үшін)   жасалды.</w:t>
            </w:r>
          </w:p>
          <w:p w:rsidR="008B2ACF" w:rsidRPr="005520B7" w:rsidRDefault="008B2ACF" w:rsidP="0020608D">
            <w:pPr>
              <w:contextualSpacing/>
              <w:rPr>
                <w:rFonts w:ascii="Times New Roman" w:hAnsi="Times New Roman" w:cs="Times New Roman"/>
                <w:sz w:val="24"/>
                <w:szCs w:val="24"/>
                <w:lang w:val="kk-KZ"/>
              </w:rPr>
            </w:pPr>
          </w:p>
          <w:p w:rsidR="008B2ACF" w:rsidRPr="005520B7" w:rsidRDefault="008B2ACF" w:rsidP="0020608D">
            <w:pPr>
              <w:contextualSpacing/>
              <w:rPr>
                <w:rFonts w:ascii="Times New Roman" w:hAnsi="Times New Roman" w:cs="Times New Roman"/>
                <w:sz w:val="24"/>
                <w:szCs w:val="24"/>
                <w:lang w:val="kk-KZ"/>
              </w:rPr>
            </w:pPr>
          </w:p>
          <w:p w:rsidR="008B2ACF" w:rsidRPr="005520B7" w:rsidRDefault="008B2ACF" w:rsidP="0020608D">
            <w:pPr>
              <w:contextualSpacing/>
              <w:rPr>
                <w:rFonts w:ascii="Times New Roman" w:hAnsi="Times New Roman" w:cs="Times New Roman"/>
                <w:sz w:val="24"/>
                <w:szCs w:val="24"/>
                <w:lang w:val="kk-KZ"/>
              </w:rPr>
            </w:pPr>
          </w:p>
          <w:p w:rsidR="008B2ACF" w:rsidRPr="005520B7" w:rsidRDefault="008B2ACF" w:rsidP="0020608D">
            <w:pPr>
              <w:contextualSpacing/>
              <w:rPr>
                <w:rFonts w:ascii="Times New Roman" w:hAnsi="Times New Roman" w:cs="Times New Roman"/>
                <w:sz w:val="24"/>
                <w:szCs w:val="24"/>
                <w:lang w:val="kk-KZ"/>
              </w:rPr>
            </w:pPr>
          </w:p>
        </w:tc>
        <w:tc>
          <w:tcPr>
            <w:tcW w:w="4394" w:type="dxa"/>
          </w:tcPr>
          <w:p w:rsidR="008B2ACF" w:rsidRDefault="00A57B55" w:rsidP="0020608D">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Әлсіз жағы  (нені  қосар едім?)</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Шығармашылық жұмыст</w:t>
            </w:r>
            <w:r w:rsidR="00610B56">
              <w:rPr>
                <w:rFonts w:ascii="Times New Roman" w:hAnsi="Times New Roman" w:cs="Times New Roman"/>
                <w:sz w:val="24"/>
                <w:szCs w:val="24"/>
                <w:lang w:val="kk-KZ"/>
              </w:rPr>
              <w:t>ардың болмауы (оқушымен, әріптест</w:t>
            </w:r>
            <w:r>
              <w:rPr>
                <w:rFonts w:ascii="Times New Roman" w:hAnsi="Times New Roman" w:cs="Times New Roman"/>
                <w:sz w:val="24"/>
                <w:szCs w:val="24"/>
                <w:lang w:val="kk-KZ"/>
              </w:rPr>
              <w:t xml:space="preserve">ермен зерттеу жұмыстары) ; </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 xml:space="preserve">Нәтижерлерді  қорытындылауға  кететін уақыт ұзақтығы ( Оқушының  жеке даму картасы); </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Тренинг кабинетінің  толық жабдықталмауы;</w:t>
            </w:r>
          </w:p>
          <w:p w:rsidR="00A57B55" w:rsidRPr="005520B7" w:rsidRDefault="00A57B55" w:rsidP="00A57B55">
            <w:pPr>
              <w:contextualSpacing/>
              <w:rPr>
                <w:rFonts w:ascii="Times New Roman" w:hAnsi="Times New Roman" w:cs="Times New Roman"/>
                <w:sz w:val="24"/>
                <w:szCs w:val="24"/>
                <w:lang w:val="kk-KZ"/>
              </w:rPr>
            </w:pPr>
            <w:r>
              <w:rPr>
                <w:rFonts w:ascii="Times New Roman" w:hAnsi="Times New Roman" w:cs="Times New Roman"/>
                <w:sz w:val="24"/>
                <w:szCs w:val="24"/>
                <w:lang w:val="kk-KZ"/>
              </w:rPr>
              <w:t>Сабаққа  психологиялық  сараптама  жасау мүмкіндігіне уақыт жетіспеуі.</w:t>
            </w:r>
          </w:p>
        </w:tc>
      </w:tr>
      <w:tr w:rsidR="008B2ACF" w:rsidRPr="00A57B55" w:rsidTr="0020608D">
        <w:tc>
          <w:tcPr>
            <w:tcW w:w="4786" w:type="dxa"/>
          </w:tcPr>
          <w:p w:rsidR="008B2ACF" w:rsidRDefault="00A57B55" w:rsidP="0020608D">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Мүмкіндіктер (күтілетін нәтиже)</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аналардың  баласының  мектеп өміріне белсенді  қатысуына  жағдай жасау; </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Ұжымдық бірлікті нығайту;</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Ересектердің психологиялық біліктілігін арттыру;</w:t>
            </w:r>
          </w:p>
          <w:p w:rsidR="00A57B55" w:rsidRDefault="00A57B55" w:rsidP="00A57B55">
            <w:pPr>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беру  процесіне қатысушылардың  мектепке деген  жағымды  қатынасытарын қалыптастыру.</w:t>
            </w:r>
          </w:p>
          <w:p w:rsidR="008B2ACF" w:rsidRPr="005520B7" w:rsidRDefault="00A57B55" w:rsidP="00A57B55">
            <w:pPr>
              <w:contextualSpacing/>
              <w:rPr>
                <w:rFonts w:ascii="Times New Roman" w:hAnsi="Times New Roman" w:cs="Times New Roman"/>
                <w:sz w:val="24"/>
                <w:szCs w:val="24"/>
                <w:lang w:val="kk-KZ"/>
              </w:rPr>
            </w:pPr>
            <w:r>
              <w:rPr>
                <w:rFonts w:ascii="Times New Roman" w:hAnsi="Times New Roman" w:cs="Times New Roman"/>
                <w:sz w:val="24"/>
                <w:szCs w:val="24"/>
                <w:lang w:val="kk-KZ"/>
              </w:rPr>
              <w:t>Сынды  конструктивті  қабылдай білу дағдысын дамыту;</w:t>
            </w:r>
          </w:p>
          <w:p w:rsidR="008B2ACF" w:rsidRPr="005520B7" w:rsidRDefault="008B2ACF" w:rsidP="0020608D">
            <w:pPr>
              <w:contextualSpacing/>
              <w:rPr>
                <w:rFonts w:ascii="Times New Roman" w:hAnsi="Times New Roman" w:cs="Times New Roman"/>
                <w:sz w:val="24"/>
                <w:szCs w:val="24"/>
                <w:lang w:val="kk-KZ"/>
              </w:rPr>
            </w:pPr>
          </w:p>
          <w:p w:rsidR="008B2ACF" w:rsidRPr="005520B7" w:rsidRDefault="008B2ACF" w:rsidP="0020608D">
            <w:pPr>
              <w:contextualSpacing/>
              <w:rPr>
                <w:rFonts w:ascii="Times New Roman" w:hAnsi="Times New Roman" w:cs="Times New Roman"/>
                <w:sz w:val="24"/>
                <w:szCs w:val="24"/>
                <w:lang w:val="kk-KZ"/>
              </w:rPr>
            </w:pPr>
          </w:p>
          <w:p w:rsidR="008B2ACF" w:rsidRPr="005520B7" w:rsidRDefault="008B2ACF" w:rsidP="0020608D">
            <w:pPr>
              <w:contextualSpacing/>
              <w:rPr>
                <w:rFonts w:ascii="Times New Roman" w:hAnsi="Times New Roman" w:cs="Times New Roman"/>
                <w:sz w:val="24"/>
                <w:szCs w:val="24"/>
                <w:lang w:val="kk-KZ"/>
              </w:rPr>
            </w:pPr>
          </w:p>
        </w:tc>
        <w:tc>
          <w:tcPr>
            <w:tcW w:w="4394" w:type="dxa"/>
          </w:tcPr>
          <w:p w:rsidR="008B2ACF" w:rsidRDefault="00A57B55" w:rsidP="0020608D">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Кедергілер  (нені өзгертер едім?)</w:t>
            </w:r>
          </w:p>
          <w:p w:rsidR="00A57B55" w:rsidRPr="00610B56" w:rsidRDefault="00610B56" w:rsidP="00A57B55">
            <w:pPr>
              <w:contextualSpacing/>
              <w:rPr>
                <w:rFonts w:ascii="Times New Roman" w:hAnsi="Times New Roman" w:cs="Times New Roman"/>
                <w:sz w:val="24"/>
                <w:szCs w:val="24"/>
                <w:lang w:val="kk-KZ"/>
              </w:rPr>
            </w:pPr>
            <w:r>
              <w:rPr>
                <w:rFonts w:ascii="Times New Roman" w:hAnsi="Times New Roman" w:cs="Times New Roman"/>
                <w:sz w:val="24"/>
                <w:szCs w:val="24"/>
                <w:lang w:val="kk-KZ"/>
              </w:rPr>
              <w:t>Ерекше қабілетті білім алушылармен жұмыс жүйесін реттеу,жетілдіру. Ата – аналармен жұмыс, сынып жетекші, әлеуметтік педагогпен бірге атқарылатын ведмоство аралық жұмысты жетілдіру.</w:t>
            </w:r>
          </w:p>
        </w:tc>
      </w:tr>
    </w:tbl>
    <w:p w:rsidR="00E128D1" w:rsidRDefault="00E128D1" w:rsidP="008B2ACF">
      <w:pPr>
        <w:spacing w:line="240" w:lineRule="auto"/>
        <w:contextualSpacing/>
        <w:jc w:val="both"/>
        <w:rPr>
          <w:rFonts w:ascii="Times New Roman" w:hAnsi="Times New Roman" w:cs="Times New Roman"/>
          <w:sz w:val="24"/>
          <w:szCs w:val="24"/>
          <w:lang w:val="kk-KZ"/>
        </w:rPr>
      </w:pPr>
    </w:p>
    <w:p w:rsidR="00E128D1" w:rsidRDefault="00E128D1" w:rsidP="00E128D1">
      <w:pPr>
        <w:spacing w:after="0" w:line="240" w:lineRule="auto"/>
        <w:ind w:firstLine="708"/>
        <w:jc w:val="both"/>
        <w:outlineLvl w:val="0"/>
        <w:rPr>
          <w:rFonts w:ascii="Times New Roman" w:eastAsia="Times New Roman" w:hAnsi="Times New Roman" w:cs="Times New Roman"/>
          <w:bCs/>
          <w:kern w:val="36"/>
          <w:sz w:val="24"/>
          <w:szCs w:val="24"/>
          <w:lang w:val="kk-KZ"/>
        </w:rPr>
      </w:pPr>
      <w:r>
        <w:rPr>
          <w:rFonts w:ascii="Times New Roman" w:hAnsi="Times New Roman" w:cs="Times New Roman"/>
          <w:sz w:val="24"/>
          <w:szCs w:val="24"/>
          <w:lang w:val="kk-KZ"/>
        </w:rPr>
        <w:t xml:space="preserve">4 «А», «Ә», «Б», «В» </w:t>
      </w:r>
      <w:r>
        <w:rPr>
          <w:rFonts w:ascii="Times New Roman" w:eastAsia="Times New Roman" w:hAnsi="Times New Roman" w:cs="Times New Roman"/>
          <w:bCs/>
          <w:kern w:val="36"/>
          <w:sz w:val="24"/>
          <w:szCs w:val="24"/>
          <w:lang w:val="kk-KZ"/>
        </w:rPr>
        <w:t>оқушылардың ақыл-ой дамуының деңгейін анықтау мақсатында З.Ф.Замбициявич ұсынған әдістеме жұргізілді.</w:t>
      </w:r>
    </w:p>
    <w:p w:rsidR="00E128D1" w:rsidRDefault="00E128D1" w:rsidP="00E128D1">
      <w:pPr>
        <w:spacing w:after="0" w:line="240" w:lineRule="auto"/>
        <w:ind w:firstLine="708"/>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4 «А» сынып бойынша барлығы 24 оқушы, </w:t>
      </w:r>
      <w:r>
        <w:rPr>
          <w:rFonts w:ascii="Times New Roman" w:eastAsia="Times New Roman" w:hAnsi="Times New Roman"/>
          <w:sz w:val="24"/>
          <w:szCs w:val="24"/>
          <w:lang w:val="kk-KZ"/>
        </w:rPr>
        <w:t xml:space="preserve">үлгерімділік деңгейі 25,5-20 ұпайлар (64,9-50) </w:t>
      </w:r>
      <w:r>
        <w:rPr>
          <w:rFonts w:ascii="Times New Roman" w:eastAsia="Times New Roman" w:hAnsi="Times New Roman" w:cs="Times New Roman"/>
          <w:sz w:val="24"/>
          <w:szCs w:val="24"/>
          <w:lang w:val="kk-KZ"/>
        </w:rPr>
        <w:t>-2</w:t>
      </w:r>
      <w:r>
        <w:rPr>
          <w:rFonts w:ascii="Times New Roman" w:eastAsia="Times New Roman" w:hAnsi="Times New Roman"/>
          <w:sz w:val="24"/>
          <w:szCs w:val="24"/>
          <w:lang w:val="kk-KZ"/>
        </w:rPr>
        <w:t xml:space="preserve"> оқушы, </w:t>
      </w:r>
      <w:r>
        <w:rPr>
          <w:rFonts w:ascii="Times New Roman" w:hAnsi="Times New Roman" w:cs="Times New Roman"/>
          <w:sz w:val="24"/>
          <w:szCs w:val="24"/>
          <w:lang w:val="kk-KZ"/>
        </w:rPr>
        <w:t xml:space="preserve"> </w:t>
      </w:r>
      <w:r>
        <w:rPr>
          <w:rFonts w:ascii="Times New Roman" w:eastAsia="Times New Roman" w:hAnsi="Times New Roman"/>
          <w:sz w:val="24"/>
          <w:szCs w:val="24"/>
          <w:lang w:val="kk-KZ"/>
        </w:rPr>
        <w:t xml:space="preserve">үлгерімділік деңгейі 19,5 және одан төмен ұпайлар (49,9% және одан төмен) </w:t>
      </w:r>
      <w:r>
        <w:rPr>
          <w:rFonts w:ascii="Times New Roman" w:eastAsia="Times New Roman" w:hAnsi="Times New Roman" w:cs="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s="Times New Roman"/>
          <w:sz w:val="24"/>
          <w:szCs w:val="24"/>
          <w:lang w:val="kk-KZ"/>
        </w:rPr>
        <w:t>22</w:t>
      </w:r>
      <w:r>
        <w:rPr>
          <w:rFonts w:ascii="Times New Roman" w:eastAsia="Times New Roman" w:hAnsi="Times New Roman"/>
          <w:sz w:val="24"/>
          <w:szCs w:val="24"/>
          <w:lang w:val="kk-KZ"/>
        </w:rPr>
        <w:t xml:space="preserve">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«Ә» сынып бойынша барлығы 23 оқушы, </w:t>
      </w:r>
      <w:r>
        <w:rPr>
          <w:rFonts w:ascii="Times New Roman" w:eastAsia="Times New Roman" w:hAnsi="Times New Roman"/>
          <w:sz w:val="24"/>
          <w:szCs w:val="24"/>
          <w:lang w:val="kk-KZ"/>
        </w:rPr>
        <w:t xml:space="preserve">үлгерімділік деңгейі 25,5-20 ұпайлар (64,9-50) </w:t>
      </w:r>
      <w:r>
        <w:rPr>
          <w:rFonts w:ascii="Times New Roman" w:eastAsia="Times New Roman" w:hAnsi="Times New Roman" w:cs="Times New Roman"/>
          <w:sz w:val="24"/>
          <w:szCs w:val="24"/>
          <w:lang w:val="kk-KZ"/>
        </w:rPr>
        <w:t>-1</w:t>
      </w:r>
      <w:r>
        <w:rPr>
          <w:rFonts w:ascii="Times New Roman" w:eastAsia="Times New Roman" w:hAnsi="Times New Roman"/>
          <w:sz w:val="24"/>
          <w:szCs w:val="24"/>
          <w:lang w:val="kk-KZ"/>
        </w:rPr>
        <w:t xml:space="preserve"> оқушы, </w:t>
      </w:r>
      <w:r>
        <w:rPr>
          <w:rFonts w:ascii="Times New Roman" w:hAnsi="Times New Roman" w:cs="Times New Roman"/>
          <w:sz w:val="24"/>
          <w:szCs w:val="24"/>
          <w:lang w:val="kk-KZ"/>
        </w:rPr>
        <w:t xml:space="preserve"> </w:t>
      </w:r>
      <w:r>
        <w:rPr>
          <w:rFonts w:ascii="Times New Roman" w:eastAsia="Times New Roman" w:hAnsi="Times New Roman"/>
          <w:sz w:val="24"/>
          <w:szCs w:val="24"/>
          <w:lang w:val="kk-KZ"/>
        </w:rPr>
        <w:t xml:space="preserve">үлгерімділік деңгейі 19,5 және одан төмен ұпайлар (49,9% және одан төмен) </w:t>
      </w:r>
      <w:r>
        <w:rPr>
          <w:rFonts w:ascii="Times New Roman" w:eastAsia="Times New Roman" w:hAnsi="Times New Roman" w:cs="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s="Times New Roman"/>
          <w:sz w:val="24"/>
          <w:szCs w:val="24"/>
          <w:lang w:val="kk-KZ"/>
        </w:rPr>
        <w:t>22</w:t>
      </w:r>
      <w:r>
        <w:rPr>
          <w:rFonts w:ascii="Times New Roman" w:eastAsia="Times New Roman" w:hAnsi="Times New Roman"/>
          <w:sz w:val="24"/>
          <w:szCs w:val="24"/>
          <w:lang w:val="kk-KZ"/>
        </w:rPr>
        <w:t xml:space="preserve">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«Б» сынып бойынша барлығы 21  оқушы, </w:t>
      </w:r>
      <w:r>
        <w:rPr>
          <w:rFonts w:ascii="Times New Roman" w:eastAsia="Times New Roman" w:hAnsi="Times New Roman"/>
          <w:sz w:val="24"/>
          <w:szCs w:val="24"/>
          <w:lang w:val="kk-KZ"/>
        </w:rPr>
        <w:t xml:space="preserve">үлгерімділік деңгейі 25,5-20 ұпайлар (64,9-50) </w:t>
      </w:r>
      <w:r>
        <w:rPr>
          <w:rFonts w:ascii="Times New Roman" w:eastAsia="Times New Roman" w:hAnsi="Times New Roman" w:cs="Times New Roman"/>
          <w:sz w:val="24"/>
          <w:szCs w:val="24"/>
          <w:lang w:val="kk-KZ"/>
        </w:rPr>
        <w:t>- 1</w:t>
      </w:r>
      <w:r>
        <w:rPr>
          <w:rFonts w:ascii="Times New Roman" w:eastAsia="Times New Roman" w:hAnsi="Times New Roman"/>
          <w:sz w:val="24"/>
          <w:szCs w:val="24"/>
          <w:lang w:val="kk-KZ"/>
        </w:rPr>
        <w:t xml:space="preserve"> оқушы, </w:t>
      </w:r>
      <w:r>
        <w:rPr>
          <w:rFonts w:ascii="Times New Roman" w:hAnsi="Times New Roman" w:cs="Times New Roman"/>
          <w:sz w:val="24"/>
          <w:szCs w:val="24"/>
          <w:lang w:val="kk-KZ"/>
        </w:rPr>
        <w:t xml:space="preserve"> </w:t>
      </w:r>
      <w:r>
        <w:rPr>
          <w:rFonts w:ascii="Times New Roman" w:eastAsia="Times New Roman" w:hAnsi="Times New Roman"/>
          <w:sz w:val="24"/>
          <w:szCs w:val="24"/>
          <w:lang w:val="kk-KZ"/>
        </w:rPr>
        <w:t xml:space="preserve">үлгерімділік деңгейі 19,5 және одан төмен ұпайлар (49,9% және одан төмен) </w:t>
      </w:r>
      <w:r>
        <w:rPr>
          <w:rFonts w:ascii="Times New Roman" w:eastAsia="Times New Roman" w:hAnsi="Times New Roman" w:cs="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s="Times New Roman"/>
          <w:sz w:val="24"/>
          <w:szCs w:val="24"/>
          <w:lang w:val="kk-KZ"/>
        </w:rPr>
        <w:t>20</w:t>
      </w:r>
      <w:r>
        <w:rPr>
          <w:rFonts w:ascii="Times New Roman" w:eastAsia="Times New Roman" w:hAnsi="Times New Roman"/>
          <w:sz w:val="24"/>
          <w:szCs w:val="24"/>
          <w:lang w:val="kk-KZ"/>
        </w:rPr>
        <w:t xml:space="preserve">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«В» сынып бойынша барлығы 21 оқушы, </w:t>
      </w:r>
      <w:r>
        <w:rPr>
          <w:rFonts w:ascii="Times New Roman" w:eastAsia="Times New Roman" w:hAnsi="Times New Roman"/>
          <w:sz w:val="24"/>
          <w:szCs w:val="24"/>
          <w:lang w:val="kk-KZ"/>
        </w:rPr>
        <w:t xml:space="preserve">үлгерімділік деңгейі 19,5 және одан төмен ұпайлар (49,9% және одан төмен) </w:t>
      </w:r>
      <w:r>
        <w:rPr>
          <w:rFonts w:ascii="Times New Roman" w:eastAsia="Times New Roman" w:hAnsi="Times New Roman" w:cs="Times New Roman"/>
          <w:sz w:val="24"/>
          <w:szCs w:val="24"/>
          <w:lang w:val="kk-KZ"/>
        </w:rPr>
        <w:t>–</w:t>
      </w:r>
      <w:r>
        <w:rPr>
          <w:rFonts w:ascii="Times New Roman" w:eastAsia="Times New Roman" w:hAnsi="Times New Roman"/>
          <w:sz w:val="24"/>
          <w:szCs w:val="24"/>
          <w:lang w:val="kk-KZ"/>
        </w:rPr>
        <w:t xml:space="preserve"> </w:t>
      </w:r>
      <w:r>
        <w:rPr>
          <w:rFonts w:ascii="Times New Roman" w:eastAsia="Times New Roman" w:hAnsi="Times New Roman" w:cs="Times New Roman"/>
          <w:sz w:val="24"/>
          <w:szCs w:val="24"/>
          <w:lang w:val="kk-KZ"/>
        </w:rPr>
        <w:t>21</w:t>
      </w:r>
      <w:r>
        <w:rPr>
          <w:rFonts w:ascii="Times New Roman" w:eastAsia="Times New Roman" w:hAnsi="Times New Roman"/>
          <w:sz w:val="24"/>
          <w:szCs w:val="24"/>
          <w:lang w:val="kk-KZ"/>
        </w:rPr>
        <w:t xml:space="preserve">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Ерекше білім беруді қажет ететін білім алушылармен психомоториканы дамыту бойынша диагностика жүргізілді.</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психомоторлық және сенсорлық даму бойынша түзету сабақтары әр баланың мектеп білімін, мінез-құлқын бақылау және шығармашылық әлеуетін дамыту мүмкіндігін толық игеруге негіз құру.</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құрамының гетерогенділігі болғандықтан, бағдарламалық материалды игерудің әртүрлі деңгейлерінде әр мұқтаж оқушыға нақты көмектің дәрежесі мен мазмұны анықталады. Ол үшін біз жүйелі тәсіл және түзету бағдарламасы бөлімдерінің негізгі бағыттары тұрғысынан бірінші сыныптан төртінші сыныпқа дейінгі балаларды толық тексеруден өткіземіз :</w:t>
      </w:r>
    </w:p>
    <w:p w:rsidR="00E128D1" w:rsidRDefault="00E128D1" w:rsidP="00E128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білімді, дағдыларды және дағдыларды игеру процесіне кедергі келтіретін ерекше қиындықтарды оқшаулау;</w:t>
      </w:r>
    </w:p>
    <w:p w:rsidR="00E128D1" w:rsidRDefault="00E128D1" w:rsidP="00E128D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себептілікті, құрылымды анықтау, танымдық іс-әрекеттің ерекшеліктерін анықтау, әлеуетті мүмкіндіктерді анықтау.</w:t>
      </w:r>
    </w:p>
    <w:p w:rsidR="00E128D1" w:rsidRDefault="00E128D1" w:rsidP="00E128D1">
      <w:pPr>
        <w:spacing w:after="0" w:line="240" w:lineRule="auto"/>
        <w:ind w:firstLine="708"/>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0</w:t>
      </w:r>
      <w:r>
        <w:rPr>
          <w:rFonts w:ascii="Times New Roman" w:hAnsi="Times New Roman"/>
          <w:sz w:val="24"/>
          <w:szCs w:val="24"/>
          <w:lang w:val="kk-KZ"/>
        </w:rPr>
        <w:t xml:space="preserve"> «Ә» МАД тобында Айлана Асхатқызы мен </w:t>
      </w:r>
      <w:r>
        <w:rPr>
          <w:rFonts w:ascii="Times New Roman" w:hAnsi="Times New Roman" w:cs="Times New Roman"/>
          <w:sz w:val="24"/>
          <w:szCs w:val="24"/>
          <w:lang w:val="kk-KZ"/>
        </w:rPr>
        <w:t>0</w:t>
      </w:r>
      <w:r>
        <w:rPr>
          <w:rFonts w:ascii="Times New Roman" w:hAnsi="Times New Roman"/>
          <w:sz w:val="24"/>
          <w:szCs w:val="24"/>
          <w:lang w:val="kk-KZ"/>
        </w:rPr>
        <w:t xml:space="preserve"> «В» МАД тобында Ахметов Алинур, 1 «В» сынып оқушысы Ахметова Дания Жасулановна мен Ондасынов Нұртас Алматұлы, 2 «Ә» сынып оқушысы </w:t>
      </w:r>
      <w:r>
        <w:rPr>
          <w:rFonts w:ascii="Times New Roman" w:eastAsia="Calibri" w:hAnsi="Times New Roman" w:cs="Times New Roman"/>
          <w:sz w:val="24"/>
          <w:szCs w:val="24"/>
          <w:lang w:val="kk-KZ"/>
        </w:rPr>
        <w:t>Сағи Гүлбану Есенқызы, 3 «А» сынып оқушысы Серік Ернұр Медетұлы жоспар бойынша жеке тузету-дамытушылық жұмыстары жүргізілді.</w:t>
      </w:r>
    </w:p>
    <w:p w:rsidR="00E128D1" w:rsidRDefault="00E128D1" w:rsidP="00E128D1">
      <w:pPr>
        <w:spacing w:after="0" w:line="240" w:lineRule="auto"/>
        <w:ind w:firstLine="70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Оның ішінде:</w:t>
      </w:r>
    </w:p>
    <w:p w:rsidR="00E128D1" w:rsidRDefault="00E128D1" w:rsidP="00E128D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Таным процестерін зерттеу;</w:t>
      </w:r>
    </w:p>
    <w:p w:rsidR="00E128D1" w:rsidRDefault="00E128D1" w:rsidP="00E128D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Кинезиологиялық жаттығулар;</w:t>
      </w:r>
    </w:p>
    <w:p w:rsidR="00E128D1" w:rsidRDefault="00E128D1" w:rsidP="00E128D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Мимикалық жаттығулары;</w:t>
      </w:r>
    </w:p>
    <w:p w:rsidR="00E128D1" w:rsidRDefault="00E128D1" w:rsidP="00E128D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«Есімім - гүлім», «Қуаныш суреті»;</w:t>
      </w:r>
    </w:p>
    <w:p w:rsidR="00E128D1" w:rsidRDefault="00E128D1" w:rsidP="00E128D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«Қайта салыстырмалы өткізілген диагностика қорытындылары», «Жазғы мезгілге ата-анаға жадынама, ұсыныстары» тақырыптарында кездесу, кеңес беру жұмысы.</w:t>
      </w:r>
    </w:p>
    <w:p w:rsidR="00E128D1" w:rsidRDefault="00E128D1" w:rsidP="00E128D1">
      <w:pPr>
        <w:spacing w:after="0" w:line="240" w:lineRule="auto"/>
        <w:ind w:firstLine="708"/>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Мектепалды даярлық «А», «Ә», «Б», «В» сыныптарының білім алушыларының 1 сыныпқа педагогикалық-психологиялық дайындық деңгейі бойынша жұмыс жүргізілді.</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МАД «А» тобы барлығы 21 оқушы – қалыпты деңгейде 19 оқушы, орташа деңгейде 2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МАД «Ә» тобы барлығы 20 оқушы – қалыпты деңгейде 19 оқушы, орташа деңгейде 1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МАД «Б» тобы барлығы 21 оқушы – қалыпты деңгейде 19 оқушы, орташа деңгейде 2 оқушы;</w:t>
      </w:r>
    </w:p>
    <w:p w:rsidR="00E128D1" w:rsidRDefault="00E128D1" w:rsidP="00E128D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МАД «В» тобы барлығы 20 оқушы – қалыпты деңгейде 18 оқушы, орташа деңгейде 2 оқушы;</w:t>
      </w:r>
    </w:p>
    <w:p w:rsidR="00E128D1" w:rsidRDefault="00E128D1" w:rsidP="00E128D1">
      <w:pPr>
        <w:tabs>
          <w:tab w:val="left" w:pos="9355"/>
          <w:tab w:val="left" w:pos="13325"/>
        </w:tabs>
        <w:spacing w:line="240" w:lineRule="auto"/>
        <w:ind w:right="-1"/>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Қараша  айында психологиялық диагностика бағыты негізінде жасөспірімдердің психикалық денсаулығын бағалау мақсатында Зунке әдістемесі жүргізілді. Сауалнамаға  6 – 11 сынып білім алушыларынан 311 білім алушы қатысты. Білім алушылардың сауалнамаға жасап беру нәтижесінде депрессиялық деңгейінің қалыпты және жеңіл түрінің  деңгейі анықталды.Диагностика нәтижесі бойынша депрессиялық күйдің жеңіл деңгейі анықталған 6  (7б,8ә,8б,10ә,11ә – 2 білім алушы) білім алушымен жартылай  құрылымдық  кеңес  беру жұмыстары өткізіліп, түзету дамыту жұмыстары ұйымдастырылды.</w:t>
      </w:r>
    </w:p>
    <w:p w:rsidR="00E128D1" w:rsidRDefault="00E128D1" w:rsidP="00E128D1">
      <w:pPr>
        <w:tabs>
          <w:tab w:val="left" w:pos="13325"/>
        </w:tabs>
        <w:spacing w:line="240" w:lineRule="auto"/>
        <w:ind w:right="-1"/>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сынып білім алушыларының ҰБТ  - ға дайындығын психологиялық сүйемелдеу мақсатында танымдық  әрекеттерінің деңгейін анықтап, танымдық кеңестігін дамыту үшін психологиялық кеңестер берілді.Ішкі ресурстарын дамыту мақсатында тренинг сағаттары жүргізілді. Айзенк сауалнамасы негізінде темперамент типтері анықталды, темперамент ерекшеліктері мен түзету дамыту кеңестері ұсынылды. Білім алушылардың коммуникативті және ұйымдастырудың тиімділігі сауалнамасы жүргізіліп, білім алушылардың коммуникативтілік деңгейі анықталды.  Қараша айында жас мамандардың ұжымға бейімделу деңгейін педагогикалық – психологиялық қолдау мақсатында «Менің ортам», «Менің ұжымым» тақырыбында ағартушылық, түзету дамыту сабақтары жүргізіліп, жас мамандардың ойын білу мақсатында «Менің бейімделу деңгейім» сауалнамасы ұйымдастырылды. Жүргізілген жұмыстардың қорытындысы бойынша жас мамандардың педагогикалық ұжымға бейімделу деңгейі жақсы деп бағаланды. </w:t>
      </w:r>
    </w:p>
    <w:p w:rsidR="00E128D1" w:rsidRDefault="00E128D1" w:rsidP="00E128D1">
      <w:pPr>
        <w:tabs>
          <w:tab w:val="left" w:pos="9355"/>
          <w:tab w:val="left" w:pos="13325"/>
        </w:tabs>
        <w:spacing w:line="240" w:lineRule="auto"/>
        <w:ind w:right="82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Психологиялық ағарту жұмыстары бойынша  психолог тарапынан жұмыстануды қажет ететін білім алушылармен «Өзін  - өзі бағалау», «Менің ішкі әлемім» тақырыбында тузету дамыту сағаттары ұйымдастырылды. </w:t>
      </w:r>
    </w:p>
    <w:p w:rsidR="00E128D1" w:rsidRDefault="00E128D1" w:rsidP="00E128D1">
      <w:pPr>
        <w:tabs>
          <w:tab w:val="left" w:pos="13325"/>
        </w:tabs>
        <w:spacing w:line="240" w:lineRule="auto"/>
        <w:ind w:right="-1"/>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 – 8 сынып білім алушылары арасында топтық қарым қатынасты анықтау және білім алушылардың топтағы орнын анықтау үшін Дж.Мореноның Социометрия әдісі ұйымдастырылды. Социометрияның нәтижесі бойынша топтық қарым қатынас  деңгейлері анықталып, берілген ұсыныстар бойынша жұмыстар жүргізілді. 5 – 8 сыныптар бойынша 272 білім алушы қатысты, оның інішде:</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Лидер қатарындағы білім алушылар – 21 %</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Белсенділер қатарындағы білім алушылар – 21%</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Топқа қабылданғандар саны – 157%</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Аз таңдау алғандар – 2%</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Оқшауланған – 0%. Аз таңдау алған білім алушылармен кеңес беру, түзету дамыту жұмыстары жүргізілді.</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Гимназия ұжымын педагогикалық психогиялық сүйемелдеу мақсатында «Эмоционалдық күйреудің алдын алу» тақырыбында дәріс оқылды. Педагогикалық ұжымда жағымды ахуалды қалыптастыру, топтық белсенділік арттыру мақсатында ұжым арасында «Құпия дос» акциясы ұйымдастырылып, ұжым мүшелері белсенділікпен атсалысып, жоғары дәрежеде өтті.Акция нәтижесінде ұжымдастар арасында белсенді, жағымды достық қарым қатынас қалыптасты. Әдістемелік кеңестің ұйымдастыруымен өткен «Топ. Түлға. Ұжым» семинарында 8-11 сынып білім алушылары арасында өткізілген «Мұғалім оқушы көзімен» сауалнаамасының қорытындысы оқылып, тақырып бойынша мұғалімдерге ұсыныстар мен кеңес берілді.</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Жасөспірімдер арасында келеңсіз жағдайлар мен ерте жүктіліктің алдын алу мақсатында сауалнама ұйымдастырылды. Сауалнамаға 8 – 11 сынып білім алушылары қатысты. Сауалнаманың қорытындысы бойынша білім алушылардың тақырып бойынша ойлары анықталды. Келеңсіз жағдайлар тіркемелмеді. 1 білім алушыа отбасы мүшелері тарапынан болған жағдай тіркелді. Қорытындысы анықталған сәттен білім алушыны анықтап, тіркелген жағдай бойынша кеңес беру жұмысы ұйымдастырылып, түзету дамыту жұмыстары жүргізіліп, білім алушы психолог тарапанын бақылауға алынды(отбасылық жағдайына байланысты). </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 6 сынып білім алушыларымен «Буллинг және кибербуллингтің алдын алу бойынша» ағартушылық жұмыстары, «Эмоционалды құзіреттілігін дамыту» тақырыбында түзету дампыту жұмыстары ұйымдастырылды. «Жақсы көңіл күй жан саулығының кепілі» тақырыбында 7 – 8 сынып білім алушылармен психикалық денсаулықты сақтау, эмоцияны басқара білуді үйрету үшін дамытушылық сабақтары жүргізілді. </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9 – 11 сынып білім алушылары арасында Спилберг әдістемесі жүргізілді.  Білім алушыларға кәсіптік бағдар беру мақсатында  Е.Климовтың ДДС сауалнамасы жүргізіліп, білім алушылардың таңдауы мамандық типтеріне қарай топтастырылды. Сауалнама нәтижесі бойынша ұсыныстар мен кеңес берілді.</w:t>
      </w:r>
    </w:p>
    <w:p w:rsidR="00E128D1" w:rsidRDefault="00E128D1" w:rsidP="00E128D1">
      <w:pPr>
        <w:tabs>
          <w:tab w:val="left" w:pos="13325"/>
        </w:tabs>
        <w:spacing w:line="240" w:lineRule="auto"/>
        <w:ind w:right="822"/>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Диагностика нәтижесі бойынша және мінез құлық ерекшеліктері бойынша анықталған білім алушылар белгілі категориялар ьойынша психолог тарапынан жұмыстануға алынды. Кеңес беру, түзету, бақылау жұмыстары жиі ұйымдастырылуда. Түрлі тақырыптарда ата – аналармен ағартушылық, түзету дамытушылық жұмыстары оффлайн,</w:t>
      </w:r>
      <w:r>
        <w:rPr>
          <w:rFonts w:ascii="Times New Roman" w:hAnsi="Times New Roman" w:cs="Times New Roman"/>
          <w:sz w:val="24"/>
          <w:szCs w:val="24"/>
          <w:lang w:val="kk-KZ"/>
        </w:rPr>
        <w:t xml:space="preserve"> онлайн форматта ұйымдастырылды.</w:t>
      </w:r>
    </w:p>
    <w:p w:rsidR="008B2ACF" w:rsidRPr="00843A62" w:rsidRDefault="008B2ACF" w:rsidP="008B2ACF">
      <w:pPr>
        <w:spacing w:line="240" w:lineRule="auto"/>
        <w:contextualSpacing/>
        <w:jc w:val="both"/>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зейінінің шоғырлану деңгейін анықтауға барысында «Не өзгерді?»</w:t>
      </w:r>
    </w:p>
    <w:p w:rsidR="008B2ACF" w:rsidRPr="00843A62" w:rsidRDefault="008B2ACF" w:rsidP="008B2ACF">
      <w:pPr>
        <w:spacing w:line="240" w:lineRule="auto"/>
        <w:contextualSpacing/>
        <w:jc w:val="both"/>
        <w:rPr>
          <w:rFonts w:ascii="Times New Roman" w:hAnsi="Times New Roman" w:cs="Times New Roman"/>
          <w:sz w:val="24"/>
          <w:szCs w:val="24"/>
          <w:lang w:val="kk-KZ"/>
        </w:rPr>
      </w:pPr>
      <w:r w:rsidRPr="00843A62">
        <w:rPr>
          <w:rFonts w:ascii="Times New Roman" w:hAnsi="Times New Roman" w:cs="Times New Roman"/>
          <w:sz w:val="24"/>
          <w:szCs w:val="24"/>
          <w:lang w:val="kk-KZ"/>
        </w:rPr>
        <w:t>әдістемесі алынды. ( хаттама №4, №13)</w:t>
      </w:r>
    </w:p>
    <w:p w:rsidR="008B2ACF" w:rsidRPr="00843A62" w:rsidRDefault="008B2ACF" w:rsidP="008B2ACF">
      <w:pPr>
        <w:spacing w:line="240" w:lineRule="auto"/>
        <w:contextualSpacing/>
        <w:jc w:val="both"/>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заттарды толық қабылдау қабілеттерін анықтауға арналған «Не жоғалды?» әдістемесі алынды. ( хаттама № 6, 15)</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Есте сақтау қабілеттерін және ақпаратты дыбыстап айтуын анықтау мақсатында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«Суреттерді есіңде сақта» әдістемесі жүргізілді. (хаттама №8,17)</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образды-логикалық ойлау, ақыл-ой операциясын талдауы мен</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біріктіруі қабілеттерін анықтау мақсатында «Төртінші артық» әдістемесі жүргізілді.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 хаттама 10, 19)</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Алғашқы қадам топ балаларына жүргізілген диагностика қорытындыларын</w:t>
      </w:r>
      <w:r w:rsidR="00E128D1">
        <w:rPr>
          <w:rFonts w:ascii="Times New Roman" w:hAnsi="Times New Roman" w:cs="Times New Roman"/>
          <w:sz w:val="24"/>
          <w:szCs w:val="24"/>
          <w:lang w:val="kk-KZ"/>
        </w:rPr>
        <w:t xml:space="preserve"> </w:t>
      </w:r>
      <w:r w:rsidRPr="00843A62">
        <w:rPr>
          <w:rFonts w:ascii="Times New Roman" w:hAnsi="Times New Roman" w:cs="Times New Roman"/>
          <w:sz w:val="24"/>
          <w:szCs w:val="24"/>
          <w:lang w:val="kk-KZ"/>
        </w:rPr>
        <w:t>салыстыра келе балаларда өсу динамикасын байқауға болады. Балалардың жас</w:t>
      </w:r>
      <w:r>
        <w:rPr>
          <w:rFonts w:ascii="Times New Roman" w:hAnsi="Times New Roman" w:cs="Times New Roman"/>
          <w:sz w:val="24"/>
          <w:szCs w:val="24"/>
          <w:lang w:val="kk-KZ"/>
        </w:rPr>
        <w:t xml:space="preserve"> </w:t>
      </w:r>
      <w:r w:rsidRPr="00843A62">
        <w:rPr>
          <w:rFonts w:ascii="Times New Roman" w:hAnsi="Times New Roman" w:cs="Times New Roman"/>
          <w:sz w:val="24"/>
          <w:szCs w:val="24"/>
          <w:lang w:val="kk-KZ"/>
        </w:rPr>
        <w:t>шамаларының дамуларына сәйкес келеді. Дегенм</w:t>
      </w:r>
      <w:r>
        <w:rPr>
          <w:rFonts w:ascii="Times New Roman" w:hAnsi="Times New Roman" w:cs="Times New Roman"/>
          <w:sz w:val="24"/>
          <w:szCs w:val="24"/>
          <w:lang w:val="kk-KZ"/>
        </w:rPr>
        <w:t xml:space="preserve">ен де жыл басында бала саны -28 </w:t>
      </w:r>
      <w:r w:rsidRPr="00843A62">
        <w:rPr>
          <w:rFonts w:ascii="Times New Roman" w:hAnsi="Times New Roman" w:cs="Times New Roman"/>
          <w:sz w:val="24"/>
          <w:szCs w:val="24"/>
          <w:lang w:val="kk-KZ"/>
        </w:rPr>
        <w:t xml:space="preserve"> жыл соңында- 32 бала болғаны, салыстырмалы көрсеткішке әсер ететіні сөзсіз.</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«Зерек бала» топ балаларына жыл басында және жыл соңында таным үрдістерін</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lastRenderedPageBreak/>
        <w:t>зерттеуге арналған әдістемелер жүргізілді.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заттарды толық қабылдау қабілеттерін анықтауға мақсатында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«Суреттерге қандай заттар жасырылған?», «Мына суреттерде не жетіспейді?» әдістемелер алынды. (хаттама №3, 14)</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Балалардың зейінінің шоғырлану деңгейін анықтауда «Ненің құйрығы қайда?»,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 xml:space="preserve">«Суреттерді салыстыр» әдістемесі алынды. (хаттама №5, 16) </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Есте сақтау қабілеттерін және ақпаратты дыбыстап айтуын анықтау үшін</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«Суреттерді есіңде сақта» және «Сөздерді жаттап ал» әдістемесі жүргізілді. (хаттама 7, 18)</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Әдістеме қорытындысы төмендегідей Образды-логикалық ойлау, ақыл-ой операциясын талдауы мен біріктіруі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қабілеттерін анықтау үшін «Қисынсыздықтар», «Жыл мезгілдері» атты әдістемелері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жүргізілді. (хаттама №9,№20) . Әдістеме қорытындысы төмендегідей: Балалалардың қиялдай білу қабілеттерін анықтау мақсатында «Суретті аяқта»,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«Суретке қарап әңгіме құрастыр» әдістемелері жүргізілді. (хаттама №11, №21)</w:t>
      </w:r>
    </w:p>
    <w:p w:rsidR="000F6B11" w:rsidRDefault="000F6B11" w:rsidP="000F6B11">
      <w:pPr>
        <w:spacing w:line="240" w:lineRule="auto"/>
        <w:contextualSpacing/>
        <w:rPr>
          <w:rFonts w:ascii="Times New Roman" w:hAnsi="Times New Roman" w:cs="Times New Roman"/>
          <w:sz w:val="24"/>
          <w:szCs w:val="24"/>
          <w:lang w:val="kk-KZ"/>
        </w:rPr>
      </w:pPr>
      <w:r w:rsidRPr="000F6B11">
        <w:rPr>
          <w:rFonts w:ascii="Times New Roman" w:hAnsi="Times New Roman" w:cs="Times New Roman"/>
          <w:sz w:val="24"/>
          <w:szCs w:val="24"/>
          <w:lang w:val="kk-KZ"/>
        </w:rPr>
        <w:t>№6 Хромтау гимназиясының 4,5 сынып оқушыларымен «Қазақстан Республикасының жалпы білім беретін мектеп оқушыларының зияткерлік және жеке әлеуетін өлшеу бағдарламасы» аясында «</w:t>
      </w:r>
      <w:r w:rsidRPr="000F6B11">
        <w:rPr>
          <w:rFonts w:ascii="Times New Roman" w:hAnsi="Times New Roman" w:cs="Times New Roman"/>
          <w:b/>
          <w:bCs/>
          <w:sz w:val="24"/>
          <w:szCs w:val="24"/>
          <w:lang w:val="kk-KZ"/>
        </w:rPr>
        <w:t>4К» бойынша 10-11 жастағы балалардың қабілеттерін диагностикалау әдістемесі»</w:t>
      </w:r>
      <w:r w:rsidRPr="000F6B11">
        <w:rPr>
          <w:rFonts w:ascii="Times New Roman" w:hAnsi="Times New Roman" w:cs="Times New Roman"/>
          <w:sz w:val="24"/>
          <w:szCs w:val="24"/>
          <w:lang w:val="kk-KZ"/>
        </w:rPr>
        <w:t xml:space="preserve"> жөніндегі бағдарламасы бойынша психологиялық диагностика (сыни ойлау, креативтілік, коммуникация, коллаборация) жүргізілді. ҚР жалпы білім беретін мектеп оқушыларының зияткерлік және әлеуетін өлшеу бағдарламасы аясында «4К» 10  -11 жастағы балалардың қабілетін диагностикалау бойынша аудан бойынша 112 білім алушы тіркеліп, сынақтан өтті.Сынақ нәтижесінде 73 жоғары баллдан 70 балл жинаған 8 білім алушы екінші кезеңде өз бақтарын сынап, Ақтөбе өңірлік Дарын орталығының Алғыс хатымен марапатталды.</w:t>
      </w:r>
    </w:p>
    <w:p w:rsidR="000F6B11" w:rsidRPr="000F6B11" w:rsidRDefault="000F6B11" w:rsidP="000F6B11">
      <w:pPr>
        <w:spacing w:line="240" w:lineRule="auto"/>
        <w:contextualSpacing/>
        <w:rPr>
          <w:rFonts w:ascii="Times New Roman" w:hAnsi="Times New Roman" w:cs="Times New Roman"/>
          <w:sz w:val="24"/>
          <w:szCs w:val="24"/>
          <w:lang w:val="kk-KZ"/>
        </w:rPr>
      </w:pPr>
    </w:p>
    <w:p w:rsidR="000F6B11" w:rsidRPr="000F6B11" w:rsidRDefault="000F6B11" w:rsidP="000F6B11">
      <w:pPr>
        <w:pStyle w:val="a5"/>
        <w:pageBreakBefore/>
        <w:spacing w:before="0" w:beforeAutospacing="0" w:after="0" w:line="240" w:lineRule="auto"/>
        <w:ind w:firstLine="709"/>
        <w:jc w:val="both"/>
        <w:rPr>
          <w:lang w:val="kk-KZ"/>
        </w:rPr>
      </w:pPr>
    </w:p>
    <w:p w:rsidR="000F6B11" w:rsidRPr="00F936AB" w:rsidRDefault="000F6B11" w:rsidP="000F6B11">
      <w:pPr>
        <w:pStyle w:val="a5"/>
        <w:numPr>
          <w:ilvl w:val="0"/>
          <w:numId w:val="2"/>
        </w:numPr>
        <w:spacing w:before="0" w:beforeAutospacing="0" w:after="0" w:line="240" w:lineRule="auto"/>
        <w:jc w:val="both"/>
        <w:rPr>
          <w:lang w:val="kk-KZ"/>
        </w:rPr>
      </w:pPr>
      <w:r w:rsidRPr="00F936AB">
        <w:rPr>
          <w:lang w:val="kk-KZ"/>
        </w:rPr>
        <w:t>«Қабілет» ұғымы психологиялық диагностикасы;</w:t>
      </w:r>
    </w:p>
    <w:p w:rsidR="000F6B11" w:rsidRPr="00F936AB" w:rsidRDefault="000F6B11" w:rsidP="000F6B11">
      <w:pPr>
        <w:pStyle w:val="a5"/>
        <w:numPr>
          <w:ilvl w:val="0"/>
          <w:numId w:val="2"/>
        </w:numPr>
        <w:spacing w:after="0" w:line="240" w:lineRule="auto"/>
        <w:jc w:val="both"/>
      </w:pPr>
      <w:r w:rsidRPr="00F936AB">
        <w:rPr>
          <w:lang w:val="kk-KZ"/>
        </w:rPr>
        <w:t>ХХ</w:t>
      </w:r>
      <w:r w:rsidRPr="00F936AB">
        <w:rPr>
          <w:lang w:val="en-US"/>
        </w:rPr>
        <w:t>I</w:t>
      </w:r>
      <w:r w:rsidRPr="00F936AB">
        <w:t xml:space="preserve"> </w:t>
      </w:r>
      <w:r w:rsidRPr="00F936AB">
        <w:rPr>
          <w:lang w:val="kk-KZ"/>
        </w:rPr>
        <w:t>ғасырдың дағдылары: креативтілік, коммуникация және коллаборация;</w:t>
      </w:r>
    </w:p>
    <w:p w:rsidR="000F6B11" w:rsidRPr="00F936AB" w:rsidRDefault="000F6B11" w:rsidP="000F6B11">
      <w:pPr>
        <w:pStyle w:val="a5"/>
        <w:numPr>
          <w:ilvl w:val="0"/>
          <w:numId w:val="2"/>
        </w:numPr>
        <w:spacing w:after="0" w:line="240" w:lineRule="auto"/>
        <w:jc w:val="both"/>
        <w:rPr>
          <w:lang w:val="kk-KZ"/>
        </w:rPr>
      </w:pPr>
      <w:r w:rsidRPr="00F936AB">
        <w:rPr>
          <w:lang w:val="kk-KZ"/>
        </w:rPr>
        <w:t>10-11 жастағы оқушылардың психикалық даму ерекшеліктері;</w:t>
      </w:r>
    </w:p>
    <w:p w:rsidR="000F6B11" w:rsidRPr="00F936AB" w:rsidRDefault="000F6B11" w:rsidP="000F6B11">
      <w:pPr>
        <w:pStyle w:val="a5"/>
        <w:numPr>
          <w:ilvl w:val="0"/>
          <w:numId w:val="2"/>
        </w:numPr>
        <w:spacing w:after="0" w:line="240" w:lineRule="auto"/>
        <w:jc w:val="both"/>
        <w:rPr>
          <w:lang w:val="kk-KZ"/>
        </w:rPr>
      </w:pPr>
      <w:r w:rsidRPr="00F936AB">
        <w:rPr>
          <w:lang w:val="kk-KZ"/>
        </w:rPr>
        <w:t>«Ұғымдар мен қатынастар идентификациясы»;</w:t>
      </w:r>
    </w:p>
    <w:p w:rsidR="000F6B11" w:rsidRPr="00F936AB" w:rsidRDefault="000F6B11" w:rsidP="000F6B11">
      <w:pPr>
        <w:pStyle w:val="a5"/>
        <w:numPr>
          <w:ilvl w:val="0"/>
          <w:numId w:val="2"/>
        </w:numPr>
        <w:spacing w:after="0" w:line="240" w:lineRule="auto"/>
        <w:jc w:val="both"/>
        <w:rPr>
          <w:lang w:val="kk-KZ"/>
        </w:rPr>
      </w:pPr>
      <w:r w:rsidRPr="00F936AB">
        <w:rPr>
          <w:lang w:val="kk-KZ"/>
        </w:rPr>
        <w:t>«Ұқсас суреттерді салыстыру» тесті;</w:t>
      </w:r>
    </w:p>
    <w:p w:rsidR="000F6B11" w:rsidRPr="00F936AB" w:rsidRDefault="000F6B11" w:rsidP="000F6B11">
      <w:pPr>
        <w:pStyle w:val="a5"/>
        <w:numPr>
          <w:ilvl w:val="0"/>
          <w:numId w:val="2"/>
        </w:numPr>
        <w:spacing w:after="0" w:line="240" w:lineRule="auto"/>
        <w:jc w:val="both"/>
      </w:pPr>
      <w:r w:rsidRPr="00F936AB">
        <w:rPr>
          <w:lang w:val="kk-KZ"/>
        </w:rPr>
        <w:t>«Егер мен суперқа</w:t>
      </w:r>
      <w:r w:rsidRPr="00F936AB">
        <w:rPr>
          <w:lang w:val="en-US"/>
        </w:rPr>
        <w:t>h</w:t>
      </w:r>
      <w:r w:rsidRPr="00F936AB">
        <w:rPr>
          <w:lang w:val="kk-KZ"/>
        </w:rPr>
        <w:t>арман болсам» әдістемесі;</w:t>
      </w:r>
    </w:p>
    <w:p w:rsidR="000F6B11" w:rsidRPr="00F936AB" w:rsidRDefault="000F6B11" w:rsidP="000F6B11">
      <w:pPr>
        <w:pStyle w:val="a5"/>
        <w:numPr>
          <w:ilvl w:val="0"/>
          <w:numId w:val="2"/>
        </w:numPr>
        <w:spacing w:after="0" w:line="240" w:lineRule="auto"/>
        <w:jc w:val="both"/>
        <w:rPr>
          <w:lang w:val="kk-KZ"/>
        </w:rPr>
      </w:pPr>
      <w:r w:rsidRPr="00F936AB">
        <w:rPr>
          <w:lang w:val="kk-KZ"/>
        </w:rPr>
        <w:t>Е.П.Торренстің шығармашылық ойлау тесті;</w:t>
      </w:r>
    </w:p>
    <w:p w:rsidR="000F6B11" w:rsidRDefault="000F6B11" w:rsidP="000F6B11">
      <w:pPr>
        <w:pStyle w:val="a5"/>
        <w:numPr>
          <w:ilvl w:val="0"/>
          <w:numId w:val="2"/>
        </w:numPr>
        <w:spacing w:before="0" w:beforeAutospacing="0" w:after="0" w:line="240" w:lineRule="auto"/>
        <w:jc w:val="both"/>
        <w:rPr>
          <w:lang w:val="kk-KZ"/>
        </w:rPr>
      </w:pPr>
      <w:r w:rsidRPr="00F936AB">
        <w:rPr>
          <w:lang w:val="kk-KZ"/>
        </w:rPr>
        <w:t>Р.Гарднер матрицасы.</w:t>
      </w:r>
    </w:p>
    <w:p w:rsidR="000F6B11" w:rsidRDefault="000F6B11" w:rsidP="000F6B11">
      <w:pPr>
        <w:pStyle w:val="a5"/>
        <w:spacing w:before="0" w:beforeAutospacing="0" w:after="0" w:line="240" w:lineRule="auto"/>
        <w:ind w:firstLine="360"/>
        <w:jc w:val="both"/>
        <w:rPr>
          <w:lang w:val="kk-KZ"/>
        </w:rPr>
      </w:pPr>
      <w:r w:rsidRPr="00E40CA4">
        <w:rPr>
          <w:lang w:val="kk-KZ"/>
        </w:rPr>
        <w:t xml:space="preserve">2 </w:t>
      </w:r>
      <w:r>
        <w:rPr>
          <w:lang w:val="kk-KZ"/>
        </w:rPr>
        <w:t>кезең бойынша  4 «В» сынып білім алушысы</w:t>
      </w:r>
      <w:r w:rsidRPr="00E40CA4">
        <w:rPr>
          <w:lang w:val="kk-KZ"/>
        </w:rPr>
        <w:t xml:space="preserve"> Есенжолов Дінмұхаммед Ерболатұлы</w:t>
      </w:r>
      <w:r>
        <w:rPr>
          <w:lang w:val="kk-KZ"/>
        </w:rPr>
        <w:t xml:space="preserve"> шығармашылық қабілеті бар, сын тұрғысынан жақсы ойлайды. Білім, ғылым сияқты салаларда көрсете алады, дегенмен, топпен (ұжым, орта) жұмыс істеу қабілетін дамыту үшін тренингке қатысу ұсынылады.</w:t>
      </w:r>
    </w:p>
    <w:p w:rsidR="000F6B11" w:rsidRPr="00F936AB" w:rsidRDefault="000F6B11" w:rsidP="000F6B11">
      <w:pPr>
        <w:spacing w:after="0" w:line="240" w:lineRule="auto"/>
        <w:ind w:firstLine="708"/>
        <w:jc w:val="both"/>
        <w:rPr>
          <w:rFonts w:ascii="Times New Roman" w:hAnsi="Times New Roman" w:cs="Times New Roman"/>
          <w:sz w:val="24"/>
          <w:szCs w:val="24"/>
          <w:lang w:val="kk-KZ"/>
        </w:rPr>
      </w:pPr>
      <w:r w:rsidRPr="00F936AB">
        <w:rPr>
          <w:rFonts w:ascii="Times New Roman" w:hAnsi="Times New Roman" w:cs="Times New Roman"/>
          <w:sz w:val="24"/>
          <w:szCs w:val="24"/>
          <w:lang w:val="kk-KZ"/>
        </w:rPr>
        <w:t>Ерекше білім беруді қажет ететін білім алушылармен психомоториканы дамыту бойынша диагностика</w:t>
      </w:r>
      <w:r>
        <w:rPr>
          <w:rFonts w:ascii="Times New Roman" w:hAnsi="Times New Roman" w:cs="Times New Roman"/>
          <w:sz w:val="24"/>
          <w:szCs w:val="24"/>
          <w:lang w:val="kk-KZ"/>
        </w:rPr>
        <w:t xml:space="preserve"> жүргізілді.</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п</w:t>
      </w:r>
      <w:r w:rsidRPr="00B7351B">
        <w:rPr>
          <w:rFonts w:ascii="Times New Roman" w:hAnsi="Times New Roman" w:cs="Times New Roman"/>
          <w:sz w:val="24"/>
          <w:szCs w:val="24"/>
          <w:lang w:val="kk-KZ"/>
        </w:rPr>
        <w:t>сихомоторлық және сенсорлық даму бойынша түзету сабақтары әр баланың мектеп білімін, мінез-құлқын бақылау және шығармашылық әлеуетін дамыту мүмкіндігін толық</w:t>
      </w:r>
      <w:r>
        <w:rPr>
          <w:rFonts w:ascii="Times New Roman" w:hAnsi="Times New Roman" w:cs="Times New Roman"/>
          <w:sz w:val="24"/>
          <w:szCs w:val="24"/>
          <w:lang w:val="kk-KZ"/>
        </w:rPr>
        <w:t xml:space="preserve"> игеруге негіз құру.</w:t>
      </w:r>
    </w:p>
    <w:p w:rsidR="000F6B11" w:rsidRPr="000F0335"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w:t>
      </w:r>
      <w:r w:rsidRPr="00C40835">
        <w:rPr>
          <w:rFonts w:ascii="Times New Roman" w:hAnsi="Times New Roman" w:cs="Times New Roman"/>
          <w:sz w:val="24"/>
          <w:szCs w:val="24"/>
          <w:lang w:val="kk-KZ"/>
        </w:rPr>
        <w:t xml:space="preserve"> құрамының гетерогенділігі болғандықтан, бағдарламалық материалды игерудің әртүрлі деңгейлерінде әр мұқтаж оқушыға нақты көмектің дәрежесі мен мазмұны анықталады. Ол үшін біз жүйелі тәсіл және түзету бағдарламасы бөлімдерінің негізгі бағыттары </w:t>
      </w:r>
      <w:r w:rsidRPr="000F0335">
        <w:rPr>
          <w:rFonts w:ascii="Times New Roman" w:hAnsi="Times New Roman" w:cs="Times New Roman"/>
          <w:sz w:val="24"/>
          <w:szCs w:val="24"/>
          <w:lang w:val="kk-KZ"/>
        </w:rPr>
        <w:t>тұрғысынан бірінші сыныптан төртінші сыныпқа дейінгі балаларды толық тексеруден өткіземіз :</w:t>
      </w:r>
    </w:p>
    <w:p w:rsidR="000F6B11" w:rsidRPr="000F0335" w:rsidRDefault="000F6B11" w:rsidP="000F6B11">
      <w:pPr>
        <w:spacing w:after="0" w:line="240" w:lineRule="auto"/>
        <w:jc w:val="both"/>
        <w:rPr>
          <w:rFonts w:ascii="Times New Roman" w:hAnsi="Times New Roman" w:cs="Times New Roman"/>
          <w:sz w:val="24"/>
          <w:szCs w:val="24"/>
          <w:lang w:val="kk-KZ"/>
        </w:rPr>
      </w:pPr>
      <w:r w:rsidRPr="000F0335">
        <w:rPr>
          <w:rFonts w:ascii="Times New Roman" w:hAnsi="Times New Roman" w:cs="Times New Roman"/>
          <w:sz w:val="24"/>
          <w:szCs w:val="24"/>
          <w:lang w:val="kk-KZ"/>
        </w:rPr>
        <w:t>- білімді, дағдыларды және дағдыларды игеру процесіне кедергі келтіретін ерекше қиындықтарды оқшаулау;</w:t>
      </w:r>
    </w:p>
    <w:p w:rsidR="000F6B11" w:rsidRDefault="000F6B11" w:rsidP="000F6B11">
      <w:pPr>
        <w:spacing w:line="240" w:lineRule="auto"/>
        <w:jc w:val="both"/>
        <w:rPr>
          <w:rFonts w:ascii="Times New Roman" w:hAnsi="Times New Roman" w:cs="Times New Roman"/>
          <w:sz w:val="24"/>
          <w:szCs w:val="24"/>
          <w:lang w:val="kk-KZ"/>
        </w:rPr>
      </w:pPr>
      <w:r w:rsidRPr="000F0335">
        <w:rPr>
          <w:rFonts w:ascii="Times New Roman" w:hAnsi="Times New Roman" w:cs="Times New Roman"/>
          <w:sz w:val="24"/>
          <w:szCs w:val="24"/>
          <w:lang w:val="kk-KZ"/>
        </w:rPr>
        <w:t>- себептілікті, құрылымды анықтау, танымдық іс-әрекеттің ерекшеліктерін анықтау, әлеуетті мүмкіндіктерді анықтау.</w:t>
      </w:r>
    </w:p>
    <w:p w:rsidR="000F6B11" w:rsidRPr="000F6B11" w:rsidRDefault="000F6B11" w:rsidP="000F6B11">
      <w:pPr>
        <w:ind w:firstLine="708"/>
        <w:jc w:val="both"/>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 xml:space="preserve">Ерекше білім беруді қажет ететін </w:t>
      </w:r>
      <w:r w:rsidRPr="00EA6FBB">
        <w:rPr>
          <w:rFonts w:ascii="Times New Roman" w:hAnsi="Times New Roman" w:cs="Times New Roman"/>
          <w:sz w:val="24"/>
          <w:szCs w:val="24"/>
          <w:lang w:val="kk-KZ"/>
        </w:rPr>
        <w:t>1</w:t>
      </w:r>
      <w:r w:rsidRPr="0039599A">
        <w:rPr>
          <w:rFonts w:ascii="Times New Roman" w:hAnsi="Times New Roman" w:cs="Times New Roman"/>
          <w:sz w:val="24"/>
          <w:szCs w:val="24"/>
          <w:lang w:val="kk-KZ"/>
        </w:rPr>
        <w:t>-</w:t>
      </w:r>
      <w:r>
        <w:rPr>
          <w:rFonts w:ascii="Times New Roman" w:hAnsi="Times New Roman" w:cs="Times New Roman"/>
          <w:sz w:val="24"/>
          <w:szCs w:val="24"/>
          <w:lang w:val="kk-KZ"/>
        </w:rPr>
        <w:t>4</w:t>
      </w:r>
      <w:r w:rsidRPr="00EA6FBB">
        <w:rPr>
          <w:rFonts w:ascii="Times New Roman" w:hAnsi="Times New Roman" w:cs="Times New Roman"/>
          <w:sz w:val="24"/>
          <w:szCs w:val="24"/>
          <w:lang w:val="kk-KZ"/>
        </w:rPr>
        <w:t xml:space="preserve"> сынып </w:t>
      </w:r>
      <w:r>
        <w:rPr>
          <w:rFonts w:ascii="Times New Roman" w:hAnsi="Times New Roman" w:cs="Times New Roman"/>
          <w:sz w:val="24"/>
          <w:szCs w:val="24"/>
          <w:lang w:val="kk-KZ"/>
        </w:rPr>
        <w:t xml:space="preserve">білім алушылармен танымдық қабілеттерін дамыту, </w:t>
      </w:r>
      <w:r w:rsidRPr="00EA6FBB">
        <w:rPr>
          <w:rFonts w:ascii="Times New Roman" w:hAnsi="Times New Roman" w:cs="Times New Roman"/>
          <w:sz w:val="24"/>
          <w:szCs w:val="24"/>
          <w:lang w:val="kk-KZ"/>
        </w:rPr>
        <w:t>оқушылардың жеке тұлғалық және танымдық қабілеттерін дамыту, шығармашылық ойлауға, оқуға қызығ</w:t>
      </w:r>
      <w:r>
        <w:rPr>
          <w:rFonts w:ascii="Times New Roman" w:hAnsi="Times New Roman" w:cs="Times New Roman"/>
          <w:sz w:val="24"/>
          <w:szCs w:val="24"/>
          <w:lang w:val="kk-KZ"/>
        </w:rPr>
        <w:t>ушылығын оятып, ынтасын арттыру мақсатында психологиялық сабақтар жүргізілді.</w:t>
      </w:r>
      <w:r>
        <w:rPr>
          <w:rFonts w:ascii="Times New Roman" w:hAnsi="Times New Roman" w:cs="Times New Roman"/>
          <w:sz w:val="24"/>
          <w:szCs w:val="24"/>
          <w:lang w:val="kk-KZ"/>
        </w:rPr>
        <w:t>.</w:t>
      </w:r>
      <w:r w:rsidRPr="000F6B11">
        <w:rPr>
          <w:rFonts w:ascii="Times New Roman" w:hAnsi="Times New Roman" w:cs="Times New Roman"/>
          <w:sz w:val="24"/>
          <w:szCs w:val="24"/>
          <w:lang w:val="kk-KZ"/>
        </w:rPr>
        <w:t xml:space="preserve">4 сынып білім алушыларымен </w:t>
      </w:r>
      <w:r w:rsidRPr="000F6B11">
        <w:rPr>
          <w:rFonts w:ascii="Times New Roman" w:hAnsi="Times New Roman" w:cs="Times New Roman"/>
          <w:b/>
          <w:sz w:val="24"/>
          <w:szCs w:val="24"/>
          <w:shd w:val="clear" w:color="auto" w:fill="FFFFFF"/>
          <w:lang w:val="kk-KZ"/>
        </w:rPr>
        <w:t xml:space="preserve">«Біз біргеміз» </w:t>
      </w:r>
      <w:r w:rsidRPr="000F6B11">
        <w:rPr>
          <w:rFonts w:ascii="Times New Roman" w:hAnsi="Times New Roman" w:cs="Times New Roman"/>
          <w:color w:val="000000"/>
          <w:sz w:val="24"/>
          <w:szCs w:val="24"/>
          <w:shd w:val="clear" w:color="auto" w:fill="FFFFFF"/>
          <w:lang w:val="kk-KZ"/>
        </w:rPr>
        <w:t xml:space="preserve">өмірде адамнан асқан құндылық жоқ екендігін түсіндіре отырып, бақытты өмір сүру үшін өзін-өзі психологиялық тұрғыдан дайындау, жеке қасиеттерін білуге тәрбиелей отырып, дұрыс қарым-қатынасқа түсу мәдениетін және жағымды «Мен» концепциясын қалыптастыру мақсатында тренинг өткізілді. </w:t>
      </w:r>
    </w:p>
    <w:p w:rsidR="000F6B11" w:rsidRPr="000F6B11" w:rsidRDefault="000F6B11" w:rsidP="000F6B11">
      <w:pPr>
        <w:pStyle w:val="a5"/>
        <w:spacing w:before="0" w:beforeAutospacing="0" w:after="0" w:line="240" w:lineRule="auto"/>
        <w:ind w:firstLine="708"/>
        <w:jc w:val="both"/>
        <w:rPr>
          <w:color w:val="000000"/>
          <w:shd w:val="clear" w:color="auto" w:fill="FFFFFF"/>
          <w:lang w:val="kk-KZ"/>
        </w:rPr>
      </w:pPr>
      <w:r w:rsidRPr="000F6B11">
        <w:rPr>
          <w:color w:val="000000"/>
          <w:shd w:val="clear" w:color="auto" w:fill="FFFFFF"/>
          <w:lang w:val="kk-KZ"/>
        </w:rPr>
        <w:t>Тренинг шарты:</w:t>
      </w:r>
    </w:p>
    <w:p w:rsidR="000F6B11" w:rsidRPr="000F6B11" w:rsidRDefault="000F6B11" w:rsidP="000F6B11">
      <w:pPr>
        <w:spacing w:after="0"/>
        <w:ind w:firstLine="708"/>
        <w:jc w:val="both"/>
        <w:rPr>
          <w:rFonts w:ascii="Times New Roman" w:hAnsi="Times New Roman" w:cs="Times New Roman"/>
          <w:bCs/>
          <w:iCs/>
          <w:color w:val="000000"/>
          <w:sz w:val="24"/>
          <w:szCs w:val="24"/>
          <w:shd w:val="clear" w:color="auto" w:fill="FFFFFF"/>
          <w:lang w:val="kk-KZ"/>
        </w:rPr>
      </w:pPr>
      <w:r w:rsidRPr="000F6B11">
        <w:rPr>
          <w:rFonts w:ascii="Times New Roman" w:hAnsi="Times New Roman" w:cs="Times New Roman"/>
          <w:color w:val="000000"/>
          <w:sz w:val="24"/>
          <w:szCs w:val="24"/>
          <w:shd w:val="clear" w:color="auto" w:fill="FFFFFF"/>
          <w:lang w:val="kk-KZ"/>
        </w:rPr>
        <w:t>а) Амандасу – «Көңілді сөз» жаттығуы.</w:t>
      </w:r>
      <w:r w:rsidRPr="000F6B11">
        <w:rPr>
          <w:rStyle w:val="apple-converted-space"/>
          <w:rFonts w:ascii="Times New Roman" w:hAnsi="Times New Roman" w:cs="Times New Roman"/>
          <w:color w:val="000000"/>
          <w:sz w:val="24"/>
          <w:szCs w:val="24"/>
          <w:shd w:val="clear" w:color="auto" w:fill="FFFFFF"/>
          <w:lang w:val="kk-KZ"/>
        </w:rPr>
        <w:t> </w:t>
      </w:r>
    </w:p>
    <w:p w:rsidR="000F6B11" w:rsidRPr="000F6B11" w:rsidRDefault="000F6B11" w:rsidP="000F6B11">
      <w:pPr>
        <w:spacing w:after="0"/>
        <w:ind w:firstLine="708"/>
        <w:jc w:val="both"/>
        <w:rPr>
          <w:rFonts w:ascii="Times New Roman" w:hAnsi="Times New Roman" w:cs="Times New Roman"/>
          <w:bCs/>
          <w:iCs/>
          <w:color w:val="000000"/>
          <w:sz w:val="24"/>
          <w:szCs w:val="24"/>
          <w:shd w:val="clear" w:color="auto" w:fill="FFFFFF"/>
          <w:lang w:val="kk-KZ"/>
        </w:rPr>
      </w:pPr>
      <w:r w:rsidRPr="000F6B11">
        <w:rPr>
          <w:rFonts w:ascii="Times New Roman" w:hAnsi="Times New Roman" w:cs="Times New Roman"/>
          <w:color w:val="000000"/>
          <w:sz w:val="24"/>
          <w:szCs w:val="24"/>
          <w:shd w:val="clear" w:color="auto" w:fill="FFFFFF"/>
          <w:lang w:val="kk-KZ"/>
        </w:rPr>
        <w:t>б) «Автопортрет» жаттығуы.</w:t>
      </w:r>
      <w:r w:rsidRPr="000F6B11">
        <w:rPr>
          <w:rStyle w:val="apple-converted-space"/>
          <w:rFonts w:ascii="Times New Roman" w:hAnsi="Times New Roman" w:cs="Times New Roman"/>
          <w:color w:val="000000"/>
          <w:sz w:val="24"/>
          <w:szCs w:val="24"/>
          <w:shd w:val="clear" w:color="auto" w:fill="FFFFFF"/>
          <w:lang w:val="kk-KZ"/>
        </w:rPr>
        <w:t> </w:t>
      </w:r>
    </w:p>
    <w:p w:rsidR="000F6B11" w:rsidRPr="000F6B11" w:rsidRDefault="000F6B11" w:rsidP="000F6B11">
      <w:pPr>
        <w:pStyle w:val="a5"/>
        <w:spacing w:before="0" w:beforeAutospacing="0" w:after="0" w:line="240" w:lineRule="auto"/>
        <w:ind w:firstLine="708"/>
        <w:jc w:val="both"/>
        <w:rPr>
          <w:bCs/>
          <w:iCs/>
          <w:color w:val="000000"/>
          <w:shd w:val="clear" w:color="auto" w:fill="FFFFFF"/>
          <w:lang w:val="kk-KZ"/>
        </w:rPr>
      </w:pPr>
      <w:r w:rsidRPr="000F6B11">
        <w:rPr>
          <w:bCs/>
          <w:iCs/>
          <w:color w:val="000000"/>
          <w:shd w:val="clear" w:color="auto" w:fill="FFFFFF"/>
          <w:lang w:val="kk-KZ"/>
        </w:rPr>
        <w:t>Рефлексия:</w:t>
      </w:r>
    </w:p>
    <w:p w:rsidR="000F6B11" w:rsidRPr="000F6B11" w:rsidRDefault="000F6B11" w:rsidP="000F6B11">
      <w:pPr>
        <w:ind w:firstLine="708"/>
        <w:jc w:val="both"/>
        <w:rPr>
          <w:rStyle w:val="apple-converted-space"/>
          <w:rFonts w:ascii="Times New Roman" w:hAnsi="Times New Roman" w:cs="Times New Roman"/>
          <w:color w:val="000000"/>
          <w:sz w:val="24"/>
          <w:szCs w:val="24"/>
          <w:shd w:val="clear" w:color="auto" w:fill="FFFFFF"/>
          <w:lang w:val="kk-KZ"/>
        </w:rPr>
      </w:pPr>
      <w:r w:rsidRPr="000F6B11">
        <w:rPr>
          <w:rFonts w:ascii="Times New Roman" w:hAnsi="Times New Roman" w:cs="Times New Roman"/>
          <w:color w:val="000000"/>
          <w:sz w:val="24"/>
          <w:szCs w:val="24"/>
          <w:shd w:val="clear" w:color="auto" w:fill="FFFFFF"/>
          <w:lang w:val="kk-KZ"/>
        </w:rPr>
        <w:t>в) «Сиқырлы қобдиша» жаттығуы.</w:t>
      </w:r>
      <w:r w:rsidRPr="000F6B11">
        <w:rPr>
          <w:rStyle w:val="apple-converted-space"/>
          <w:rFonts w:ascii="Times New Roman" w:hAnsi="Times New Roman" w:cs="Times New Roman"/>
          <w:color w:val="000000"/>
          <w:sz w:val="24"/>
          <w:szCs w:val="24"/>
          <w:shd w:val="clear" w:color="auto" w:fill="FFFFFF"/>
          <w:lang w:val="kk-KZ"/>
        </w:rPr>
        <w:t> </w:t>
      </w:r>
    </w:p>
    <w:p w:rsidR="000F6B11" w:rsidRPr="009C7332" w:rsidRDefault="000F6B11" w:rsidP="000F6B11">
      <w:pPr>
        <w:spacing w:after="0" w:line="240" w:lineRule="auto"/>
        <w:ind w:firstLine="708"/>
        <w:jc w:val="both"/>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color w:val="181818"/>
          <w:sz w:val="24"/>
          <w:szCs w:val="24"/>
          <w:shd w:val="clear" w:color="auto" w:fill="FFFFFF"/>
          <w:lang w:val="kk-KZ" w:eastAsia="ru-RU"/>
        </w:rPr>
        <w:t>О</w:t>
      </w:r>
      <w:r w:rsidRPr="003F32A5">
        <w:rPr>
          <w:rFonts w:ascii="Times New Roman" w:eastAsia="Times New Roman" w:hAnsi="Times New Roman" w:cs="Times New Roman"/>
          <w:color w:val="181818"/>
          <w:sz w:val="24"/>
          <w:szCs w:val="24"/>
          <w:shd w:val="clear" w:color="auto" w:fill="FFFFFF"/>
          <w:lang w:val="kk-KZ" w:eastAsia="ru-RU"/>
        </w:rPr>
        <w:t xml:space="preserve">тбасылық құндылықтар туралы түсінік бере отырып, сүйіспеншілік құндылығының мәнін ашу, </w:t>
      </w:r>
      <w:r w:rsidRPr="001E7E41">
        <w:rPr>
          <w:rFonts w:ascii="Times New Roman" w:eastAsia="Times New Roman" w:hAnsi="Times New Roman" w:cs="Times New Roman"/>
          <w:color w:val="181818"/>
          <w:sz w:val="24"/>
          <w:szCs w:val="24"/>
          <w:lang w:val="kk-KZ" w:eastAsia="ru-RU"/>
        </w:rPr>
        <w:t>адамдарға риясыз қызмет жасауд</w:t>
      </w:r>
      <w:r w:rsidRPr="003F32A5">
        <w:rPr>
          <w:rFonts w:ascii="Times New Roman" w:eastAsia="Times New Roman" w:hAnsi="Times New Roman" w:cs="Times New Roman"/>
          <w:color w:val="181818"/>
          <w:sz w:val="24"/>
          <w:szCs w:val="24"/>
          <w:lang w:val="kk-KZ" w:eastAsia="ru-RU"/>
        </w:rPr>
        <w:t xml:space="preserve">ың маңыздылығы туралы түсіндіру,  шынайылық қасиеттерін дамыту, </w:t>
      </w:r>
      <w:r w:rsidRPr="001E7E41">
        <w:rPr>
          <w:rFonts w:ascii="Times New Roman" w:eastAsia="Times New Roman" w:hAnsi="Times New Roman" w:cs="Times New Roman"/>
          <w:color w:val="181818"/>
          <w:sz w:val="24"/>
          <w:szCs w:val="24"/>
          <w:lang w:val="kk-KZ" w:eastAsia="ru-RU"/>
        </w:rPr>
        <w:t>айналасындағы адам</w:t>
      </w:r>
      <w:r>
        <w:rPr>
          <w:rFonts w:ascii="Times New Roman" w:eastAsia="Times New Roman" w:hAnsi="Times New Roman" w:cs="Times New Roman"/>
          <w:color w:val="181818"/>
          <w:sz w:val="24"/>
          <w:szCs w:val="24"/>
          <w:lang w:val="kk-KZ" w:eastAsia="ru-RU"/>
        </w:rPr>
        <w:t xml:space="preserve">дарға, жанашыр болуға тәрбиелеу мақсатында </w:t>
      </w:r>
      <w:r w:rsidRPr="009C7332">
        <w:rPr>
          <w:rFonts w:ascii="Times New Roman" w:eastAsia="Times New Roman" w:hAnsi="Times New Roman" w:cs="Times New Roman"/>
          <w:color w:val="181818"/>
          <w:sz w:val="24"/>
          <w:szCs w:val="24"/>
          <w:lang w:val="kk-KZ" w:eastAsia="ru-RU"/>
        </w:rPr>
        <w:t xml:space="preserve">ZOOM </w:t>
      </w:r>
      <w:r w:rsidRPr="003F32A5">
        <w:rPr>
          <w:rFonts w:ascii="Times New Roman" w:eastAsia="Times New Roman" w:hAnsi="Times New Roman" w:cs="Times New Roman"/>
          <w:color w:val="181818"/>
          <w:sz w:val="24"/>
          <w:szCs w:val="24"/>
          <w:lang w:val="kk-KZ" w:eastAsia="ru-RU"/>
        </w:rPr>
        <w:t>платформасы арқылы</w:t>
      </w:r>
      <w:r>
        <w:rPr>
          <w:rFonts w:ascii="Times New Roman" w:eastAsia="Times New Roman" w:hAnsi="Times New Roman" w:cs="Times New Roman"/>
          <w:color w:val="181818"/>
          <w:sz w:val="24"/>
          <w:szCs w:val="24"/>
          <w:lang w:val="kk-KZ" w:eastAsia="ru-RU"/>
        </w:rPr>
        <w:t xml:space="preserve"> </w:t>
      </w:r>
      <w:r w:rsidRPr="003F32A5">
        <w:rPr>
          <w:rFonts w:ascii="Times New Roman" w:hAnsi="Times New Roman" w:cs="Times New Roman"/>
          <w:sz w:val="24"/>
          <w:szCs w:val="24"/>
          <w:lang w:val="kk-KZ"/>
        </w:rPr>
        <w:t xml:space="preserve">«Отбасы құндылығы </w:t>
      </w:r>
      <w:r w:rsidRPr="009C7332">
        <w:rPr>
          <w:rFonts w:ascii="Times New Roman" w:hAnsi="Times New Roman" w:cs="Times New Roman"/>
          <w:sz w:val="24"/>
          <w:szCs w:val="24"/>
          <w:lang w:val="kk-KZ"/>
        </w:rPr>
        <w:t xml:space="preserve">– </w:t>
      </w:r>
      <w:r w:rsidRPr="003F32A5">
        <w:rPr>
          <w:rFonts w:ascii="Times New Roman" w:hAnsi="Times New Roman" w:cs="Times New Roman"/>
          <w:sz w:val="24"/>
          <w:szCs w:val="24"/>
          <w:lang w:val="kk-KZ"/>
        </w:rPr>
        <w:t>отбасы жылуы» ата</w:t>
      </w:r>
      <w:r w:rsidRPr="009C7332">
        <w:rPr>
          <w:rFonts w:ascii="Times New Roman" w:hAnsi="Times New Roman" w:cs="Times New Roman"/>
          <w:sz w:val="24"/>
          <w:szCs w:val="24"/>
          <w:lang w:val="kk-KZ"/>
        </w:rPr>
        <w:t>-</w:t>
      </w:r>
      <w:r w:rsidRPr="003F32A5">
        <w:rPr>
          <w:rFonts w:ascii="Times New Roman" w:hAnsi="Times New Roman" w:cs="Times New Roman"/>
          <w:sz w:val="24"/>
          <w:szCs w:val="24"/>
          <w:lang w:val="kk-KZ"/>
        </w:rPr>
        <w:t>аналарға дәріс тренинг</w:t>
      </w:r>
      <w:r>
        <w:rPr>
          <w:rFonts w:ascii="Times New Roman" w:hAnsi="Times New Roman" w:cs="Times New Roman"/>
          <w:sz w:val="24"/>
          <w:szCs w:val="24"/>
          <w:lang w:val="kk-KZ"/>
        </w:rPr>
        <w:t xml:space="preserve"> ұйымдастырылды. </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Топтық түзету-дамыту жұмыстары аясында о</w:t>
      </w:r>
      <w:r w:rsidRPr="00D545D0">
        <w:rPr>
          <w:rFonts w:ascii="Times New Roman" w:hAnsi="Times New Roman" w:cs="Times New Roman"/>
          <w:sz w:val="24"/>
          <w:szCs w:val="24"/>
          <w:lang w:val="kk-KZ"/>
        </w:rPr>
        <w:t>қушылардың жеке тұлғалық және танымдық қабілеттерін дамыту, шығармашылық ойлауға, оқуға қызығ</w:t>
      </w:r>
      <w:r>
        <w:rPr>
          <w:rFonts w:ascii="Times New Roman" w:hAnsi="Times New Roman" w:cs="Times New Roman"/>
          <w:sz w:val="24"/>
          <w:szCs w:val="24"/>
          <w:lang w:val="kk-KZ"/>
        </w:rPr>
        <w:t xml:space="preserve">ушылығын оятып, </w:t>
      </w:r>
      <w:r>
        <w:rPr>
          <w:rFonts w:ascii="Times New Roman" w:hAnsi="Times New Roman" w:cs="Times New Roman"/>
          <w:sz w:val="24"/>
          <w:szCs w:val="24"/>
          <w:lang w:val="kk-KZ"/>
        </w:rPr>
        <w:lastRenderedPageBreak/>
        <w:t xml:space="preserve">ынтасын арттыру мақсатында </w:t>
      </w:r>
      <w:r w:rsidRPr="00D545D0">
        <w:rPr>
          <w:rFonts w:ascii="Times New Roman" w:hAnsi="Times New Roman" w:cs="Times New Roman"/>
          <w:sz w:val="24"/>
          <w:szCs w:val="24"/>
          <w:lang w:val="kk-KZ"/>
        </w:rPr>
        <w:t>1-</w:t>
      </w:r>
      <w:r>
        <w:rPr>
          <w:rFonts w:ascii="Times New Roman" w:hAnsi="Times New Roman" w:cs="Times New Roman"/>
          <w:sz w:val="24"/>
          <w:szCs w:val="24"/>
          <w:lang w:val="kk-KZ"/>
        </w:rPr>
        <w:t>4</w:t>
      </w:r>
      <w:r w:rsidRPr="00D545D0">
        <w:rPr>
          <w:rFonts w:ascii="Times New Roman" w:hAnsi="Times New Roman" w:cs="Times New Roman"/>
          <w:sz w:val="24"/>
          <w:szCs w:val="24"/>
          <w:lang w:val="kk-KZ"/>
        </w:rPr>
        <w:t xml:space="preserve"> сынып оқушыларының танымдық қабілеттерін дамытуға </w:t>
      </w:r>
      <w:r>
        <w:rPr>
          <w:rFonts w:ascii="Times New Roman" w:hAnsi="Times New Roman" w:cs="Times New Roman"/>
          <w:sz w:val="24"/>
          <w:szCs w:val="24"/>
          <w:lang w:val="kk-KZ"/>
        </w:rPr>
        <w:t>бағытталған психологиялық сабақ</w:t>
      </w:r>
      <w:r w:rsidRPr="00D545D0">
        <w:rPr>
          <w:rFonts w:ascii="Times New Roman" w:hAnsi="Times New Roman" w:cs="Times New Roman"/>
          <w:sz w:val="24"/>
          <w:szCs w:val="24"/>
          <w:lang w:val="kk-KZ"/>
        </w:rPr>
        <w:t xml:space="preserve"> </w:t>
      </w:r>
      <w:r>
        <w:rPr>
          <w:rFonts w:ascii="Times New Roman" w:hAnsi="Times New Roman" w:cs="Times New Roman"/>
          <w:sz w:val="24"/>
          <w:szCs w:val="24"/>
          <w:lang w:val="kk-KZ"/>
        </w:rPr>
        <w:t>өткізілді.</w:t>
      </w:r>
    </w:p>
    <w:p w:rsidR="000F6B11" w:rsidRDefault="000F6B11" w:rsidP="000F6B11">
      <w:pPr>
        <w:spacing w:after="0" w:line="240" w:lineRule="auto"/>
        <w:ind w:firstLine="708"/>
        <w:jc w:val="both"/>
        <w:rPr>
          <w:rFonts w:ascii="Times New Roman" w:hAnsi="Times New Roman" w:cs="Times New Roman"/>
          <w:sz w:val="24"/>
          <w:szCs w:val="24"/>
          <w:lang w:val="kk-KZ"/>
        </w:rPr>
      </w:pPr>
      <w:r w:rsidRPr="00D27993">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«А» сынып бойынша барлығы </w:t>
      </w:r>
      <w:r w:rsidRPr="00D27993">
        <w:rPr>
          <w:rFonts w:ascii="Times New Roman" w:hAnsi="Times New Roman" w:cs="Times New Roman"/>
          <w:sz w:val="24"/>
          <w:szCs w:val="24"/>
          <w:lang w:val="kk-KZ"/>
        </w:rPr>
        <w:t xml:space="preserve">25 </w:t>
      </w:r>
      <w:r>
        <w:rPr>
          <w:rFonts w:ascii="Times New Roman" w:hAnsi="Times New Roman" w:cs="Times New Roman"/>
          <w:sz w:val="24"/>
          <w:szCs w:val="24"/>
          <w:lang w:val="kk-KZ"/>
        </w:rPr>
        <w:t xml:space="preserve">оқушы, оның ішінде орташа деңгейде </w:t>
      </w:r>
      <w:r w:rsidRPr="00D27993">
        <w:rPr>
          <w:rFonts w:ascii="Times New Roman" w:hAnsi="Times New Roman" w:cs="Times New Roman"/>
          <w:sz w:val="24"/>
          <w:szCs w:val="24"/>
          <w:lang w:val="kk-KZ"/>
        </w:rPr>
        <w:t>4</w:t>
      </w:r>
      <w:r>
        <w:rPr>
          <w:rFonts w:ascii="Times New Roman" w:hAnsi="Times New Roman" w:cs="Times New Roman"/>
          <w:sz w:val="24"/>
          <w:szCs w:val="24"/>
          <w:lang w:val="kk-KZ"/>
        </w:rPr>
        <w:t xml:space="preserve"> оқушы, 21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sidRPr="00D27993">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«Ә» сынып бойынша барлығы </w:t>
      </w:r>
      <w:r w:rsidRPr="00A170DF">
        <w:rPr>
          <w:rFonts w:ascii="Times New Roman" w:hAnsi="Times New Roman" w:cs="Times New Roman"/>
          <w:sz w:val="24"/>
          <w:szCs w:val="24"/>
          <w:lang w:val="kk-KZ"/>
        </w:rPr>
        <w:t>24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 оның ішінде орташа деңгейде 6 оқушы,  18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sidRPr="00D27993">
        <w:rPr>
          <w:rFonts w:ascii="Times New Roman" w:hAnsi="Times New Roman" w:cs="Times New Roman"/>
          <w:sz w:val="24"/>
          <w:szCs w:val="24"/>
          <w:lang w:val="kk-KZ"/>
        </w:rPr>
        <w:t xml:space="preserve">1 </w:t>
      </w:r>
      <w:r>
        <w:rPr>
          <w:rFonts w:ascii="Times New Roman" w:hAnsi="Times New Roman" w:cs="Times New Roman"/>
          <w:sz w:val="24"/>
          <w:szCs w:val="24"/>
          <w:lang w:val="kk-KZ"/>
        </w:rPr>
        <w:t xml:space="preserve">«Б»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21 оқушы, оның ішінде орташа деңгейде  6 оқушы,   15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sidRPr="00D27993">
        <w:rPr>
          <w:rFonts w:ascii="Times New Roman" w:hAnsi="Times New Roman" w:cs="Times New Roman"/>
          <w:sz w:val="24"/>
          <w:szCs w:val="24"/>
          <w:lang w:val="kk-KZ"/>
        </w:rPr>
        <w:t xml:space="preserve">1 </w:t>
      </w:r>
      <w:r>
        <w:rPr>
          <w:rFonts w:ascii="Times New Roman" w:hAnsi="Times New Roman" w:cs="Times New Roman"/>
          <w:sz w:val="24"/>
          <w:szCs w:val="24"/>
          <w:lang w:val="kk-KZ"/>
        </w:rPr>
        <w:t>«В» сынып бойынша барлығы 22 оқушы, оның ішінде орташа деңгейде  6  оқушы,    16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24 оқушы, оның ішінде орташа деңгейде 6 оқушы, 18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25 оқушы, оның ішінде орташа деңгейде 2 оқушы,   23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25 оқушы, оның ішінде орташа деңгейде  6 оқушы,    19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28 оқушы, оның ішінде орташа деңгейде  4 оқушы,  24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 сынып бойынша барлығы </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25 оқушы, оның ішінде орташа деңгейде 3  оқушы,    22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«А» сынып бойынша барлығы 24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 оның ішінде орташа деңгейде 2 оқушы,  22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«Ә» сынып бойынша барлығы 23</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 оның ішінде орташа деңгейде 6 оқушы,  17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«Б» сынып бойынша барлығы 21</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оқушы, оның ішінде орташа деңгейде 2  оқушы,    19 оқушы жоғары деңгейде;</w:t>
      </w:r>
    </w:p>
    <w:p w:rsidR="000F6B11" w:rsidRDefault="000F6B11" w:rsidP="000F6B1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27993">
        <w:rPr>
          <w:rFonts w:ascii="Times New Roman" w:hAnsi="Times New Roman" w:cs="Times New Roman"/>
          <w:sz w:val="24"/>
          <w:szCs w:val="24"/>
          <w:lang w:val="kk-KZ"/>
        </w:rPr>
        <w:t xml:space="preserve"> </w:t>
      </w:r>
      <w:r>
        <w:rPr>
          <w:rFonts w:ascii="Times New Roman" w:hAnsi="Times New Roman" w:cs="Times New Roman"/>
          <w:sz w:val="24"/>
          <w:szCs w:val="24"/>
          <w:lang w:val="kk-KZ"/>
        </w:rPr>
        <w:t>«В» сынып бойынша барлығы 21 оқушы, оның ішінде орташа деңгейде  2  оқушы,     19 оқушы жоғары деңгейде;</w:t>
      </w:r>
    </w:p>
    <w:p w:rsidR="000F6B11" w:rsidRPr="000F6B11" w:rsidRDefault="000F6B11" w:rsidP="000F6B11">
      <w:pPr>
        <w:ind w:firstLine="708"/>
        <w:jc w:val="both"/>
        <w:rPr>
          <w:rFonts w:ascii="Times New Roman" w:eastAsia="Calibri" w:hAnsi="Times New Roman" w:cs="Times New Roman"/>
          <w:sz w:val="24"/>
          <w:szCs w:val="24"/>
          <w:lang w:val="kk-KZ"/>
        </w:rPr>
      </w:pPr>
      <w:r w:rsidRPr="00721C47">
        <w:rPr>
          <w:rFonts w:ascii="Times New Roman" w:hAnsi="Times New Roman" w:cs="Times New Roman"/>
          <w:color w:val="181818"/>
          <w:sz w:val="24"/>
          <w:szCs w:val="24"/>
          <w:shd w:val="clear" w:color="auto" w:fill="FFFFFF"/>
          <w:lang w:val="kk-KZ"/>
        </w:rPr>
        <w:t>Мұғалімдердің эмоциональдық көңіл-күйлерін көтеру, өздеріне құрметпен қарау, ұжымда сыйластық қарым-</w:t>
      </w:r>
      <w:r w:rsidRPr="00862655">
        <w:rPr>
          <w:rFonts w:ascii="Times New Roman" w:hAnsi="Times New Roman" w:cs="Times New Roman"/>
          <w:color w:val="181818"/>
          <w:sz w:val="24"/>
          <w:szCs w:val="24"/>
          <w:shd w:val="clear" w:color="auto" w:fill="FFFFFF"/>
          <w:lang w:val="kk-KZ"/>
        </w:rPr>
        <w:t>қатынас орнату, топтық белсенділікті арттыру,  </w:t>
      </w:r>
      <w:r w:rsidRPr="00862655">
        <w:rPr>
          <w:rFonts w:ascii="Times New Roman" w:hAnsi="Times New Roman" w:cs="Times New Roman"/>
          <w:color w:val="2C2D2E"/>
          <w:sz w:val="24"/>
          <w:szCs w:val="24"/>
          <w:shd w:val="clear" w:color="auto" w:fill="FFFFFF"/>
          <w:lang w:val="kk-KZ"/>
        </w:rPr>
        <w:t xml:space="preserve">біртұтас команда моделін қалыптастыру, топта жағымды әлеуметтік-психологиялық климат құру мақсатында 4 наурыз күні </w:t>
      </w:r>
      <w:r w:rsidRPr="00862655">
        <w:rPr>
          <w:rFonts w:ascii="Times New Roman" w:hAnsi="Times New Roman" w:cs="Times New Roman"/>
          <w:b/>
          <w:bCs/>
          <w:color w:val="2C2D2E"/>
          <w:sz w:val="24"/>
          <w:szCs w:val="24"/>
          <w:shd w:val="clear" w:color="auto" w:fill="FFFFFF"/>
          <w:lang w:val="kk-KZ"/>
        </w:rPr>
        <w:t> </w:t>
      </w:r>
      <w:r w:rsidRPr="00862655">
        <w:rPr>
          <w:rFonts w:ascii="Times New Roman" w:hAnsi="Times New Roman" w:cs="Times New Roman"/>
          <w:b/>
          <w:bCs/>
          <w:color w:val="000000"/>
          <w:sz w:val="24"/>
          <w:szCs w:val="24"/>
          <w:shd w:val="clear" w:color="auto" w:fill="FFFFFF"/>
          <w:lang w:val="kk-KZ"/>
        </w:rPr>
        <w:t>«Жақсы көңіл-күй-жан азығы»</w:t>
      </w:r>
      <w:r w:rsidRPr="00862655">
        <w:rPr>
          <w:rFonts w:ascii="Times New Roman" w:hAnsi="Times New Roman" w:cs="Times New Roman"/>
          <w:color w:val="000000"/>
          <w:sz w:val="24"/>
          <w:szCs w:val="24"/>
          <w:shd w:val="clear" w:color="auto" w:fill="FFFFFF"/>
          <w:lang w:val="kk-KZ"/>
        </w:rPr>
        <w:t> тре</w:t>
      </w:r>
      <w:r>
        <w:rPr>
          <w:rFonts w:ascii="Times New Roman" w:hAnsi="Times New Roman" w:cs="Times New Roman"/>
          <w:color w:val="000000"/>
          <w:sz w:val="24"/>
          <w:szCs w:val="24"/>
          <w:shd w:val="clear" w:color="auto" w:fill="FFFFFF"/>
          <w:lang w:val="kk-KZ"/>
        </w:rPr>
        <w:t>нинг-тимбилдинг ұйымдастырылды</w:t>
      </w:r>
      <w:r>
        <w:rPr>
          <w:rFonts w:ascii="Times New Roman" w:hAnsi="Times New Roman" w:cs="Times New Roman"/>
          <w:color w:val="000000"/>
          <w:sz w:val="24"/>
          <w:szCs w:val="24"/>
          <w:shd w:val="clear" w:color="auto" w:fill="FFFFFF"/>
          <w:lang w:val="kk-KZ"/>
        </w:rPr>
        <w:t xml:space="preserve">. </w:t>
      </w:r>
      <w:r w:rsidRPr="00862655">
        <w:rPr>
          <w:rFonts w:ascii="Times New Roman" w:hAnsi="Times New Roman"/>
          <w:sz w:val="24"/>
          <w:szCs w:val="24"/>
          <w:lang w:val="kk-KZ"/>
        </w:rPr>
        <w:t xml:space="preserve">1 «В» сынып оқушысы Ахметова Дания Жасулановна мен Ондасынов Нұртас Алматұлы, 2 «Ә» сынып оқушысы </w:t>
      </w:r>
      <w:r w:rsidRPr="00862655">
        <w:rPr>
          <w:rFonts w:ascii="Times New Roman" w:eastAsia="Calibri" w:hAnsi="Times New Roman" w:cs="Times New Roman"/>
          <w:sz w:val="24"/>
          <w:szCs w:val="24"/>
          <w:lang w:val="kk-KZ"/>
        </w:rPr>
        <w:t xml:space="preserve">Сағи Гүлбану Есенқызы, 3 «Ә» сынып оқушысы Орынғали Наргиз Арданқызы, 3 «А» сынып оқушысы Серік Ернұр Медетұлы </w:t>
      </w:r>
      <w:r>
        <w:rPr>
          <w:rFonts w:ascii="Times New Roman" w:eastAsia="Calibri" w:hAnsi="Times New Roman" w:cs="Times New Roman"/>
          <w:sz w:val="24"/>
          <w:szCs w:val="24"/>
          <w:lang w:val="kk-KZ"/>
        </w:rPr>
        <w:t xml:space="preserve">жоспар бойынша </w:t>
      </w:r>
      <w:r w:rsidRPr="00862655">
        <w:rPr>
          <w:rFonts w:ascii="Times New Roman" w:eastAsia="Calibri" w:hAnsi="Times New Roman" w:cs="Times New Roman"/>
          <w:sz w:val="24"/>
          <w:szCs w:val="24"/>
          <w:lang w:val="kk-KZ"/>
        </w:rPr>
        <w:t>жеке тузету-д</w:t>
      </w:r>
      <w:r>
        <w:rPr>
          <w:rFonts w:ascii="Times New Roman" w:eastAsia="Calibri" w:hAnsi="Times New Roman" w:cs="Times New Roman"/>
          <w:sz w:val="24"/>
          <w:szCs w:val="24"/>
          <w:lang w:val="kk-KZ"/>
        </w:rPr>
        <w:t xml:space="preserve">амытушылық жұмыстары жүргізілді. </w:t>
      </w:r>
    </w:p>
    <w:p w:rsidR="008B2ACF" w:rsidRPr="00736594" w:rsidRDefault="008B2ACF" w:rsidP="008B2ACF">
      <w:pPr>
        <w:spacing w:line="240" w:lineRule="auto"/>
        <w:contextualSpacing/>
        <w:rPr>
          <w:rFonts w:ascii="Times New Roman" w:hAnsi="Times New Roman" w:cs="Times New Roman"/>
          <w:b/>
          <w:sz w:val="24"/>
          <w:szCs w:val="24"/>
          <w:lang w:val="kk-KZ"/>
        </w:rPr>
      </w:pPr>
      <w:r w:rsidRPr="00736594">
        <w:rPr>
          <w:rFonts w:ascii="Times New Roman" w:hAnsi="Times New Roman" w:cs="Times New Roman"/>
          <w:b/>
          <w:sz w:val="24"/>
          <w:szCs w:val="24"/>
          <w:lang w:val="kk-KZ"/>
        </w:rPr>
        <w:t>Педагогикалық-психологиялық қызметтің ағартушылық жұмыс бойынша келесідей</w:t>
      </w:r>
    </w:p>
    <w:p w:rsidR="008B2ACF" w:rsidRPr="00736594" w:rsidRDefault="008B2ACF" w:rsidP="008B2ACF">
      <w:pPr>
        <w:spacing w:line="240" w:lineRule="auto"/>
        <w:contextualSpacing/>
        <w:rPr>
          <w:rFonts w:ascii="Times New Roman" w:hAnsi="Times New Roman" w:cs="Times New Roman"/>
          <w:b/>
          <w:sz w:val="24"/>
          <w:szCs w:val="24"/>
          <w:lang w:val="kk-KZ"/>
        </w:rPr>
      </w:pPr>
      <w:r w:rsidRPr="00736594">
        <w:rPr>
          <w:rFonts w:ascii="Times New Roman" w:hAnsi="Times New Roman" w:cs="Times New Roman"/>
          <w:b/>
          <w:sz w:val="24"/>
          <w:szCs w:val="24"/>
          <w:lang w:val="kk-KZ"/>
        </w:rPr>
        <w:t>жұмыстар атқарылды: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Қыркүйек айында педагогикалық кеңесте педагогтарға тренинг өткізілді. Тренинг</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барысында «Ну ормандағы жаңбыр» релаксациялық жаттығу, «Атом және молекула»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жаттығуы, «Болашақтан хат» тесті жүргізілді. Тренинг барысында педагогтар</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бойларындағы эмоциялардан арылып, жақсы көңіл-күйде болды.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Ата-аналар жиналасында «Көңіл –күйдің сан қырлы сырлары» атты ата-аналарға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арналған тренинг жүргізілді. Тренинг мақсаты: ата-аналардың көңіл-күйлерін көтеру, бір-</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бірімен қарым-қатынастарын нығайту. Тренингте: «Есімдер аллитериясы», «Орын</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ауыстыру» ойыны, «Оркестр» ойыны ойнатылды. Тренингке ата-аналар белсенді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қатынасып, өз ризашылықтарын білдірді.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Желтоқсан айында ата-аналарға «Жанұядағы тәрбие ерекешеліктері» тақырыбында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баяндама оқылды. Баяндамада ата-ана бала тәрбиесіндегі басты тұлға.әке де, шеше де</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балаларының жан дүниесіне үңіліп, мінез құлқындағы ерекшеліктерді білгені жөн. Бала-</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lastRenderedPageBreak/>
        <w:t>әр жанұяның бақыты туралы айтылды.</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Қаңтар айында педагогтарға «Мен ғажайыппын» атты психологиялық тренинг</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өткізілді. Педагогтардың эмоционалды және көңіл-күйлерін көтеруге, кәсіби жанудың</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алдын-алу, топтасып жұмыс істеу жүйесін әрі қарай дамыту мақсатында жүргізілді.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Тренингте «Хор» жаттығуы, мен ғажайыппын, «Кезекпен сурет» арт терапиялық жаттығу,</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«Комплимент» жаттығуы жүргізілді.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Сәуір айында педагогтарға «Жіптік курс» психологиялық тренинг өткізілді.</w:t>
      </w:r>
    </w:p>
    <w:p w:rsidR="008B2ACF" w:rsidRPr="00843A62"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Тренингтің мақсаты педагогтардың шығармашылық қабілеттерін дамыту, өзіне деген</w:t>
      </w:r>
    </w:p>
    <w:p w:rsidR="008B2ACF" w:rsidRDefault="008B2ACF" w:rsidP="008B2ACF">
      <w:pPr>
        <w:spacing w:line="240" w:lineRule="auto"/>
        <w:contextualSpacing/>
        <w:rPr>
          <w:rFonts w:ascii="Times New Roman" w:hAnsi="Times New Roman" w:cs="Times New Roman"/>
          <w:sz w:val="24"/>
          <w:szCs w:val="24"/>
          <w:lang w:val="kk-KZ"/>
        </w:rPr>
      </w:pPr>
      <w:r w:rsidRPr="00843A62">
        <w:rPr>
          <w:rFonts w:ascii="Times New Roman" w:hAnsi="Times New Roman" w:cs="Times New Roman"/>
          <w:sz w:val="24"/>
          <w:szCs w:val="24"/>
          <w:lang w:val="kk-KZ"/>
        </w:rPr>
        <w:t>сенімділік білдіру. Тренинг барысында жаңадан еніп жатқан жаттығулар ойнатылды.</w:t>
      </w:r>
    </w:p>
    <w:p w:rsidR="000F6B11" w:rsidRDefault="000F6B11" w:rsidP="008B2ACF">
      <w:pPr>
        <w:spacing w:line="240" w:lineRule="auto"/>
        <w:contextualSpacing/>
        <w:rPr>
          <w:rFonts w:ascii="Times New Roman" w:hAnsi="Times New Roman" w:cs="Times New Roman"/>
          <w:sz w:val="24"/>
          <w:szCs w:val="24"/>
          <w:lang w:val="kk-KZ"/>
        </w:rPr>
      </w:pPr>
    </w:p>
    <w:p w:rsidR="000F6B11" w:rsidRDefault="000F6B11" w:rsidP="008B2ACF">
      <w:pPr>
        <w:spacing w:line="240" w:lineRule="auto"/>
        <w:contextualSpacing/>
        <w:rPr>
          <w:rFonts w:ascii="Times New Roman" w:hAnsi="Times New Roman" w:cs="Times New Roman"/>
          <w:sz w:val="24"/>
          <w:szCs w:val="24"/>
          <w:lang w:val="kk-KZ"/>
        </w:rPr>
      </w:pPr>
    </w:p>
    <w:p w:rsidR="000F6B11" w:rsidRPr="00843A62" w:rsidRDefault="000F6B11" w:rsidP="008B2ACF">
      <w:pPr>
        <w:spacing w:line="240" w:lineRule="auto"/>
        <w:contextualSpacing/>
        <w:rPr>
          <w:rFonts w:ascii="Times New Roman" w:hAnsi="Times New Roman" w:cs="Times New Roman"/>
          <w:sz w:val="24"/>
          <w:szCs w:val="24"/>
          <w:lang w:val="kk-KZ"/>
        </w:rPr>
      </w:pPr>
    </w:p>
    <w:p w:rsidR="008B2ACF" w:rsidRDefault="008B2ACF" w:rsidP="008B2ACF">
      <w:pPr>
        <w:spacing w:line="240" w:lineRule="auto"/>
        <w:contextualSpacing/>
        <w:rPr>
          <w:rFonts w:ascii="Times New Roman" w:hAnsi="Times New Roman" w:cs="Times New Roman"/>
          <w:sz w:val="24"/>
          <w:szCs w:val="24"/>
          <w:lang w:val="kk-KZ"/>
        </w:rPr>
      </w:pPr>
    </w:p>
    <w:p w:rsidR="008B2ACF" w:rsidRDefault="000F6B11" w:rsidP="008B2AC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2021-2022 оқу жылы барысында педагог психологтың семинар, курстарға қатысуы, марапаттары туралы ақпарат:</w:t>
      </w:r>
    </w:p>
    <w:p w:rsidR="00DF4675" w:rsidRPr="00DF4675" w:rsidRDefault="000F6B11" w:rsidP="00DF4675">
      <w:pPr>
        <w:pStyle w:val="a3"/>
        <w:numPr>
          <w:ilvl w:val="0"/>
          <w:numId w:val="4"/>
        </w:numPr>
        <w:spacing w:line="240" w:lineRule="auto"/>
        <w:rPr>
          <w:rFonts w:ascii="Times New Roman" w:hAnsi="Times New Roman" w:cs="Times New Roman"/>
          <w:sz w:val="24"/>
          <w:szCs w:val="24"/>
          <w:lang w:val="kk-KZ"/>
        </w:rPr>
      </w:pPr>
      <w:r w:rsidRPr="00DF4675">
        <w:rPr>
          <w:rFonts w:ascii="Times New Roman" w:hAnsi="Times New Roman" w:cs="Times New Roman"/>
          <w:sz w:val="24"/>
          <w:szCs w:val="24"/>
          <w:lang w:val="kk-KZ"/>
        </w:rPr>
        <w:t xml:space="preserve">«Креативті ойлау тұрғысынан іргелі ізденістер: іс тәжірибеден» тақырыбындағы облыстық воркшопта іс тәжірибесімен бөлісіп, белсенді қатысқаны үшін </w:t>
      </w:r>
      <w:r w:rsidRPr="00DF4675">
        <w:rPr>
          <w:rFonts w:ascii="Times New Roman" w:hAnsi="Times New Roman" w:cs="Times New Roman"/>
          <w:b/>
          <w:sz w:val="24"/>
          <w:szCs w:val="24"/>
          <w:lang w:val="kk-KZ"/>
        </w:rPr>
        <w:t>Алғыс хат</w:t>
      </w:r>
      <w:r w:rsidRPr="00DF4675">
        <w:rPr>
          <w:rFonts w:ascii="Times New Roman" w:hAnsi="Times New Roman" w:cs="Times New Roman"/>
          <w:sz w:val="24"/>
          <w:szCs w:val="24"/>
          <w:lang w:val="kk-KZ"/>
        </w:rPr>
        <w:t xml:space="preserve"> берілді.</w:t>
      </w:r>
      <w:r w:rsidR="00DF4675" w:rsidRPr="00DF4675">
        <w:rPr>
          <w:rFonts w:ascii="Times New Roman" w:hAnsi="Times New Roman" w:cs="Times New Roman"/>
          <w:sz w:val="24"/>
          <w:szCs w:val="24"/>
          <w:lang w:val="kk-KZ"/>
        </w:rPr>
        <w:t xml:space="preserve"> </w:t>
      </w:r>
      <w:r w:rsidR="00DF4675" w:rsidRPr="00DF4675">
        <w:rPr>
          <w:rFonts w:ascii="Times New Roman" w:hAnsi="Times New Roman" w:cs="Times New Roman"/>
          <w:sz w:val="24"/>
          <w:szCs w:val="24"/>
          <w:lang w:val="kk-KZ"/>
        </w:rPr>
        <w:t>«Өрлеу» біліктілікті арттыру ұлттық орталығы» Ақтөбе облысы бой</w:t>
      </w:r>
      <w:r w:rsidR="00DF4675" w:rsidRPr="00DF4675">
        <w:rPr>
          <w:rFonts w:ascii="Times New Roman" w:hAnsi="Times New Roman" w:cs="Times New Roman"/>
          <w:sz w:val="24"/>
          <w:szCs w:val="24"/>
          <w:lang w:val="kk-KZ"/>
        </w:rPr>
        <w:t>ынша кәсіби даму институты. 2022</w:t>
      </w:r>
      <w:r w:rsidR="00DF4675" w:rsidRPr="00DF4675">
        <w:rPr>
          <w:rFonts w:ascii="Times New Roman" w:hAnsi="Times New Roman" w:cs="Times New Roman"/>
          <w:sz w:val="24"/>
          <w:szCs w:val="24"/>
          <w:lang w:val="kk-KZ"/>
        </w:rPr>
        <w:t>жыл.</w:t>
      </w:r>
    </w:p>
    <w:p w:rsidR="00DF4675" w:rsidRDefault="00DF4675" w:rsidP="00DF4675">
      <w:pPr>
        <w:pStyle w:val="a3"/>
        <w:numPr>
          <w:ilvl w:val="0"/>
          <w:numId w:val="4"/>
        </w:numPr>
        <w:spacing w:line="240" w:lineRule="auto"/>
        <w:rPr>
          <w:rFonts w:ascii="Times New Roman" w:hAnsi="Times New Roman" w:cs="Times New Roman"/>
          <w:sz w:val="24"/>
          <w:szCs w:val="24"/>
          <w:lang w:val="kk-KZ"/>
        </w:rPr>
      </w:pPr>
      <w:r w:rsidRPr="00DF4675">
        <w:rPr>
          <w:rFonts w:ascii="Times New Roman" w:hAnsi="Times New Roman" w:cs="Times New Roman"/>
          <w:b/>
          <w:sz w:val="24"/>
          <w:szCs w:val="24"/>
          <w:lang w:val="kk-KZ"/>
        </w:rPr>
        <w:t>Куәлік.</w:t>
      </w:r>
      <w:r>
        <w:rPr>
          <w:rFonts w:ascii="Times New Roman" w:hAnsi="Times New Roman" w:cs="Times New Roman"/>
          <w:sz w:val="24"/>
          <w:szCs w:val="24"/>
          <w:lang w:val="kk-KZ"/>
        </w:rPr>
        <w:t xml:space="preserve"> «Тәжірибелік – эксперименттік жұмысты ұйымдастыру ерекшеліктері» семинарында 8 сағат көлемінде білім алғаны үшін. «Өрлеу» біліктілікті арттыру ұлттық орталығы» Ақтөбе облысы бойынша кәсіби даму институты. 2021жыл.</w:t>
      </w:r>
    </w:p>
    <w:p w:rsidR="00DF4675" w:rsidRDefault="00DF4675" w:rsidP="00DF4675">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87B21">
        <w:rPr>
          <w:rFonts w:ascii="Times New Roman" w:hAnsi="Times New Roman" w:cs="Times New Roman"/>
          <w:b/>
          <w:sz w:val="24"/>
          <w:szCs w:val="24"/>
          <w:lang w:val="kk-KZ"/>
        </w:rPr>
        <w:t>Сертификат.</w:t>
      </w:r>
      <w:r>
        <w:rPr>
          <w:rFonts w:ascii="Times New Roman" w:hAnsi="Times New Roman" w:cs="Times New Roman"/>
          <w:sz w:val="24"/>
          <w:szCs w:val="24"/>
          <w:lang w:val="kk-KZ"/>
        </w:rPr>
        <w:t xml:space="preserve"> «</w:t>
      </w:r>
      <w:r w:rsidRPr="00DF4675">
        <w:rPr>
          <w:rFonts w:ascii="Times New Roman" w:hAnsi="Times New Roman" w:cs="Times New Roman"/>
          <w:sz w:val="24"/>
          <w:szCs w:val="24"/>
          <w:lang w:val="kk-KZ"/>
        </w:rPr>
        <w:t>Qabilet</w:t>
      </w:r>
      <w:r>
        <w:rPr>
          <w:rFonts w:ascii="Times New Roman" w:hAnsi="Times New Roman" w:cs="Times New Roman"/>
          <w:sz w:val="24"/>
          <w:szCs w:val="24"/>
          <w:lang w:val="kk-KZ"/>
        </w:rPr>
        <w:t>» қызметі арқылы жалпы білім беретін мектеп оқышуларының зияткерлік және жеке әлеуетін өлшеу бағдарламасы аясында «4К» бойынша 10-11 жастағы балалардың қабілеттерін диагностикалау әдістемесі туралы жалпы білім беру ұйымдарының педагог психологтарына арналған облыстық оқу семинарына қатысқаны үшін.</w:t>
      </w:r>
    </w:p>
    <w:p w:rsidR="00DF4675" w:rsidRDefault="00453FDF" w:rsidP="00DF4675">
      <w:pPr>
        <w:pStyle w:val="a3"/>
        <w:numPr>
          <w:ilvl w:val="0"/>
          <w:numId w:val="4"/>
        </w:numPr>
        <w:spacing w:line="240" w:lineRule="auto"/>
        <w:rPr>
          <w:rFonts w:ascii="Times New Roman" w:hAnsi="Times New Roman" w:cs="Times New Roman"/>
          <w:sz w:val="24"/>
          <w:szCs w:val="24"/>
          <w:lang w:val="kk-KZ"/>
        </w:rPr>
      </w:pPr>
      <w:r w:rsidRPr="00687B21">
        <w:rPr>
          <w:rFonts w:ascii="Times New Roman" w:hAnsi="Times New Roman" w:cs="Times New Roman"/>
          <w:b/>
          <w:sz w:val="24"/>
          <w:szCs w:val="24"/>
          <w:lang w:val="kk-KZ"/>
        </w:rPr>
        <w:t>Сертификат</w:t>
      </w:r>
      <w:r>
        <w:rPr>
          <w:rFonts w:ascii="Times New Roman" w:hAnsi="Times New Roman" w:cs="Times New Roman"/>
          <w:sz w:val="24"/>
          <w:szCs w:val="24"/>
          <w:lang w:val="kk-KZ"/>
        </w:rPr>
        <w:t>. «Балалар мен жасөспірімдер арасындағы құқық бұзушылықтың, сондай ақ суицидтің алдын алу және ескеру» семинар тренингіне қатысқаны үшін. Ғылыми және арнаулы зерттеу орталығы, 2021 жыл.</w:t>
      </w:r>
    </w:p>
    <w:p w:rsidR="00453FDF" w:rsidRDefault="00453FDF" w:rsidP="00DF4675">
      <w:pPr>
        <w:pStyle w:val="a3"/>
        <w:numPr>
          <w:ilvl w:val="0"/>
          <w:numId w:val="4"/>
        </w:numPr>
        <w:spacing w:line="240" w:lineRule="auto"/>
        <w:rPr>
          <w:rFonts w:ascii="Times New Roman" w:hAnsi="Times New Roman" w:cs="Times New Roman"/>
          <w:sz w:val="24"/>
          <w:szCs w:val="24"/>
          <w:lang w:val="kk-KZ"/>
        </w:rPr>
      </w:pPr>
      <w:r w:rsidRPr="00687B21">
        <w:rPr>
          <w:rFonts w:ascii="Times New Roman" w:hAnsi="Times New Roman" w:cs="Times New Roman"/>
          <w:b/>
          <w:sz w:val="24"/>
          <w:szCs w:val="24"/>
          <w:lang w:val="kk-KZ"/>
        </w:rPr>
        <w:t>Алғыс хат</w:t>
      </w:r>
      <w:r>
        <w:rPr>
          <w:rFonts w:ascii="Times New Roman" w:hAnsi="Times New Roman" w:cs="Times New Roman"/>
          <w:sz w:val="24"/>
          <w:szCs w:val="24"/>
          <w:lang w:val="kk-KZ"/>
        </w:rPr>
        <w:t>. «Педагогтардың кәсиби біліктілігін арттыру іс щараларына белсене қатысып,білімі мен шеберлігін танытқаны үшін». Ақтөбе облыстық ғылыми тәжірибелік орталығы,2021 жыл.</w:t>
      </w:r>
    </w:p>
    <w:p w:rsidR="00687B21" w:rsidRDefault="00453FDF" w:rsidP="00687B21">
      <w:pPr>
        <w:pStyle w:val="a3"/>
        <w:numPr>
          <w:ilvl w:val="0"/>
          <w:numId w:val="4"/>
        </w:numPr>
        <w:spacing w:line="240" w:lineRule="auto"/>
        <w:rPr>
          <w:rFonts w:ascii="Times New Roman" w:hAnsi="Times New Roman" w:cs="Times New Roman"/>
          <w:sz w:val="24"/>
          <w:szCs w:val="24"/>
          <w:lang w:val="kk-KZ"/>
        </w:rPr>
      </w:pPr>
      <w:r w:rsidRPr="00687B21">
        <w:rPr>
          <w:rFonts w:ascii="Times New Roman" w:hAnsi="Times New Roman" w:cs="Times New Roman"/>
          <w:b/>
          <w:sz w:val="24"/>
          <w:szCs w:val="24"/>
          <w:lang w:val="kk-KZ"/>
        </w:rPr>
        <w:t>Сертификат.</w:t>
      </w:r>
      <w:r>
        <w:rPr>
          <w:rFonts w:ascii="Times New Roman" w:hAnsi="Times New Roman" w:cs="Times New Roman"/>
          <w:sz w:val="24"/>
          <w:szCs w:val="24"/>
          <w:lang w:val="kk-KZ"/>
        </w:rPr>
        <w:t xml:space="preserve"> «Аттестатталушы педагогтің озық тәжірибесін жинақтау» облыстық семинар практикумына қатысқаны үшін. </w:t>
      </w:r>
      <w:r w:rsidR="00687B21">
        <w:rPr>
          <w:rFonts w:ascii="Times New Roman" w:hAnsi="Times New Roman" w:cs="Times New Roman"/>
          <w:sz w:val="24"/>
          <w:szCs w:val="24"/>
          <w:lang w:val="kk-KZ"/>
        </w:rPr>
        <w:t>Ақтөбе облыстық ғылыми тәжірибелік орталығы,2021 жыл.</w:t>
      </w:r>
    </w:p>
    <w:p w:rsidR="00453FDF" w:rsidRDefault="00687B21" w:rsidP="00DF4675">
      <w:pPr>
        <w:pStyle w:val="a3"/>
        <w:numPr>
          <w:ilvl w:val="0"/>
          <w:numId w:val="4"/>
        </w:numPr>
        <w:spacing w:line="240" w:lineRule="auto"/>
        <w:rPr>
          <w:rFonts w:ascii="Times New Roman" w:hAnsi="Times New Roman" w:cs="Times New Roman"/>
          <w:sz w:val="24"/>
          <w:szCs w:val="24"/>
          <w:lang w:val="kk-KZ"/>
        </w:rPr>
      </w:pPr>
      <w:r w:rsidRPr="00687B21">
        <w:rPr>
          <w:rFonts w:ascii="Times New Roman" w:hAnsi="Times New Roman" w:cs="Times New Roman"/>
          <w:b/>
          <w:sz w:val="24"/>
          <w:szCs w:val="24"/>
          <w:lang w:val="kk-KZ"/>
        </w:rPr>
        <w:t>Алғыс хат</w:t>
      </w:r>
      <w:r>
        <w:rPr>
          <w:rFonts w:ascii="Times New Roman" w:hAnsi="Times New Roman" w:cs="Times New Roman"/>
          <w:sz w:val="24"/>
          <w:szCs w:val="24"/>
          <w:lang w:val="kk-KZ"/>
        </w:rPr>
        <w:t>. «Ақтөбе облысының білім басқармасы Хромтау ауданының білім бөлімі»ММ бөлім басшысының алғыс хаты. 2022 жыл.</w:t>
      </w:r>
    </w:p>
    <w:p w:rsidR="00687B21" w:rsidRPr="000F6B11" w:rsidRDefault="00687B21" w:rsidP="00DF4675">
      <w:pPr>
        <w:pStyle w:val="a3"/>
        <w:numPr>
          <w:ilvl w:val="0"/>
          <w:numId w:val="4"/>
        </w:numPr>
        <w:spacing w:line="240" w:lineRule="auto"/>
        <w:rPr>
          <w:rFonts w:ascii="Times New Roman" w:hAnsi="Times New Roman" w:cs="Times New Roman"/>
          <w:sz w:val="24"/>
          <w:szCs w:val="24"/>
          <w:lang w:val="kk-KZ"/>
        </w:rPr>
      </w:pPr>
      <w:bookmarkStart w:id="0" w:name="_GoBack"/>
      <w:r w:rsidRPr="00687B21">
        <w:rPr>
          <w:rFonts w:ascii="Times New Roman" w:hAnsi="Times New Roman" w:cs="Times New Roman"/>
          <w:b/>
          <w:sz w:val="24"/>
          <w:szCs w:val="24"/>
          <w:lang w:val="kk-KZ"/>
        </w:rPr>
        <w:t>Құрмет грамотасы</w:t>
      </w:r>
      <w:bookmarkEnd w:id="0"/>
      <w:r>
        <w:rPr>
          <w:rFonts w:ascii="Times New Roman" w:hAnsi="Times New Roman" w:cs="Times New Roman"/>
          <w:sz w:val="24"/>
          <w:szCs w:val="24"/>
          <w:lang w:val="kk-KZ"/>
        </w:rPr>
        <w:t>. «Бәсекеге қабілетті жеке тұлғаны тәрбиелеу мен сапалы білім беру ісіндегі табысты ұстаздық еңбегі үшін»  Қазақстандық салалық Білім және Ғылым қызметкерлері кәсіптік одағының Ақтөбе облыстық ұйымы» қоғамдық бірлестігі.</w:t>
      </w:r>
    </w:p>
    <w:p w:rsidR="000F6B11" w:rsidRPr="00DF4675" w:rsidRDefault="000F6B11" w:rsidP="008B2ACF">
      <w:pPr>
        <w:spacing w:line="240" w:lineRule="auto"/>
        <w:contextualSpacing/>
        <w:rPr>
          <w:rFonts w:ascii="Times New Roman" w:hAnsi="Times New Roman" w:cs="Times New Roman"/>
          <w:b/>
          <w:sz w:val="24"/>
          <w:szCs w:val="24"/>
          <w:lang w:val="kk-KZ"/>
        </w:rPr>
      </w:pPr>
    </w:p>
    <w:p w:rsidR="008B2ACF" w:rsidRPr="00D56C44" w:rsidRDefault="008B2ACF" w:rsidP="008B2ACF">
      <w:pPr>
        <w:spacing w:line="240" w:lineRule="auto"/>
        <w:contextualSpacing/>
        <w:rPr>
          <w:rFonts w:ascii="Times New Roman" w:hAnsi="Times New Roman" w:cs="Times New Roman"/>
          <w:sz w:val="24"/>
          <w:szCs w:val="24"/>
          <w:lang w:val="kk-KZ"/>
        </w:rPr>
      </w:pPr>
    </w:p>
    <w:p w:rsidR="00145000" w:rsidRPr="008B2ACF" w:rsidRDefault="00145000">
      <w:pPr>
        <w:rPr>
          <w:rFonts w:ascii="Times New Roman" w:hAnsi="Times New Roman" w:cs="Times New Roman"/>
          <w:sz w:val="24"/>
          <w:szCs w:val="24"/>
          <w:lang w:val="kk-KZ"/>
        </w:rPr>
      </w:pPr>
    </w:p>
    <w:sectPr w:rsidR="00145000" w:rsidRPr="008B2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1E7B"/>
    <w:multiLevelType w:val="multilevel"/>
    <w:tmpl w:val="0CE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32110"/>
    <w:multiLevelType w:val="hybridMultilevel"/>
    <w:tmpl w:val="FB8C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5234B7"/>
    <w:multiLevelType w:val="hybridMultilevel"/>
    <w:tmpl w:val="0E52B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8E52FD"/>
    <w:multiLevelType w:val="hybridMultilevel"/>
    <w:tmpl w:val="B7688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F1"/>
    <w:rsid w:val="000317F1"/>
    <w:rsid w:val="000F6B11"/>
    <w:rsid w:val="00145000"/>
    <w:rsid w:val="003F13E5"/>
    <w:rsid w:val="00453FDF"/>
    <w:rsid w:val="00610B56"/>
    <w:rsid w:val="00687B21"/>
    <w:rsid w:val="00736594"/>
    <w:rsid w:val="008B2ACF"/>
    <w:rsid w:val="009E0EBC"/>
    <w:rsid w:val="00A57B55"/>
    <w:rsid w:val="00DF4675"/>
    <w:rsid w:val="00E12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ACF"/>
    <w:pPr>
      <w:ind w:left="720"/>
      <w:contextualSpacing/>
    </w:pPr>
  </w:style>
  <w:style w:type="table" w:styleId="a4">
    <w:name w:val="Table Grid"/>
    <w:basedOn w:val="a1"/>
    <w:uiPriority w:val="59"/>
    <w:rsid w:val="008B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F6B11"/>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6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ACF"/>
    <w:pPr>
      <w:ind w:left="720"/>
      <w:contextualSpacing/>
    </w:pPr>
  </w:style>
  <w:style w:type="table" w:styleId="a4">
    <w:name w:val="Table Grid"/>
    <w:basedOn w:val="a1"/>
    <w:uiPriority w:val="59"/>
    <w:rsid w:val="008B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F6B11"/>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F6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6157">
      <w:bodyDiv w:val="1"/>
      <w:marLeft w:val="0"/>
      <w:marRight w:val="0"/>
      <w:marTop w:val="0"/>
      <w:marBottom w:val="0"/>
      <w:divBdr>
        <w:top w:val="none" w:sz="0" w:space="0" w:color="auto"/>
        <w:left w:val="none" w:sz="0" w:space="0" w:color="auto"/>
        <w:bottom w:val="none" w:sz="0" w:space="0" w:color="auto"/>
        <w:right w:val="none" w:sz="0" w:space="0" w:color="auto"/>
      </w:divBdr>
    </w:div>
    <w:div w:id="1243180761">
      <w:bodyDiv w:val="1"/>
      <w:marLeft w:val="0"/>
      <w:marRight w:val="0"/>
      <w:marTop w:val="0"/>
      <w:marBottom w:val="0"/>
      <w:divBdr>
        <w:top w:val="none" w:sz="0" w:space="0" w:color="auto"/>
        <w:left w:val="none" w:sz="0" w:space="0" w:color="auto"/>
        <w:bottom w:val="none" w:sz="0" w:space="0" w:color="auto"/>
        <w:right w:val="none" w:sz="0" w:space="0" w:color="auto"/>
      </w:divBdr>
    </w:div>
    <w:div w:id="1454447473">
      <w:bodyDiv w:val="1"/>
      <w:marLeft w:val="0"/>
      <w:marRight w:val="0"/>
      <w:marTop w:val="0"/>
      <w:marBottom w:val="0"/>
      <w:divBdr>
        <w:top w:val="none" w:sz="0" w:space="0" w:color="auto"/>
        <w:left w:val="none" w:sz="0" w:space="0" w:color="auto"/>
        <w:bottom w:val="none" w:sz="0" w:space="0" w:color="auto"/>
        <w:right w:val="none" w:sz="0" w:space="0" w:color="auto"/>
      </w:divBdr>
    </w:div>
    <w:div w:id="1675494861">
      <w:bodyDiv w:val="1"/>
      <w:marLeft w:val="0"/>
      <w:marRight w:val="0"/>
      <w:marTop w:val="0"/>
      <w:marBottom w:val="0"/>
      <w:divBdr>
        <w:top w:val="none" w:sz="0" w:space="0" w:color="auto"/>
        <w:left w:val="none" w:sz="0" w:space="0" w:color="auto"/>
        <w:bottom w:val="none" w:sz="0" w:space="0" w:color="auto"/>
        <w:right w:val="none" w:sz="0" w:space="0" w:color="auto"/>
      </w:divBdr>
    </w:div>
    <w:div w:id="1946184018">
      <w:bodyDiv w:val="1"/>
      <w:marLeft w:val="0"/>
      <w:marRight w:val="0"/>
      <w:marTop w:val="0"/>
      <w:marBottom w:val="0"/>
      <w:divBdr>
        <w:top w:val="none" w:sz="0" w:space="0" w:color="auto"/>
        <w:left w:val="none" w:sz="0" w:space="0" w:color="auto"/>
        <w:bottom w:val="none" w:sz="0" w:space="0" w:color="auto"/>
        <w:right w:val="none" w:sz="0" w:space="0" w:color="auto"/>
      </w:divBdr>
    </w:div>
    <w:div w:id="19704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2022-06-17T06:12:00Z</dcterms:created>
  <dcterms:modified xsi:type="dcterms:W3CDTF">2022-06-17T08:43:00Z</dcterms:modified>
</cp:coreProperties>
</file>