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83575019"/>
        <w:docPartObj>
          <w:docPartGallery w:val="Cover Pages"/>
          <w:docPartUnique/>
        </w:docPartObj>
      </w:sdtPr>
      <w:sdtEndPr/>
      <w:sdtContent>
        <w:p w:rsidR="00C36D68" w:rsidRDefault="00C36D68">
          <w:r>
            <w:rPr>
              <w:noProof/>
              <w:lang w:eastAsia="en-US"/>
            </w:rPr>
            <w:pict>
              <v:group id="_x0000_s1044" style="position:absolute;margin-left:1347.8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45" type="#_x0000_t32" style="position:absolute;left:6519;top:1258;width:4303;height:10040;flip:x" o:connectortype="straight" strokecolor="#a7bfde [1620]"/>
                <v:group id="_x0000_s1046" style="position:absolute;left:5531;top:9226;width:5291;height:5845" coordorigin="5531,9226" coordsize="5291,5845">
                  <v:shape id="_x0000_s1047"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48" style="position:absolute;left:6117;top:10212;width:4526;height:4258;rotation:41366637fd;flip:y" fillcolor="#d3dfee [820]" stroked="f" strokecolor="#a7bfde [1620]"/>
                  <v:oval id="_x0000_s1049" style="position:absolute;left:6217;top:10481;width:3424;height:3221;rotation:41366637fd;flip:y" fillcolor="#7ba0cd [2420]" stroked="f" strokecolor="#a7bfde [1620]"/>
                </v:group>
                <w10:wrap anchorx="page" anchory="page"/>
              </v:group>
            </w:pict>
          </w:r>
          <w:r>
            <w:rPr>
              <w:noProof/>
              <w:lang w:eastAsia="en-US"/>
            </w:rPr>
            <w:pict>
              <v:group id="_x0000_s1055" style="position:absolute;margin-left:0;margin-top:0;width:464.8pt;height:380.95pt;z-index:251662336;mso-position-horizontal:left;mso-position-horizontal-relative:page;mso-position-vertical:top;mso-position-vertical-relative:page" coordorigin="15,15" coordsize="9296,7619" o:allowincell="f">
                <v:shape id="_x0000_s1056" type="#_x0000_t32" style="position:absolute;left:15;top:15;width:7512;height:7386" o:connectortype="straight" strokecolor="#a7bfde [1620]"/>
                <v:group id="_x0000_s1057" style="position:absolute;left:7095;top:5418;width:2216;height:2216" coordorigin="7907,4350" coordsize="2216,2216">
                  <v:oval id="_x0000_s1058" style="position:absolute;left:7907;top:4350;width:2216;height:2216" fillcolor="#a7bfde [1620]" stroked="f"/>
                  <v:oval id="_x0000_s1059" style="position:absolute;left:7961;top:4684;width:1813;height:1813" fillcolor="#d3dfee [820]" stroked="f"/>
                  <v:oval id="_x0000_s1060" style="position:absolute;left:8006;top:5027;width:1375;height:1375" fillcolor="#7ba0cd [2420]" stroked="f"/>
                </v:group>
                <w10:wrap anchorx="page" anchory="page"/>
              </v:group>
            </w:pict>
          </w:r>
          <w:r>
            <w:rPr>
              <w:noProof/>
              <w:lang w:eastAsia="en-US"/>
            </w:rPr>
            <w:pict>
              <v:group id="_x0000_s1050" style="position:absolute;margin-left:2183.7pt;margin-top:0;width:332.7pt;height:227.25pt;z-index:251661312;mso-position-horizontal:right;mso-position-horizontal-relative:margin;mso-position-vertical:top;mso-position-vertical-relative:page" coordorigin="4136,15" coordsize="6654,4545" o:allowincell="f">
                <v:shape id="_x0000_s1051" type="#_x0000_t32" style="position:absolute;left:4136;top:15;width:3058;height:3855" o:connectortype="straight" strokecolor="#a7bfde [1620]"/>
                <v:oval id="_x0000_s1052" style="position:absolute;left:6674;top:444;width:4116;height:4116" fillcolor="#a7bfde [1620]" stroked="f"/>
                <v:oval id="_x0000_s1053" style="position:absolute;left:6773;top:1058;width:3367;height:3367" fillcolor="#d3dfee [820]" stroked="f"/>
                <v:oval id="_x0000_s1054" style="position:absolute;left:6856;top:1709;width:2553;height:2553" fillcolor="#7ba0cd [2420]" stroked="f"/>
                <w10:wrap anchorx="margin" anchory="page"/>
              </v:group>
            </w:pict>
          </w:r>
        </w:p>
        <w:tbl>
          <w:tblPr>
            <w:tblpPr w:leftFromText="187" w:rightFromText="187" w:vertAnchor="page" w:horzAnchor="margin" w:tblpY="2731"/>
            <w:tblW w:w="3000" w:type="pct"/>
            <w:tblLook w:val="04A0"/>
          </w:tblPr>
          <w:tblGrid>
            <w:gridCol w:w="5912"/>
          </w:tblGrid>
          <w:tr w:rsidR="00BB7B45" w:rsidTr="00BB7B45">
            <w:tc>
              <w:tcPr>
                <w:tcW w:w="5912" w:type="dxa"/>
              </w:tcPr>
              <w:p w:rsidR="00BB7B45" w:rsidRPr="00BB7B45" w:rsidRDefault="00BB7B45" w:rsidP="00BB7B45">
                <w:pPr>
                  <w:pStyle w:val="a4"/>
                  <w:rPr>
                    <w:rFonts w:asciiTheme="majorHAnsi" w:eastAsiaTheme="majorEastAsia" w:hAnsiTheme="majorHAnsi" w:cstheme="majorBidi"/>
                    <w:b/>
                    <w:bCs/>
                    <w:color w:val="365F91" w:themeColor="accent1" w:themeShade="BF"/>
                    <w:sz w:val="32"/>
                    <w:szCs w:val="32"/>
                    <w:lang w:val="kk-KZ"/>
                  </w:rPr>
                </w:pPr>
              </w:p>
            </w:tc>
          </w:tr>
          <w:tr w:rsidR="00BB7B45" w:rsidTr="00BB7B45">
            <w:sdt>
              <w:sdtPr>
                <w:rPr>
                  <w:b/>
                  <w:color w:val="0000FF"/>
                  <w:sz w:val="32"/>
                  <w:szCs w:val="32"/>
                  <w:lang w:val="kk-KZ"/>
                </w:rPr>
                <w:alias w:val="Подзаголовок"/>
                <w:id w:val="703864195"/>
                <w:placeholder>
                  <w:docPart w:val="B71BE28F28204872B2FD2D19B3B617D2"/>
                </w:placeholder>
                <w:dataBinding w:prefixMappings="xmlns:ns0='http://schemas.openxmlformats.org/package/2006/metadata/core-properties' xmlns:ns1='http://purl.org/dc/elements/1.1/'" w:xpath="/ns0:coreProperties[1]/ns1:subject[1]" w:storeItemID="{6C3C8BC8-F283-45AE-878A-BAB7291924A1}"/>
                <w:text/>
              </w:sdtPr>
              <w:sdtContent>
                <w:tc>
                  <w:tcPr>
                    <w:tcW w:w="5912" w:type="dxa"/>
                  </w:tcPr>
                  <w:p w:rsidR="00BB7B45" w:rsidRDefault="00BB7B45" w:rsidP="00BB7B45">
                    <w:pPr>
                      <w:pStyle w:val="a4"/>
                      <w:jc w:val="center"/>
                      <w:rPr>
                        <w:color w:val="484329" w:themeColor="background2" w:themeShade="3F"/>
                        <w:sz w:val="28"/>
                        <w:szCs w:val="28"/>
                      </w:rPr>
                    </w:pPr>
                    <w:r w:rsidRPr="00BB7B45">
                      <w:rPr>
                        <w:b/>
                        <w:color w:val="0000FF"/>
                        <w:sz w:val="32"/>
                        <w:szCs w:val="32"/>
                        <w:lang w:val="kk-KZ"/>
                      </w:rPr>
                      <w:t xml:space="preserve"> «№6 Хромтау гимназиясы»КММ  2020-2025 жылдарға арналған даму бағдарламасы </w:t>
                    </w:r>
                  </w:p>
                </w:tc>
              </w:sdtContent>
            </w:sdt>
          </w:tr>
          <w:tr w:rsidR="00BB7B45" w:rsidTr="00BB7B45">
            <w:tc>
              <w:tcPr>
                <w:tcW w:w="5912" w:type="dxa"/>
              </w:tcPr>
              <w:p w:rsidR="00BB7B45" w:rsidRDefault="00BB7B45" w:rsidP="00BB7B45">
                <w:pPr>
                  <w:pStyle w:val="a4"/>
                  <w:rPr>
                    <w:color w:val="484329" w:themeColor="background2" w:themeShade="3F"/>
                    <w:sz w:val="28"/>
                    <w:szCs w:val="28"/>
                  </w:rPr>
                </w:pPr>
              </w:p>
            </w:tc>
          </w:tr>
          <w:tr w:rsidR="00BB7B45" w:rsidTr="00BB7B45">
            <w:tc>
              <w:tcPr>
                <w:tcW w:w="5912" w:type="dxa"/>
              </w:tcPr>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Default="00BB7B45" w:rsidP="00BB7B45">
                <w:pPr>
                  <w:pStyle w:val="a4"/>
                  <w:rPr>
                    <w:lang w:val="kk-KZ"/>
                  </w:rPr>
                </w:pPr>
              </w:p>
              <w:p w:rsidR="00BB7B45" w:rsidRPr="005B2116" w:rsidRDefault="00BB7B45" w:rsidP="00BB7B45">
                <w:pPr>
                  <w:pStyle w:val="a4"/>
                  <w:rPr>
                    <w:lang w:val="kk-KZ"/>
                  </w:rPr>
                </w:pPr>
              </w:p>
            </w:tc>
          </w:tr>
          <w:tr w:rsidR="00BB7B45" w:rsidTr="00BB7B45">
            <w:tc>
              <w:tcPr>
                <w:tcW w:w="5912" w:type="dxa"/>
              </w:tcPr>
              <w:p w:rsidR="00BB7B45" w:rsidRDefault="00BB7B45" w:rsidP="00BB7B45">
                <w:pPr>
                  <w:pStyle w:val="a4"/>
                </w:pPr>
              </w:p>
            </w:tc>
          </w:tr>
          <w:tr w:rsidR="00BB7B45" w:rsidTr="00BB7B45">
            <w:tc>
              <w:tcPr>
                <w:tcW w:w="5912" w:type="dxa"/>
              </w:tcPr>
              <w:p w:rsidR="00BB7B45" w:rsidRDefault="00BB7B45" w:rsidP="00BB7B45">
                <w:pPr>
                  <w:pStyle w:val="a4"/>
                  <w:rPr>
                    <w:b/>
                    <w:bCs/>
                  </w:rPr>
                </w:pPr>
              </w:p>
            </w:tc>
          </w:tr>
          <w:tr w:rsidR="00BB7B45" w:rsidTr="00BB7B45">
            <w:sdt>
              <w:sdtPr>
                <w:rPr>
                  <w:b/>
                  <w:bCs/>
                  <w:color w:val="0000CC"/>
                  <w:sz w:val="36"/>
                  <w:szCs w:val="36"/>
                </w:rPr>
                <w:alias w:val="Дата"/>
                <w:id w:val="703864210"/>
                <w:placeholder>
                  <w:docPart w:val="36FDECFAC35349F19D7D3853491E9181"/>
                </w:placeholder>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tc>
                  <w:tcPr>
                    <w:tcW w:w="5912" w:type="dxa"/>
                  </w:tcPr>
                  <w:p w:rsidR="00BB7B45" w:rsidRPr="005B2116" w:rsidRDefault="00BB7B45" w:rsidP="00BB7B45">
                    <w:pPr>
                      <w:pStyle w:val="a4"/>
                      <w:rPr>
                        <w:b/>
                        <w:bCs/>
                        <w:color w:val="0000CC"/>
                        <w:sz w:val="36"/>
                        <w:szCs w:val="36"/>
                      </w:rPr>
                    </w:pPr>
                    <w:r>
                      <w:rPr>
                        <w:b/>
                        <w:bCs/>
                        <w:color w:val="0000CC"/>
                        <w:sz w:val="36"/>
                        <w:szCs w:val="36"/>
                        <w:lang w:val="kk-KZ"/>
                      </w:rPr>
                      <w:t xml:space="preserve">Хромтау - </w:t>
                    </w:r>
                    <w:r w:rsidRPr="005B2116">
                      <w:rPr>
                        <w:b/>
                        <w:bCs/>
                        <w:color w:val="0000CC"/>
                        <w:sz w:val="36"/>
                        <w:szCs w:val="36"/>
                      </w:rPr>
                      <w:t>2020 ж</w:t>
                    </w:r>
                  </w:p>
                </w:tc>
              </w:sdtContent>
            </w:sdt>
          </w:tr>
          <w:tr w:rsidR="00BB7B45" w:rsidTr="00BB7B45">
            <w:tc>
              <w:tcPr>
                <w:tcW w:w="5912" w:type="dxa"/>
              </w:tcPr>
              <w:p w:rsidR="00BB7B45" w:rsidRDefault="00BB7B45" w:rsidP="00BB7B45">
                <w:pPr>
                  <w:pStyle w:val="a4"/>
                  <w:rPr>
                    <w:b/>
                    <w:bCs/>
                  </w:rPr>
                </w:pPr>
              </w:p>
            </w:tc>
          </w:tr>
        </w:tbl>
        <w:p w:rsidR="00C36D68" w:rsidRDefault="00C36D68">
          <w:pPr>
            <w:spacing w:after="200" w:line="276" w:lineRule="auto"/>
          </w:pPr>
          <w:r>
            <w:br w:type="page"/>
          </w:r>
        </w:p>
      </w:sdtContent>
    </w:sdt>
    <w:p w:rsidR="0067143A" w:rsidRPr="00414AD5" w:rsidRDefault="0067143A" w:rsidP="002545CE">
      <w:pPr>
        <w:rPr>
          <w:color w:val="0000FF"/>
          <w:lang w:val="kk-KZ"/>
        </w:rPr>
      </w:pPr>
    </w:p>
    <w:p w:rsidR="003610CA" w:rsidRPr="00414AD5" w:rsidRDefault="003610CA" w:rsidP="00414AD5">
      <w:pPr>
        <w:jc w:val="center"/>
        <w:rPr>
          <w:b/>
          <w:color w:val="0000FF"/>
          <w:lang w:val="kk-KZ"/>
        </w:rPr>
      </w:pPr>
      <w:r w:rsidRPr="00414AD5">
        <w:rPr>
          <w:b/>
          <w:color w:val="0000FF"/>
          <w:lang w:val="kk-KZ"/>
        </w:rPr>
        <w:t>МАЗМҰНЫ</w:t>
      </w:r>
    </w:p>
    <w:p w:rsidR="00DC5900" w:rsidRPr="00414AD5" w:rsidRDefault="00DC5900" w:rsidP="00DC5900">
      <w:pPr>
        <w:jc w:val="center"/>
        <w:rPr>
          <w:b/>
          <w:color w:val="0000FF"/>
          <w:sz w:val="26"/>
          <w:szCs w:val="26"/>
          <w:lang w:val="kk-KZ"/>
        </w:rPr>
      </w:pPr>
      <w:r w:rsidRPr="00414AD5">
        <w:rPr>
          <w:b/>
          <w:color w:val="0000FF"/>
          <w:sz w:val="26"/>
          <w:szCs w:val="26"/>
          <w:lang w:val="kk-KZ"/>
        </w:rPr>
        <w:t>«№6 Хромтау гимназиясы»КММ</w:t>
      </w:r>
    </w:p>
    <w:p w:rsidR="00DC5900" w:rsidRPr="00414AD5" w:rsidRDefault="002C134E" w:rsidP="00DC5900">
      <w:pPr>
        <w:jc w:val="center"/>
        <w:rPr>
          <w:b/>
          <w:color w:val="0000FF"/>
          <w:sz w:val="26"/>
          <w:szCs w:val="26"/>
          <w:lang w:val="kk-KZ"/>
        </w:rPr>
      </w:pPr>
      <w:r w:rsidRPr="00414AD5">
        <w:rPr>
          <w:b/>
          <w:color w:val="0000FF"/>
          <w:sz w:val="26"/>
          <w:szCs w:val="26"/>
          <w:lang w:val="kk-KZ"/>
        </w:rPr>
        <w:t xml:space="preserve">  2020-2025</w:t>
      </w:r>
      <w:r w:rsidR="00DC5900" w:rsidRPr="00414AD5">
        <w:rPr>
          <w:b/>
          <w:color w:val="0000FF"/>
          <w:sz w:val="26"/>
          <w:szCs w:val="26"/>
          <w:lang w:val="kk-KZ"/>
        </w:rPr>
        <w:t xml:space="preserve"> жылдарға арналған даму бағдарламасы</w:t>
      </w:r>
    </w:p>
    <w:p w:rsidR="00DC5900" w:rsidRPr="00414AD5" w:rsidRDefault="00DC5900" w:rsidP="00DC5900">
      <w:pPr>
        <w:pStyle w:val="toctitle"/>
        <w:spacing w:before="0" w:beforeAutospacing="0" w:after="0" w:afterAutospacing="0"/>
        <w:jc w:val="center"/>
        <w:rPr>
          <w:b/>
          <w:color w:val="0000FF"/>
          <w:sz w:val="26"/>
          <w:szCs w:val="26"/>
          <w:lang w:val="kk-KZ"/>
        </w:rPr>
      </w:pPr>
      <w:r w:rsidRPr="00414AD5">
        <w:rPr>
          <w:b/>
          <w:color w:val="0000FF"/>
          <w:sz w:val="26"/>
          <w:szCs w:val="26"/>
          <w:lang w:val="kk-KZ"/>
        </w:rPr>
        <w:t>Бағдарлама төлқұжаты.</w:t>
      </w:r>
    </w:p>
    <w:p w:rsidR="00DC5900" w:rsidRPr="00414AD5" w:rsidRDefault="00DC5900" w:rsidP="00DC5900">
      <w:pPr>
        <w:pStyle w:val="toctitle"/>
        <w:spacing w:before="0" w:beforeAutospacing="0" w:after="0" w:afterAutospacing="0"/>
        <w:jc w:val="center"/>
        <w:rPr>
          <w:b/>
          <w:color w:val="0000FF"/>
          <w:sz w:val="26"/>
          <w:szCs w:val="26"/>
          <w:lang w:val="kk-KZ"/>
        </w:rPr>
      </w:pPr>
      <w:r w:rsidRPr="00414AD5">
        <w:rPr>
          <w:b/>
          <w:color w:val="0000FF"/>
          <w:sz w:val="26"/>
          <w:szCs w:val="26"/>
          <w:lang w:val="kk-KZ"/>
        </w:rPr>
        <w:t>Мазмұны</w:t>
      </w:r>
    </w:p>
    <w:tbl>
      <w:tblPr>
        <w:tblStyle w:val="a3"/>
        <w:tblW w:w="0" w:type="auto"/>
        <w:tblLook w:val="04A0"/>
      </w:tblPr>
      <w:tblGrid>
        <w:gridCol w:w="817"/>
        <w:gridCol w:w="7655"/>
        <w:gridCol w:w="1381"/>
      </w:tblGrid>
      <w:tr w:rsidR="00DC5900" w:rsidRPr="00414AD5" w:rsidTr="00A30214">
        <w:tc>
          <w:tcPr>
            <w:tcW w:w="817" w:type="dxa"/>
          </w:tcPr>
          <w:p w:rsidR="00DC5900" w:rsidRPr="00414AD5" w:rsidRDefault="00DC5900" w:rsidP="00A30214">
            <w:pPr>
              <w:pStyle w:val="toctitle"/>
              <w:spacing w:before="0" w:beforeAutospacing="0" w:after="0" w:afterAutospacing="0"/>
              <w:jc w:val="center"/>
              <w:rPr>
                <w:b/>
                <w:color w:val="0000FF"/>
                <w:sz w:val="26"/>
                <w:szCs w:val="26"/>
                <w:lang w:val="kk-KZ"/>
              </w:rPr>
            </w:pPr>
            <w:r w:rsidRPr="00414AD5">
              <w:rPr>
                <w:b/>
                <w:color w:val="0000FF"/>
                <w:sz w:val="26"/>
                <w:szCs w:val="26"/>
                <w:lang w:val="kk-KZ"/>
              </w:rPr>
              <w:t>І</w:t>
            </w:r>
          </w:p>
        </w:tc>
        <w:tc>
          <w:tcPr>
            <w:tcW w:w="7655" w:type="dxa"/>
          </w:tcPr>
          <w:p w:rsidR="00DC5900" w:rsidRPr="00414AD5" w:rsidRDefault="00DC5900" w:rsidP="00A30214">
            <w:pPr>
              <w:pStyle w:val="toctitle"/>
              <w:spacing w:before="0" w:beforeAutospacing="0" w:after="0" w:afterAutospacing="0"/>
              <w:rPr>
                <w:b/>
                <w:color w:val="0000FF"/>
                <w:sz w:val="26"/>
                <w:szCs w:val="26"/>
                <w:lang w:val="kk-KZ"/>
              </w:rPr>
            </w:pPr>
            <w:r w:rsidRPr="00414AD5">
              <w:rPr>
                <w:b/>
                <w:color w:val="0000FF"/>
                <w:sz w:val="26"/>
                <w:szCs w:val="26"/>
                <w:lang w:val="kk-KZ"/>
              </w:rPr>
              <w:t>Бағдарлама төлқұжаты.</w:t>
            </w:r>
          </w:p>
        </w:tc>
        <w:tc>
          <w:tcPr>
            <w:tcW w:w="1381" w:type="dxa"/>
          </w:tcPr>
          <w:p w:rsidR="00DC5900" w:rsidRPr="00414AD5" w:rsidRDefault="00BB7B45" w:rsidP="00A30214">
            <w:pPr>
              <w:pStyle w:val="toctitle"/>
              <w:spacing w:before="0" w:beforeAutospacing="0" w:after="0" w:afterAutospacing="0"/>
              <w:jc w:val="center"/>
              <w:rPr>
                <w:b/>
                <w:color w:val="0000FF"/>
                <w:sz w:val="26"/>
                <w:szCs w:val="26"/>
                <w:lang w:val="kk-KZ"/>
              </w:rPr>
            </w:pPr>
            <w:r>
              <w:rPr>
                <w:b/>
                <w:color w:val="0000FF"/>
                <w:sz w:val="26"/>
                <w:szCs w:val="26"/>
                <w:lang w:val="kk-KZ"/>
              </w:rPr>
              <w:t>1-2</w:t>
            </w:r>
          </w:p>
        </w:tc>
      </w:tr>
      <w:tr w:rsidR="00DC5900" w:rsidRPr="00414AD5" w:rsidTr="00A30214">
        <w:tc>
          <w:tcPr>
            <w:tcW w:w="817" w:type="dxa"/>
          </w:tcPr>
          <w:p w:rsidR="00DC5900" w:rsidRPr="00414AD5" w:rsidRDefault="00DC5900" w:rsidP="00A30214">
            <w:pPr>
              <w:pStyle w:val="toctitle"/>
              <w:spacing w:before="0" w:beforeAutospacing="0" w:after="0" w:afterAutospacing="0"/>
              <w:jc w:val="center"/>
              <w:rPr>
                <w:b/>
                <w:color w:val="0000FF"/>
                <w:sz w:val="26"/>
                <w:szCs w:val="26"/>
                <w:lang w:val="kk-KZ"/>
              </w:rPr>
            </w:pPr>
            <w:r w:rsidRPr="00414AD5">
              <w:rPr>
                <w:b/>
                <w:color w:val="0000FF"/>
                <w:sz w:val="26"/>
                <w:szCs w:val="26"/>
                <w:lang w:val="kk-KZ"/>
              </w:rPr>
              <w:t>ІІ</w:t>
            </w:r>
          </w:p>
        </w:tc>
        <w:tc>
          <w:tcPr>
            <w:tcW w:w="7655" w:type="dxa"/>
          </w:tcPr>
          <w:p w:rsidR="00DC5900" w:rsidRPr="00414AD5" w:rsidRDefault="00DC5900" w:rsidP="00A30214">
            <w:pPr>
              <w:pStyle w:val="toctitle"/>
              <w:spacing w:before="0" w:beforeAutospacing="0" w:after="0" w:afterAutospacing="0"/>
              <w:rPr>
                <w:b/>
                <w:color w:val="0000FF"/>
                <w:sz w:val="26"/>
                <w:szCs w:val="26"/>
                <w:lang w:val="kk-KZ"/>
              </w:rPr>
            </w:pPr>
            <w:r w:rsidRPr="00414AD5">
              <w:rPr>
                <w:b/>
                <w:color w:val="0000FF"/>
                <w:sz w:val="26"/>
                <w:szCs w:val="26"/>
                <w:lang w:val="kk-KZ"/>
              </w:rPr>
              <w:t>Кіріспе</w:t>
            </w:r>
          </w:p>
        </w:tc>
        <w:tc>
          <w:tcPr>
            <w:tcW w:w="1381" w:type="dxa"/>
          </w:tcPr>
          <w:p w:rsidR="00DC5900" w:rsidRPr="00414AD5" w:rsidRDefault="00BB7B45" w:rsidP="00A30214">
            <w:pPr>
              <w:pStyle w:val="toctitle"/>
              <w:spacing w:before="0" w:beforeAutospacing="0" w:after="0" w:afterAutospacing="0"/>
              <w:jc w:val="center"/>
              <w:rPr>
                <w:b/>
                <w:color w:val="0000FF"/>
                <w:sz w:val="26"/>
                <w:szCs w:val="26"/>
                <w:lang w:val="kk-KZ"/>
              </w:rPr>
            </w:pPr>
            <w:r>
              <w:rPr>
                <w:b/>
                <w:color w:val="0000FF"/>
                <w:sz w:val="26"/>
                <w:szCs w:val="26"/>
                <w:lang w:val="kk-KZ"/>
              </w:rPr>
              <w:t>3</w:t>
            </w:r>
          </w:p>
        </w:tc>
      </w:tr>
      <w:tr w:rsidR="00DC5900" w:rsidRPr="00895058" w:rsidTr="00A30214">
        <w:tc>
          <w:tcPr>
            <w:tcW w:w="817" w:type="dxa"/>
          </w:tcPr>
          <w:p w:rsidR="00DC5900" w:rsidRPr="00414AD5" w:rsidRDefault="00DC5900" w:rsidP="00A30214">
            <w:pPr>
              <w:pStyle w:val="toctitle"/>
              <w:spacing w:before="0" w:beforeAutospacing="0" w:after="0" w:afterAutospacing="0"/>
              <w:jc w:val="center"/>
              <w:rPr>
                <w:b/>
                <w:color w:val="0000FF"/>
                <w:sz w:val="26"/>
                <w:szCs w:val="26"/>
                <w:lang w:val="kk-KZ"/>
              </w:rPr>
            </w:pPr>
            <w:r w:rsidRPr="00414AD5">
              <w:rPr>
                <w:b/>
                <w:color w:val="0000FF"/>
                <w:sz w:val="26"/>
                <w:szCs w:val="26"/>
                <w:lang w:val="kk-KZ"/>
              </w:rPr>
              <w:t>ІІІ</w:t>
            </w:r>
          </w:p>
        </w:tc>
        <w:tc>
          <w:tcPr>
            <w:tcW w:w="7655" w:type="dxa"/>
          </w:tcPr>
          <w:p w:rsidR="00DC5900" w:rsidRPr="00414AD5" w:rsidRDefault="00DC5900" w:rsidP="00A30214">
            <w:pPr>
              <w:pStyle w:val="toctitle"/>
              <w:spacing w:before="0" w:beforeAutospacing="0" w:after="0" w:afterAutospacing="0"/>
              <w:rPr>
                <w:b/>
                <w:color w:val="0000FF"/>
                <w:sz w:val="26"/>
                <w:szCs w:val="26"/>
                <w:lang w:val="kk-KZ"/>
              </w:rPr>
            </w:pPr>
            <w:r w:rsidRPr="00414AD5">
              <w:rPr>
                <w:b/>
                <w:color w:val="0000FF"/>
                <w:sz w:val="26"/>
                <w:szCs w:val="26"/>
                <w:lang w:val="kk-KZ"/>
              </w:rPr>
              <w:t xml:space="preserve">Гимназия </w:t>
            </w:r>
            <w:r w:rsidRPr="00414AD5">
              <w:rPr>
                <w:color w:val="0000FF"/>
                <w:sz w:val="28"/>
                <w:szCs w:val="28"/>
                <w:lang w:val="kk-KZ"/>
              </w:rPr>
              <w:t>қазіргі жай-күйінің қысқаша сипаттамасы</w:t>
            </w:r>
          </w:p>
        </w:tc>
        <w:tc>
          <w:tcPr>
            <w:tcW w:w="1381" w:type="dxa"/>
          </w:tcPr>
          <w:p w:rsidR="00DC5900" w:rsidRPr="00414AD5" w:rsidRDefault="00BB7B45" w:rsidP="00A30214">
            <w:pPr>
              <w:pStyle w:val="toctitle"/>
              <w:spacing w:before="0" w:beforeAutospacing="0" w:after="0" w:afterAutospacing="0"/>
              <w:jc w:val="center"/>
              <w:rPr>
                <w:b/>
                <w:color w:val="0000FF"/>
                <w:sz w:val="26"/>
                <w:szCs w:val="26"/>
                <w:lang w:val="kk-KZ"/>
              </w:rPr>
            </w:pPr>
            <w:r>
              <w:rPr>
                <w:b/>
                <w:color w:val="0000FF"/>
                <w:sz w:val="26"/>
                <w:szCs w:val="26"/>
                <w:lang w:val="kk-KZ"/>
              </w:rPr>
              <w:t>4-7</w:t>
            </w:r>
          </w:p>
        </w:tc>
      </w:tr>
      <w:tr w:rsidR="00DC5900" w:rsidRPr="00895058" w:rsidTr="00A30214">
        <w:tc>
          <w:tcPr>
            <w:tcW w:w="817" w:type="dxa"/>
          </w:tcPr>
          <w:p w:rsidR="00DC5900" w:rsidRPr="00414AD5" w:rsidRDefault="00DC5900" w:rsidP="00A30214">
            <w:pPr>
              <w:pStyle w:val="toctitle"/>
              <w:spacing w:before="0" w:beforeAutospacing="0" w:after="0" w:afterAutospacing="0"/>
              <w:jc w:val="center"/>
              <w:rPr>
                <w:b/>
                <w:color w:val="0000FF"/>
                <w:sz w:val="26"/>
                <w:szCs w:val="26"/>
                <w:lang w:val="kk-KZ"/>
              </w:rPr>
            </w:pPr>
            <w:r w:rsidRPr="00414AD5">
              <w:rPr>
                <w:b/>
                <w:color w:val="0000FF"/>
                <w:sz w:val="26"/>
                <w:szCs w:val="26"/>
                <w:lang w:val="kk-KZ"/>
              </w:rPr>
              <w:t>І</w:t>
            </w:r>
            <w:r w:rsidRPr="00414AD5">
              <w:rPr>
                <w:b/>
                <w:color w:val="0000FF"/>
                <w:sz w:val="26"/>
                <w:szCs w:val="26"/>
                <w:lang w:val="en-US"/>
              </w:rPr>
              <w:t>V</w:t>
            </w:r>
          </w:p>
        </w:tc>
        <w:tc>
          <w:tcPr>
            <w:tcW w:w="7655" w:type="dxa"/>
          </w:tcPr>
          <w:p w:rsidR="00DC5900" w:rsidRPr="00414AD5" w:rsidRDefault="00DC5900" w:rsidP="00A30214">
            <w:pPr>
              <w:pStyle w:val="toctitle"/>
              <w:spacing w:before="0" w:beforeAutospacing="0" w:after="0" w:afterAutospacing="0"/>
              <w:rPr>
                <w:b/>
                <w:color w:val="0000FF"/>
                <w:sz w:val="26"/>
                <w:szCs w:val="26"/>
                <w:lang w:val="kk-KZ"/>
              </w:rPr>
            </w:pPr>
            <w:r w:rsidRPr="00414AD5">
              <w:rPr>
                <w:color w:val="0000FF"/>
                <w:sz w:val="28"/>
                <w:szCs w:val="28"/>
                <w:lang w:val="kk-KZ"/>
              </w:rPr>
              <w:t>Қазіргі білім берудегі негізгі үрдістер</w:t>
            </w:r>
          </w:p>
        </w:tc>
        <w:tc>
          <w:tcPr>
            <w:tcW w:w="1381" w:type="dxa"/>
          </w:tcPr>
          <w:p w:rsidR="00DC5900" w:rsidRPr="00414AD5" w:rsidRDefault="00BB7B45" w:rsidP="00A30214">
            <w:pPr>
              <w:pStyle w:val="toctitle"/>
              <w:spacing w:before="0" w:beforeAutospacing="0" w:after="0" w:afterAutospacing="0"/>
              <w:jc w:val="center"/>
              <w:rPr>
                <w:b/>
                <w:color w:val="0000FF"/>
                <w:sz w:val="26"/>
                <w:szCs w:val="26"/>
                <w:lang w:val="kk-KZ"/>
              </w:rPr>
            </w:pPr>
            <w:r>
              <w:rPr>
                <w:b/>
                <w:color w:val="0000FF"/>
                <w:sz w:val="26"/>
                <w:szCs w:val="26"/>
                <w:lang w:val="kk-KZ"/>
              </w:rPr>
              <w:t>8-10</w:t>
            </w:r>
          </w:p>
        </w:tc>
      </w:tr>
      <w:tr w:rsidR="00DC5900" w:rsidRPr="00895058" w:rsidTr="00A30214">
        <w:tc>
          <w:tcPr>
            <w:tcW w:w="817" w:type="dxa"/>
          </w:tcPr>
          <w:p w:rsidR="00DC5900" w:rsidRPr="00414AD5" w:rsidRDefault="00DC5900" w:rsidP="00A30214">
            <w:pPr>
              <w:pStyle w:val="toctitle"/>
              <w:spacing w:before="0" w:beforeAutospacing="0" w:after="0" w:afterAutospacing="0"/>
              <w:jc w:val="center"/>
              <w:rPr>
                <w:b/>
                <w:color w:val="0000FF"/>
                <w:sz w:val="26"/>
                <w:szCs w:val="26"/>
                <w:lang w:val="en-US"/>
              </w:rPr>
            </w:pPr>
            <w:r w:rsidRPr="00414AD5">
              <w:rPr>
                <w:b/>
                <w:color w:val="0000FF"/>
                <w:sz w:val="26"/>
                <w:szCs w:val="26"/>
                <w:lang w:val="en-US"/>
              </w:rPr>
              <w:t>V</w:t>
            </w:r>
          </w:p>
        </w:tc>
        <w:tc>
          <w:tcPr>
            <w:tcW w:w="7655" w:type="dxa"/>
          </w:tcPr>
          <w:p w:rsidR="00DC5900" w:rsidRPr="00414AD5" w:rsidRDefault="00DC5900" w:rsidP="00A30214">
            <w:pPr>
              <w:rPr>
                <w:color w:val="0000FF"/>
                <w:sz w:val="28"/>
                <w:szCs w:val="28"/>
                <w:lang w:val="kk-KZ"/>
              </w:rPr>
            </w:pPr>
            <w:r w:rsidRPr="00414AD5">
              <w:rPr>
                <w:color w:val="0000FF"/>
                <w:sz w:val="28"/>
                <w:szCs w:val="28"/>
                <w:lang w:val="kk-KZ"/>
              </w:rPr>
              <w:t>Гимназияның мақсаты мен міндеттері,  миссиясы</w:t>
            </w:r>
          </w:p>
        </w:tc>
        <w:tc>
          <w:tcPr>
            <w:tcW w:w="1381" w:type="dxa"/>
          </w:tcPr>
          <w:p w:rsidR="00DC5900" w:rsidRPr="00414AD5" w:rsidRDefault="00BB7B45" w:rsidP="00A30214">
            <w:pPr>
              <w:pStyle w:val="toctitle"/>
              <w:spacing w:before="0" w:beforeAutospacing="0" w:after="0" w:afterAutospacing="0"/>
              <w:jc w:val="center"/>
              <w:rPr>
                <w:b/>
                <w:color w:val="0000FF"/>
                <w:sz w:val="26"/>
                <w:szCs w:val="26"/>
                <w:lang w:val="kk-KZ"/>
              </w:rPr>
            </w:pPr>
            <w:r>
              <w:rPr>
                <w:b/>
                <w:color w:val="0000FF"/>
                <w:sz w:val="26"/>
                <w:szCs w:val="26"/>
                <w:lang w:val="kk-KZ"/>
              </w:rPr>
              <w:t>11-16</w:t>
            </w:r>
          </w:p>
        </w:tc>
      </w:tr>
      <w:tr w:rsidR="00DC5900" w:rsidRPr="00414AD5" w:rsidTr="00A30214">
        <w:tc>
          <w:tcPr>
            <w:tcW w:w="817" w:type="dxa"/>
          </w:tcPr>
          <w:p w:rsidR="00DC5900" w:rsidRPr="00414AD5" w:rsidRDefault="00DC5900" w:rsidP="00A30214">
            <w:pPr>
              <w:pStyle w:val="toctitle"/>
              <w:spacing w:before="0" w:beforeAutospacing="0" w:after="0" w:afterAutospacing="0"/>
              <w:jc w:val="center"/>
              <w:rPr>
                <w:b/>
                <w:color w:val="0000FF"/>
                <w:sz w:val="26"/>
                <w:szCs w:val="26"/>
                <w:lang w:val="kk-KZ"/>
              </w:rPr>
            </w:pPr>
            <w:r w:rsidRPr="00414AD5">
              <w:rPr>
                <w:b/>
                <w:color w:val="0000FF"/>
                <w:sz w:val="26"/>
                <w:szCs w:val="26"/>
                <w:lang w:val="en-US"/>
              </w:rPr>
              <w:t>V</w:t>
            </w:r>
            <w:r w:rsidRPr="00414AD5">
              <w:rPr>
                <w:b/>
                <w:color w:val="0000FF"/>
                <w:sz w:val="26"/>
                <w:szCs w:val="26"/>
                <w:lang w:val="kk-KZ"/>
              </w:rPr>
              <w:t>І</w:t>
            </w:r>
          </w:p>
        </w:tc>
        <w:tc>
          <w:tcPr>
            <w:tcW w:w="7655" w:type="dxa"/>
          </w:tcPr>
          <w:p w:rsidR="00DC5900" w:rsidRPr="00414AD5" w:rsidRDefault="00DC5900" w:rsidP="00A30214">
            <w:pPr>
              <w:rPr>
                <w:color w:val="0000FF"/>
                <w:sz w:val="28"/>
                <w:szCs w:val="28"/>
                <w:lang w:val="kk-KZ"/>
              </w:rPr>
            </w:pPr>
            <w:r w:rsidRPr="00414AD5">
              <w:rPr>
                <w:color w:val="0000FF"/>
                <w:sz w:val="28"/>
                <w:szCs w:val="28"/>
                <w:lang w:val="kk-KZ"/>
              </w:rPr>
              <w:t xml:space="preserve">Гимназияны  дамытудың басым бағыттары. </w:t>
            </w:r>
          </w:p>
        </w:tc>
        <w:tc>
          <w:tcPr>
            <w:tcW w:w="1381" w:type="dxa"/>
          </w:tcPr>
          <w:p w:rsidR="00DC5900" w:rsidRPr="00414AD5" w:rsidRDefault="00BB7B45" w:rsidP="00A30214">
            <w:pPr>
              <w:pStyle w:val="toctitle"/>
              <w:spacing w:before="0" w:beforeAutospacing="0" w:after="0" w:afterAutospacing="0"/>
              <w:jc w:val="center"/>
              <w:rPr>
                <w:b/>
                <w:color w:val="0000FF"/>
                <w:sz w:val="26"/>
                <w:szCs w:val="26"/>
                <w:lang w:val="kk-KZ"/>
              </w:rPr>
            </w:pPr>
            <w:r>
              <w:rPr>
                <w:b/>
                <w:color w:val="0000FF"/>
                <w:sz w:val="26"/>
                <w:szCs w:val="26"/>
                <w:lang w:val="kk-KZ"/>
              </w:rPr>
              <w:t>17-26</w:t>
            </w:r>
          </w:p>
        </w:tc>
      </w:tr>
      <w:tr w:rsidR="00DC5900" w:rsidRPr="00BB7B45" w:rsidTr="00A30214">
        <w:tc>
          <w:tcPr>
            <w:tcW w:w="817" w:type="dxa"/>
          </w:tcPr>
          <w:p w:rsidR="00DC5900" w:rsidRPr="00414AD5" w:rsidRDefault="00DC5900" w:rsidP="00A30214">
            <w:pPr>
              <w:pStyle w:val="toctitle"/>
              <w:spacing w:before="0" w:beforeAutospacing="0" w:after="0" w:afterAutospacing="0"/>
              <w:jc w:val="center"/>
              <w:rPr>
                <w:b/>
                <w:color w:val="0000FF"/>
                <w:sz w:val="26"/>
                <w:szCs w:val="26"/>
                <w:lang w:val="kk-KZ"/>
              </w:rPr>
            </w:pPr>
            <w:r w:rsidRPr="00414AD5">
              <w:rPr>
                <w:b/>
                <w:color w:val="0000FF"/>
                <w:sz w:val="26"/>
                <w:szCs w:val="26"/>
                <w:lang w:val="en-US"/>
              </w:rPr>
              <w:t>V</w:t>
            </w:r>
            <w:r w:rsidRPr="00414AD5">
              <w:rPr>
                <w:b/>
                <w:color w:val="0000FF"/>
                <w:sz w:val="26"/>
                <w:szCs w:val="26"/>
                <w:lang w:val="kk-KZ"/>
              </w:rPr>
              <w:t>ІІ</w:t>
            </w:r>
          </w:p>
        </w:tc>
        <w:tc>
          <w:tcPr>
            <w:tcW w:w="7655" w:type="dxa"/>
          </w:tcPr>
          <w:p w:rsidR="00DC5900" w:rsidRPr="00414AD5" w:rsidRDefault="00DC5900" w:rsidP="00A30214">
            <w:pPr>
              <w:rPr>
                <w:color w:val="0000FF"/>
                <w:sz w:val="28"/>
                <w:szCs w:val="28"/>
                <w:lang w:val="kk-KZ"/>
              </w:rPr>
            </w:pPr>
            <w:r w:rsidRPr="00414AD5">
              <w:rPr>
                <w:color w:val="0000FF"/>
                <w:sz w:val="28"/>
                <w:szCs w:val="28"/>
                <w:lang w:val="kk-KZ"/>
              </w:rPr>
              <w:t>Бағдарламаны жүзеге асыру тетіктері</w:t>
            </w:r>
            <w:r w:rsidR="00BB7B45">
              <w:rPr>
                <w:color w:val="0000FF"/>
                <w:sz w:val="28"/>
                <w:szCs w:val="28"/>
                <w:lang w:val="kk-KZ"/>
              </w:rPr>
              <w:t>,</w:t>
            </w:r>
            <w:r w:rsidRPr="00414AD5">
              <w:rPr>
                <w:color w:val="0000FF"/>
                <w:sz w:val="28"/>
                <w:szCs w:val="28"/>
                <w:lang w:val="kk-KZ"/>
              </w:rPr>
              <w:t xml:space="preserve"> </w:t>
            </w:r>
            <w:r w:rsidR="00BB7B45">
              <w:rPr>
                <w:color w:val="0000FF"/>
                <w:sz w:val="28"/>
                <w:szCs w:val="28"/>
                <w:lang w:val="kk-KZ"/>
              </w:rPr>
              <w:t>б</w:t>
            </w:r>
            <w:r w:rsidR="00BB7B45" w:rsidRPr="00414AD5">
              <w:rPr>
                <w:color w:val="0000FF"/>
                <w:sz w:val="28"/>
                <w:szCs w:val="28"/>
                <w:lang w:val="kk-KZ"/>
              </w:rPr>
              <w:t>ағдарламаны жүзеге асырудан  күтілетін нәтижелер</w:t>
            </w:r>
          </w:p>
        </w:tc>
        <w:tc>
          <w:tcPr>
            <w:tcW w:w="1381" w:type="dxa"/>
          </w:tcPr>
          <w:p w:rsidR="00DC5900" w:rsidRPr="00414AD5" w:rsidRDefault="00BB7B45" w:rsidP="00A30214">
            <w:pPr>
              <w:pStyle w:val="toctitle"/>
              <w:spacing w:before="0" w:beforeAutospacing="0" w:after="0" w:afterAutospacing="0"/>
              <w:jc w:val="center"/>
              <w:rPr>
                <w:b/>
                <w:color w:val="0000FF"/>
                <w:sz w:val="26"/>
                <w:szCs w:val="26"/>
                <w:lang w:val="kk-KZ"/>
              </w:rPr>
            </w:pPr>
            <w:r>
              <w:rPr>
                <w:b/>
                <w:color w:val="0000FF"/>
                <w:sz w:val="26"/>
                <w:szCs w:val="26"/>
                <w:lang w:val="kk-KZ"/>
              </w:rPr>
              <w:t>27</w:t>
            </w:r>
          </w:p>
        </w:tc>
      </w:tr>
      <w:tr w:rsidR="00DC5900" w:rsidRPr="00895058" w:rsidTr="00A30214">
        <w:tc>
          <w:tcPr>
            <w:tcW w:w="817" w:type="dxa"/>
          </w:tcPr>
          <w:p w:rsidR="00DC5900" w:rsidRPr="00414AD5" w:rsidRDefault="00DC5900" w:rsidP="00A30214">
            <w:pPr>
              <w:pStyle w:val="toctitle"/>
              <w:spacing w:before="0" w:beforeAutospacing="0" w:after="0" w:afterAutospacing="0"/>
              <w:jc w:val="center"/>
              <w:rPr>
                <w:b/>
                <w:color w:val="0000FF"/>
                <w:sz w:val="26"/>
                <w:szCs w:val="26"/>
                <w:lang w:val="en-US"/>
              </w:rPr>
            </w:pPr>
            <w:r w:rsidRPr="00414AD5">
              <w:rPr>
                <w:b/>
                <w:color w:val="0000FF"/>
                <w:sz w:val="26"/>
                <w:szCs w:val="26"/>
                <w:lang w:val="en-US"/>
              </w:rPr>
              <w:t>V</w:t>
            </w:r>
            <w:r w:rsidRPr="00414AD5">
              <w:rPr>
                <w:b/>
                <w:color w:val="0000FF"/>
                <w:sz w:val="26"/>
                <w:szCs w:val="26"/>
                <w:lang w:val="kk-KZ"/>
              </w:rPr>
              <w:t>ІІІ</w:t>
            </w:r>
          </w:p>
        </w:tc>
        <w:tc>
          <w:tcPr>
            <w:tcW w:w="7655" w:type="dxa"/>
          </w:tcPr>
          <w:p w:rsidR="00DC5900" w:rsidRPr="00414AD5" w:rsidRDefault="00BB7B45" w:rsidP="00A30214">
            <w:pPr>
              <w:rPr>
                <w:color w:val="0000FF"/>
                <w:sz w:val="28"/>
                <w:szCs w:val="28"/>
                <w:lang w:val="kk-KZ"/>
              </w:rPr>
            </w:pPr>
            <w:r w:rsidRPr="00414AD5">
              <w:rPr>
                <w:color w:val="0000FF"/>
                <w:sz w:val="28"/>
                <w:szCs w:val="28"/>
                <w:lang w:val="kk-KZ"/>
              </w:rPr>
              <w:t>Тәуекелдерді  басқару</w:t>
            </w:r>
          </w:p>
        </w:tc>
        <w:tc>
          <w:tcPr>
            <w:tcW w:w="1381" w:type="dxa"/>
          </w:tcPr>
          <w:p w:rsidR="00DC5900" w:rsidRPr="00414AD5" w:rsidRDefault="00BB7B45" w:rsidP="00A30214">
            <w:pPr>
              <w:pStyle w:val="toctitle"/>
              <w:spacing w:before="0" w:beforeAutospacing="0" w:after="0" w:afterAutospacing="0"/>
              <w:jc w:val="center"/>
              <w:rPr>
                <w:b/>
                <w:color w:val="0000FF"/>
                <w:sz w:val="26"/>
                <w:szCs w:val="26"/>
                <w:lang w:val="kk-KZ"/>
              </w:rPr>
            </w:pPr>
            <w:r>
              <w:rPr>
                <w:b/>
                <w:color w:val="0000FF"/>
                <w:sz w:val="26"/>
                <w:szCs w:val="26"/>
                <w:lang w:val="kk-KZ"/>
              </w:rPr>
              <w:t>28</w:t>
            </w:r>
          </w:p>
        </w:tc>
      </w:tr>
    </w:tbl>
    <w:p w:rsidR="00DC5900" w:rsidRPr="00414AD5" w:rsidRDefault="00DC5900" w:rsidP="00DC5900">
      <w:pPr>
        <w:pStyle w:val="toctitle"/>
        <w:spacing w:before="0" w:beforeAutospacing="0" w:after="0" w:afterAutospacing="0"/>
        <w:rPr>
          <w:b/>
          <w:caps/>
          <w:color w:val="0000FF"/>
          <w:sz w:val="28"/>
          <w:szCs w:val="28"/>
          <w:lang w:val="kk-KZ"/>
        </w:rPr>
      </w:pPr>
    </w:p>
    <w:p w:rsidR="00DC5900" w:rsidRPr="00414AD5" w:rsidRDefault="00DC5900" w:rsidP="00DC5900">
      <w:pPr>
        <w:jc w:val="center"/>
        <w:rPr>
          <w:b/>
          <w:color w:val="0000FF"/>
          <w:sz w:val="22"/>
          <w:szCs w:val="22"/>
          <w:lang w:val="kk-KZ"/>
        </w:rPr>
      </w:pPr>
      <w:r w:rsidRPr="00414AD5">
        <w:rPr>
          <w:b/>
          <w:color w:val="0000FF"/>
          <w:sz w:val="22"/>
          <w:szCs w:val="22"/>
          <w:lang w:val="kk-KZ"/>
        </w:rPr>
        <w:t>(</w:t>
      </w:r>
      <w:r w:rsidR="002C134E" w:rsidRPr="00414AD5">
        <w:rPr>
          <w:b/>
          <w:color w:val="0000FF"/>
          <w:sz w:val="22"/>
          <w:szCs w:val="22"/>
          <w:lang w:val="kk-KZ"/>
        </w:rPr>
        <w:t>2020 жыл</w:t>
      </w:r>
      <w:r w:rsidR="00BB7B45">
        <w:rPr>
          <w:b/>
          <w:color w:val="0000FF"/>
          <w:sz w:val="22"/>
          <w:szCs w:val="22"/>
          <w:lang w:val="kk-KZ"/>
        </w:rPr>
        <w:t xml:space="preserve">дың </w:t>
      </w:r>
      <w:r w:rsidR="002C134E" w:rsidRPr="00414AD5">
        <w:rPr>
          <w:b/>
          <w:color w:val="0000FF"/>
          <w:sz w:val="22"/>
          <w:szCs w:val="22"/>
          <w:lang w:val="kk-KZ"/>
        </w:rPr>
        <w:t xml:space="preserve"> </w:t>
      </w:r>
      <w:r w:rsidR="00BB7B45" w:rsidRPr="00414AD5">
        <w:rPr>
          <w:b/>
          <w:color w:val="0000FF"/>
          <w:sz w:val="22"/>
          <w:szCs w:val="22"/>
          <w:lang w:val="kk-KZ"/>
        </w:rPr>
        <w:t xml:space="preserve">қаңтар </w:t>
      </w:r>
      <w:r w:rsidR="00BB7B45">
        <w:rPr>
          <w:b/>
          <w:color w:val="0000FF"/>
          <w:sz w:val="22"/>
          <w:szCs w:val="22"/>
          <w:lang w:val="kk-KZ"/>
        </w:rPr>
        <w:t xml:space="preserve">айы </w:t>
      </w:r>
      <w:r w:rsidRPr="00414AD5">
        <w:rPr>
          <w:b/>
          <w:color w:val="0000FF"/>
          <w:sz w:val="22"/>
          <w:szCs w:val="22"/>
          <w:lang w:val="kk-KZ"/>
        </w:rPr>
        <w:t xml:space="preserve">№1 хаттама </w:t>
      </w:r>
      <w:r w:rsidR="002C134E" w:rsidRPr="00414AD5">
        <w:rPr>
          <w:b/>
          <w:color w:val="0000FF"/>
          <w:sz w:val="22"/>
          <w:szCs w:val="22"/>
          <w:lang w:val="kk-KZ"/>
        </w:rPr>
        <w:t xml:space="preserve">бойынша </w:t>
      </w:r>
      <w:r w:rsidRPr="00414AD5">
        <w:rPr>
          <w:b/>
          <w:color w:val="0000FF"/>
          <w:sz w:val="22"/>
          <w:szCs w:val="22"/>
          <w:lang w:val="kk-KZ"/>
        </w:rPr>
        <w:t>енгізілді.)</w:t>
      </w:r>
    </w:p>
    <w:p w:rsidR="00DC5900" w:rsidRPr="00414AD5" w:rsidRDefault="00DC5900" w:rsidP="00DC5900">
      <w:pPr>
        <w:jc w:val="center"/>
        <w:rPr>
          <w:b/>
          <w:color w:val="0000FF"/>
          <w:sz w:val="22"/>
          <w:szCs w:val="22"/>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6"/>
        <w:gridCol w:w="7407"/>
      </w:tblGrid>
      <w:tr w:rsidR="00DC5900" w:rsidRPr="00895058" w:rsidTr="00A30214">
        <w:trPr>
          <w:trHeight w:val="595"/>
        </w:trPr>
        <w:tc>
          <w:tcPr>
            <w:tcW w:w="1241" w:type="pct"/>
            <w:tcBorders>
              <w:top w:val="single" w:sz="4" w:space="0" w:color="auto"/>
              <w:left w:val="single" w:sz="4" w:space="0" w:color="auto"/>
              <w:bottom w:val="single" w:sz="4" w:space="0" w:color="auto"/>
              <w:right w:val="single" w:sz="4" w:space="0" w:color="auto"/>
            </w:tcBorders>
          </w:tcPr>
          <w:p w:rsidR="00DC5900" w:rsidRPr="00414AD5" w:rsidRDefault="00DC5900" w:rsidP="00A30214">
            <w:pPr>
              <w:jc w:val="center"/>
              <w:rPr>
                <w:rFonts w:cs="Arial"/>
                <w:b/>
                <w:color w:val="0000FF"/>
                <w:lang w:val="kk-KZ"/>
              </w:rPr>
            </w:pPr>
            <w:r w:rsidRPr="00414AD5">
              <w:rPr>
                <w:rFonts w:cs="Arial"/>
                <w:b/>
                <w:color w:val="0000FF"/>
                <w:lang w:val="kk-KZ"/>
              </w:rPr>
              <w:t>Бағдарламаның  толық атауы</w:t>
            </w:r>
          </w:p>
        </w:tc>
        <w:tc>
          <w:tcPr>
            <w:tcW w:w="3759" w:type="pct"/>
            <w:tcBorders>
              <w:top w:val="single" w:sz="4" w:space="0" w:color="auto"/>
              <w:left w:val="single" w:sz="4" w:space="0" w:color="auto"/>
              <w:bottom w:val="single" w:sz="4" w:space="0" w:color="auto"/>
              <w:right w:val="single" w:sz="4" w:space="0" w:color="auto"/>
            </w:tcBorders>
          </w:tcPr>
          <w:p w:rsidR="00DC5900" w:rsidRPr="00414AD5" w:rsidRDefault="00DC5900" w:rsidP="00A30214">
            <w:pPr>
              <w:widowControl w:val="0"/>
              <w:jc w:val="center"/>
              <w:rPr>
                <w:b/>
                <w:color w:val="0000FF"/>
                <w:lang w:val="kk-KZ"/>
              </w:rPr>
            </w:pPr>
            <w:r w:rsidRPr="00414AD5">
              <w:rPr>
                <w:b/>
                <w:color w:val="0000FF"/>
                <w:lang w:val="kk-KZ"/>
              </w:rPr>
              <w:t xml:space="preserve">«№6 Хромтау гимназиясы» КММ  </w:t>
            </w:r>
          </w:p>
          <w:p w:rsidR="00DC5900" w:rsidRPr="00414AD5" w:rsidRDefault="00DC5900" w:rsidP="00A30214">
            <w:pPr>
              <w:widowControl w:val="0"/>
              <w:jc w:val="center"/>
              <w:rPr>
                <w:b/>
                <w:color w:val="0000FF"/>
                <w:lang w:val="kk-KZ"/>
              </w:rPr>
            </w:pPr>
            <w:r w:rsidRPr="00414AD5">
              <w:rPr>
                <w:b/>
                <w:color w:val="0000FF"/>
                <w:lang w:val="kk-KZ"/>
              </w:rPr>
              <w:t>«2020-2025 жылдарға арналған даму бағдарламасы.»</w:t>
            </w:r>
          </w:p>
        </w:tc>
      </w:tr>
      <w:tr w:rsidR="00DC5900" w:rsidRPr="00414AD5" w:rsidTr="00A30214">
        <w:tc>
          <w:tcPr>
            <w:tcW w:w="1241" w:type="pct"/>
            <w:tcBorders>
              <w:top w:val="single" w:sz="4" w:space="0" w:color="auto"/>
              <w:left w:val="single" w:sz="4" w:space="0" w:color="auto"/>
              <w:bottom w:val="single" w:sz="4" w:space="0" w:color="auto"/>
              <w:right w:val="single" w:sz="4" w:space="0" w:color="auto"/>
            </w:tcBorders>
          </w:tcPr>
          <w:p w:rsidR="00DC5900" w:rsidRPr="00414AD5" w:rsidRDefault="00DC5900" w:rsidP="00A30214">
            <w:pPr>
              <w:pStyle w:val="toctitle"/>
              <w:spacing w:before="0" w:beforeAutospacing="0" w:after="0" w:afterAutospacing="0"/>
              <w:rPr>
                <w:rFonts w:cs="Arial"/>
                <w:b/>
                <w:color w:val="0000FF"/>
                <w:lang w:val="kk-KZ"/>
              </w:rPr>
            </w:pPr>
            <w:r w:rsidRPr="00414AD5">
              <w:rPr>
                <w:rFonts w:cs="Arial"/>
                <w:b/>
                <w:color w:val="0000FF"/>
                <w:lang w:val="kk-KZ"/>
              </w:rPr>
              <w:t>Бағдарламаны әзірлеу негіздемесі</w:t>
            </w:r>
          </w:p>
        </w:tc>
        <w:tc>
          <w:tcPr>
            <w:tcW w:w="3759" w:type="pct"/>
            <w:tcBorders>
              <w:top w:val="single" w:sz="4" w:space="0" w:color="auto"/>
              <w:left w:val="single" w:sz="4" w:space="0" w:color="auto"/>
              <w:bottom w:val="single" w:sz="4" w:space="0" w:color="auto"/>
              <w:right w:val="single" w:sz="4" w:space="0" w:color="auto"/>
            </w:tcBorders>
          </w:tcPr>
          <w:p w:rsidR="00DC5900" w:rsidRPr="00414AD5" w:rsidRDefault="00DC5900" w:rsidP="00A30214">
            <w:pPr>
              <w:rPr>
                <w:color w:val="0000FF"/>
                <w:lang w:val="kk-KZ"/>
              </w:rPr>
            </w:pPr>
            <w:r w:rsidRPr="00414AD5">
              <w:rPr>
                <w:b/>
                <w:color w:val="0000FF"/>
                <w:lang w:val="kk-KZ"/>
              </w:rPr>
              <w:t>1.«</w:t>
            </w:r>
            <w:r w:rsidRPr="00414AD5">
              <w:rPr>
                <w:color w:val="0000FF"/>
                <w:lang w:val="kk-KZ"/>
              </w:rPr>
              <w:t>Білім туралы» Қазақстан Республикасының 2007 жылғы 27 шілдедегі № 319 Заңы.</w:t>
            </w:r>
          </w:p>
          <w:p w:rsidR="000C2C12" w:rsidRPr="00414AD5" w:rsidRDefault="00DC5900" w:rsidP="00A30214">
            <w:pPr>
              <w:rPr>
                <w:rFonts w:ascii="Helvetica" w:hAnsi="Helvetica"/>
                <w:color w:val="0000FF"/>
                <w:sz w:val="21"/>
                <w:szCs w:val="21"/>
                <w:shd w:val="clear" w:color="auto" w:fill="F7F7F7"/>
                <w:lang w:val="kk-KZ"/>
              </w:rPr>
            </w:pPr>
            <w:r w:rsidRPr="00414AD5">
              <w:rPr>
                <w:b/>
                <w:color w:val="0000FF"/>
                <w:lang w:val="kk-KZ"/>
              </w:rPr>
              <w:t>2.</w:t>
            </w:r>
            <w:r w:rsidRPr="00414AD5">
              <w:rPr>
                <w:color w:val="0000FF"/>
                <w:lang w:val="kk-KZ"/>
              </w:rPr>
              <w:t xml:space="preserve"> Қазақстан Республикасының Президенті Н. Назарбаевтың 2014 жылғы 11 қарашадағы "Нұрлы жол – болашаққа бастар жол" атты Қазақстан халқына Жолдауы;</w:t>
            </w:r>
            <w:r w:rsidRPr="00414AD5">
              <w:rPr>
                <w:color w:val="0000FF"/>
                <w:lang w:val="kk-KZ"/>
              </w:rPr>
              <w:br/>
            </w:r>
            <w:r w:rsidRPr="00414AD5">
              <w:rPr>
                <w:b/>
                <w:color w:val="0000FF"/>
                <w:lang w:val="kk-KZ"/>
              </w:rPr>
              <w:t>4.</w:t>
            </w:r>
            <w:r w:rsidRPr="00414AD5">
              <w:rPr>
                <w:rFonts w:ascii="Helvetica" w:hAnsi="Helvetica"/>
                <w:color w:val="0000FF"/>
                <w:sz w:val="21"/>
                <w:szCs w:val="21"/>
                <w:shd w:val="clear" w:color="auto" w:fill="F7F7F7"/>
                <w:lang w:val="kk-KZ"/>
              </w:rPr>
              <w:t xml:space="preserve"> </w:t>
            </w:r>
            <w:r w:rsidRPr="00414AD5">
              <w:rPr>
                <w:color w:val="0000FF"/>
                <w:lang w:val="kk-KZ"/>
              </w:rPr>
              <w:t>Мемлекет басшысының 2017 жылғы 12 сәуірдегі "</w:t>
            </w:r>
            <w:r w:rsidRPr="00414AD5">
              <w:rPr>
                <w:i/>
                <w:color w:val="0000FF"/>
                <w:lang w:val="kk-KZ"/>
              </w:rPr>
              <w:t>Болашаққа бағдар: рухани жаңғыру</w:t>
            </w:r>
            <w:r w:rsidRPr="00414AD5">
              <w:rPr>
                <w:color w:val="0000FF"/>
                <w:lang w:val="kk-KZ"/>
              </w:rPr>
              <w:t>" атты мақаласы;</w:t>
            </w:r>
            <w:r w:rsidRPr="00414AD5">
              <w:rPr>
                <w:color w:val="0000FF"/>
                <w:shd w:val="clear" w:color="auto" w:fill="F7F7F7"/>
                <w:lang w:val="kk-KZ"/>
              </w:rPr>
              <w:t xml:space="preserve"> </w:t>
            </w:r>
            <w:r w:rsidRPr="00414AD5">
              <w:rPr>
                <w:color w:val="0000FF"/>
                <w:lang w:val="kk-KZ"/>
              </w:rPr>
              <w:br/>
            </w:r>
            <w:r w:rsidRPr="00414AD5">
              <w:rPr>
                <w:b/>
                <w:color w:val="0000FF"/>
                <w:lang w:val="kk-KZ"/>
              </w:rPr>
              <w:t>5.</w:t>
            </w:r>
            <w:r w:rsidRPr="00414AD5">
              <w:rPr>
                <w:color w:val="0000FF"/>
                <w:lang w:val="kk-KZ"/>
              </w:rPr>
              <w:t xml:space="preserve"> </w:t>
            </w:r>
            <w:r w:rsidRPr="00414AD5">
              <w:rPr>
                <w:color w:val="0000FF"/>
                <w:shd w:val="clear" w:color="auto" w:fill="F7F7F7"/>
                <w:lang w:val="kk-KZ"/>
              </w:rPr>
              <w:t>«Мәңгілік Ел» патриоттық актісі</w:t>
            </w:r>
            <w:r w:rsidRPr="00414AD5">
              <w:rPr>
                <w:rFonts w:ascii="Helvetica" w:hAnsi="Helvetica"/>
                <w:color w:val="0000FF"/>
                <w:sz w:val="21"/>
                <w:szCs w:val="21"/>
                <w:shd w:val="clear" w:color="auto" w:fill="F7F7F7"/>
                <w:lang w:val="kk-KZ"/>
              </w:rPr>
              <w:t> </w:t>
            </w:r>
          </w:p>
          <w:p w:rsidR="000C2C12" w:rsidRPr="00414AD5" w:rsidRDefault="000C2C12" w:rsidP="000C2C12">
            <w:pPr>
              <w:rPr>
                <w:color w:val="0000FF"/>
                <w:lang w:val="kk-KZ"/>
              </w:rPr>
            </w:pPr>
            <w:r w:rsidRPr="00414AD5">
              <w:rPr>
                <w:color w:val="0000FF"/>
                <w:lang w:val="kk-KZ"/>
              </w:rPr>
              <w:t xml:space="preserve">6.Қазақстан Республикасы Білім және ғылым министрінің 2019 жылғы 15 сәуірдегі № 145 бұйрығымен бекітілген «Рухани жаңғыру» бағдарламасын іске асыру жағдайындағы Тәрбиенің тұжырымдамалық негіздері; </w:t>
            </w:r>
          </w:p>
          <w:p w:rsidR="000C2C12" w:rsidRPr="00414AD5" w:rsidRDefault="000C2C12" w:rsidP="000C2C12">
            <w:pPr>
              <w:rPr>
                <w:color w:val="0000FF"/>
                <w:lang w:val="kk-KZ"/>
              </w:rPr>
            </w:pPr>
            <w:r w:rsidRPr="00414AD5">
              <w:rPr>
                <w:color w:val="0000FF"/>
                <w:lang w:val="kk-KZ"/>
              </w:rPr>
              <w:t>7.Қазақстан Республикасы Білім және ғылым министрінің 2019 жылғы 15 сәуірдегі № 145 бұйрығымен бекітілген, 2019-2024 жылдарға арналған «Рухани жаңғыру» бағдарламасын жүзеге асыру аясында тәрбиенің Тұжырымдамалық негіздерін іске асырудың іс-шаралар жоспары;</w:t>
            </w:r>
          </w:p>
          <w:p w:rsidR="00DC5900" w:rsidRPr="00414AD5" w:rsidRDefault="000C2C12" w:rsidP="00A30214">
            <w:pPr>
              <w:rPr>
                <w:color w:val="0000FF"/>
                <w:lang w:val="kk-KZ"/>
              </w:rPr>
            </w:pPr>
            <w:r w:rsidRPr="00414AD5">
              <w:rPr>
                <w:color w:val="0000FF"/>
                <w:lang w:val="kk-KZ"/>
              </w:rPr>
              <w:t xml:space="preserve">8.Қазақстан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r w:rsidR="00DC5900" w:rsidRPr="00414AD5">
              <w:rPr>
                <w:color w:val="0000FF"/>
                <w:lang w:val="kk-KZ"/>
              </w:rPr>
              <w:br/>
            </w:r>
            <w:r w:rsidRPr="00414AD5">
              <w:rPr>
                <w:b/>
                <w:color w:val="0000FF"/>
                <w:lang w:val="kk-KZ"/>
              </w:rPr>
              <w:t>9</w:t>
            </w:r>
            <w:r w:rsidR="00DC5900" w:rsidRPr="00414AD5">
              <w:rPr>
                <w:color w:val="0000FF"/>
                <w:lang w:val="kk-KZ"/>
              </w:rPr>
              <w:t>. Қазақстан Республикасының Президенті Н. Назарбаевтың 2018 жылғы 10 қаңтардағы "Төртінші өнеркәсіптік революция жағдайындағы дамудың жаңа мүмкіндіктері" атты Қазақстан халқына Жолдауы;</w:t>
            </w:r>
            <w:r w:rsidR="00DC5900" w:rsidRPr="00414AD5">
              <w:rPr>
                <w:color w:val="0000FF"/>
                <w:lang w:val="kk-KZ"/>
              </w:rPr>
              <w:br/>
            </w:r>
            <w:r w:rsidR="00DC5900" w:rsidRPr="00414AD5">
              <w:rPr>
                <w:b/>
                <w:color w:val="0000FF"/>
                <w:lang w:val="kk-KZ"/>
              </w:rPr>
              <w:t xml:space="preserve"> </w:t>
            </w:r>
            <w:r w:rsidRPr="00414AD5">
              <w:rPr>
                <w:b/>
                <w:color w:val="0000FF"/>
                <w:lang w:val="kk-KZ"/>
              </w:rPr>
              <w:t>10</w:t>
            </w:r>
            <w:r w:rsidR="00DC5900" w:rsidRPr="00414AD5">
              <w:rPr>
                <w:color w:val="0000FF"/>
                <w:lang w:val="kk-KZ"/>
              </w:rPr>
              <w:t>. Қазақстан Республикасында білім беруді және ғылымды дамытудың 2020 – 2025 жылдарға арналған  мемлекеттік бағдарламасы;</w:t>
            </w:r>
            <w:r w:rsidR="004D3499" w:rsidRPr="00414AD5">
              <w:rPr>
                <w:color w:val="0000FF"/>
                <w:lang w:val="kk-KZ"/>
              </w:rPr>
              <w:t xml:space="preserve"> </w:t>
            </w:r>
            <w:r w:rsidR="00DC5900" w:rsidRPr="00414AD5">
              <w:rPr>
                <w:color w:val="0000FF"/>
                <w:lang w:val="kk-KZ"/>
              </w:rPr>
              <w:t>ҚР Үкіметінің 2019 жылғы 27 желтоқсандағы № 988 қаулысы</w:t>
            </w:r>
          </w:p>
          <w:p w:rsidR="00DC5900" w:rsidRPr="00414AD5" w:rsidRDefault="000C2C12" w:rsidP="00A30214">
            <w:pPr>
              <w:rPr>
                <w:color w:val="0000FF"/>
                <w:shd w:val="clear" w:color="auto" w:fill="F7F7F7"/>
                <w:lang w:val="kk-KZ"/>
              </w:rPr>
            </w:pPr>
            <w:r w:rsidRPr="00414AD5">
              <w:rPr>
                <w:b/>
                <w:color w:val="0000FF"/>
                <w:lang w:val="kk-KZ"/>
              </w:rPr>
              <w:t>11</w:t>
            </w:r>
            <w:r w:rsidR="00DC5900" w:rsidRPr="00414AD5">
              <w:rPr>
                <w:b/>
                <w:color w:val="0000FF"/>
                <w:lang w:val="kk-KZ"/>
              </w:rPr>
              <w:t>."</w:t>
            </w:r>
            <w:r w:rsidR="00DC5900" w:rsidRPr="00414AD5">
              <w:rPr>
                <w:color w:val="0000FF"/>
                <w:lang w:val="kk-KZ"/>
              </w:rPr>
              <w:t>100 нақты қадам: баршаға арналған қазіргі заманғы мемлекет" Ұлт жоспары.</w:t>
            </w:r>
          </w:p>
          <w:p w:rsidR="00DC5900" w:rsidRPr="00414AD5" w:rsidRDefault="000C2C12" w:rsidP="00A30214">
            <w:pPr>
              <w:pStyle w:val="j11"/>
              <w:shd w:val="clear" w:color="auto" w:fill="FFFFFF"/>
              <w:spacing w:before="0" w:beforeAutospacing="0" w:after="0" w:afterAutospacing="0"/>
              <w:jc w:val="both"/>
              <w:textAlignment w:val="baseline"/>
              <w:rPr>
                <w:color w:val="0000FF"/>
                <w:lang w:val="kk-KZ"/>
              </w:rPr>
            </w:pPr>
            <w:r w:rsidRPr="00414AD5">
              <w:rPr>
                <w:b/>
                <w:color w:val="0000FF"/>
                <w:lang w:val="kk-KZ"/>
              </w:rPr>
              <w:t>12</w:t>
            </w:r>
            <w:r w:rsidR="00DC5900" w:rsidRPr="00414AD5">
              <w:rPr>
                <w:b/>
                <w:color w:val="0000FF"/>
                <w:lang w:val="kk-KZ"/>
              </w:rPr>
              <w:t>.</w:t>
            </w:r>
            <w:r w:rsidR="00DC5900" w:rsidRPr="00414AD5">
              <w:rPr>
                <w:rStyle w:val="s1"/>
                <w:color w:val="0000FF"/>
                <w:lang w:val="kk-KZ"/>
              </w:rPr>
              <w:t xml:space="preserve">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w:t>
            </w:r>
            <w:r w:rsidR="00DC5900" w:rsidRPr="00414AD5">
              <w:rPr>
                <w:rStyle w:val="s1"/>
                <w:color w:val="0000FF"/>
                <w:lang w:val="kk-KZ"/>
              </w:rPr>
              <w:lastRenderedPageBreak/>
              <w:t>ғылым министрінің 2013 жылғы 17 қыркүйектегі № 375 бұйрығы</w:t>
            </w:r>
          </w:p>
          <w:p w:rsidR="00DC5900" w:rsidRPr="00414AD5" w:rsidRDefault="00DC5900" w:rsidP="00A30214">
            <w:pPr>
              <w:pStyle w:val="j11"/>
              <w:shd w:val="clear" w:color="auto" w:fill="FFFFFF"/>
              <w:spacing w:before="0" w:beforeAutospacing="0" w:after="0" w:afterAutospacing="0"/>
              <w:jc w:val="both"/>
              <w:textAlignment w:val="baseline"/>
              <w:rPr>
                <w:color w:val="0000FF"/>
                <w:lang w:val="kk-KZ"/>
              </w:rPr>
            </w:pPr>
            <w:r w:rsidRPr="00414AD5">
              <w:rPr>
                <w:rStyle w:val="s3"/>
                <w:i w:val="0"/>
                <w:iCs w:val="0"/>
                <w:color w:val="0000FF"/>
                <w:lang w:val="kk-KZ"/>
              </w:rPr>
              <w:t>(2019.30.07. берілген </w:t>
            </w:r>
            <w:bookmarkStart w:id="0" w:name="SUB1003732355"/>
            <w:r w:rsidR="003807A5" w:rsidRPr="00414AD5">
              <w:rPr>
                <w:rStyle w:val="s9"/>
                <w:i/>
                <w:iCs/>
                <w:color w:val="0000FF"/>
                <w:u w:val="single"/>
              </w:rPr>
              <w:fldChar w:fldCharType="begin"/>
            </w:r>
            <w:r w:rsidRPr="00414AD5">
              <w:rPr>
                <w:rStyle w:val="s9"/>
                <w:i/>
                <w:iCs/>
                <w:color w:val="0000FF"/>
                <w:u w:val="single"/>
                <w:lang w:val="kk-KZ"/>
              </w:rPr>
              <w:instrText xml:space="preserve"> HYPERLINK "https://online.zakon.kz/Document/?doc_id=31470973" \o "\«Жалпы білім беру ђйымдарыныњ (бастауыш, негізгі орта жѕне жалпы орта білім беру) тџрлері бойынша ќызметініњ џлгілік ќаѓидаларын бекіту туралы\» Ќазаќстан Республикасы Білім жѕне ѓылым министрініњ 2013 жылѓы 17 ќыркџйектегі № 375 бђйрыѓы (2019.30.07. берілген љзгерістер мен толыќтырулармен)" \t "_parent" </w:instrText>
            </w:r>
            <w:r w:rsidR="003807A5" w:rsidRPr="00414AD5">
              <w:rPr>
                <w:rStyle w:val="s9"/>
                <w:i/>
                <w:iCs/>
                <w:color w:val="0000FF"/>
                <w:u w:val="single"/>
              </w:rPr>
              <w:fldChar w:fldCharType="separate"/>
            </w:r>
            <w:r w:rsidRPr="00414AD5">
              <w:rPr>
                <w:rStyle w:val="ac"/>
                <w:i w:val="0"/>
                <w:iCs w:val="0"/>
                <w:color w:val="0000FF"/>
                <w:lang w:val="kk-KZ"/>
              </w:rPr>
              <w:t>өзгерістер мен толықтырулармен</w:t>
            </w:r>
            <w:r w:rsidR="003807A5" w:rsidRPr="00414AD5">
              <w:rPr>
                <w:rStyle w:val="s9"/>
                <w:i/>
                <w:iCs/>
                <w:color w:val="0000FF"/>
                <w:u w:val="single"/>
              </w:rPr>
              <w:fldChar w:fldCharType="end"/>
            </w:r>
            <w:bookmarkEnd w:id="0"/>
            <w:r w:rsidRPr="00414AD5">
              <w:rPr>
                <w:rStyle w:val="s3"/>
                <w:i w:val="0"/>
                <w:iCs w:val="0"/>
                <w:color w:val="0000FF"/>
                <w:lang w:val="kk-KZ"/>
              </w:rPr>
              <w:t>)</w:t>
            </w:r>
            <w:r w:rsidRPr="00414AD5">
              <w:rPr>
                <w:color w:val="0000FF"/>
                <w:lang w:val="kk-KZ"/>
              </w:rPr>
              <w:t> </w:t>
            </w:r>
          </w:p>
          <w:p w:rsidR="00DC5900" w:rsidRPr="00414AD5" w:rsidRDefault="00DC5900" w:rsidP="00A30214">
            <w:pPr>
              <w:rPr>
                <w:color w:val="0000FF"/>
                <w:lang w:val="kk-KZ"/>
              </w:rPr>
            </w:pPr>
            <w:r w:rsidRPr="00414AD5">
              <w:rPr>
                <w:b/>
                <w:color w:val="0000FF"/>
                <w:lang w:val="kk-KZ"/>
              </w:rPr>
              <w:t>1</w:t>
            </w:r>
            <w:r w:rsidR="000C2C12" w:rsidRPr="00414AD5">
              <w:rPr>
                <w:b/>
                <w:color w:val="0000FF"/>
                <w:lang w:val="kk-KZ"/>
              </w:rPr>
              <w:t>3</w:t>
            </w:r>
            <w:r w:rsidRPr="00414AD5">
              <w:rPr>
                <w:b/>
                <w:color w:val="0000FF"/>
                <w:lang w:val="kk-KZ"/>
              </w:rPr>
              <w:t>.</w:t>
            </w:r>
            <w:r w:rsidRPr="00414AD5">
              <w:rPr>
                <w:color w:val="0000FF"/>
                <w:lang w:val="kk-KZ"/>
              </w:rPr>
              <w:t xml:space="preserve"> ҚР білім және ғылым министрінің м. а. 2012ж. 27.04. № 194 бұйрығымен бекітілген «Назарбаев Зияткерлік мектептері» ДБҰ тәжірибесін енгізу бойынша базалық білім беру ұйымдарының қызмет ету қағидалары;</w:t>
            </w:r>
          </w:p>
          <w:p w:rsidR="00DC5900" w:rsidRDefault="00DC5900" w:rsidP="00A30214">
            <w:pPr>
              <w:rPr>
                <w:color w:val="0000FF"/>
                <w:lang w:val="kk-KZ"/>
              </w:rPr>
            </w:pPr>
            <w:r w:rsidRPr="00414AD5">
              <w:rPr>
                <w:b/>
                <w:color w:val="0000FF"/>
                <w:lang w:val="kk-KZ"/>
              </w:rPr>
              <w:t>1</w:t>
            </w:r>
            <w:r w:rsidR="000C2C12" w:rsidRPr="00414AD5">
              <w:rPr>
                <w:b/>
                <w:color w:val="0000FF"/>
                <w:lang w:val="kk-KZ"/>
              </w:rPr>
              <w:t>4</w:t>
            </w:r>
            <w:r w:rsidRPr="00414AD5">
              <w:rPr>
                <w:color w:val="0000FF"/>
                <w:lang w:val="kk-KZ"/>
              </w:rPr>
              <w:t>. «</w:t>
            </w:r>
            <w:r w:rsidRPr="00414AD5">
              <w:rPr>
                <w:bCs/>
                <w:color w:val="0000FF"/>
                <w:lang w:val="kk-KZ"/>
              </w:rPr>
              <w:t>Барлық білім беру ұйымдарында оқыту процесінің тәрбиелік құрамдасын күшейту жөніндегі үлгілік кешенді жоспарды бекіту туралы» Қазақстан Республикасы Үкіметінің 2012 жылғы 29 маусымдағы № 873 Қаулысы.</w:t>
            </w:r>
            <w:r w:rsidRPr="00414AD5">
              <w:rPr>
                <w:color w:val="0000FF"/>
                <w:lang w:val="kk-KZ"/>
              </w:rPr>
              <w:t xml:space="preserve"> </w:t>
            </w:r>
          </w:p>
          <w:p w:rsidR="003C0B49" w:rsidRPr="00BB7B45" w:rsidRDefault="003C0B49" w:rsidP="00A30214">
            <w:pPr>
              <w:rPr>
                <w:color w:val="0000FF"/>
                <w:lang w:val="kk-KZ"/>
              </w:rPr>
            </w:pPr>
            <w:r w:rsidRPr="00BB7B45">
              <w:rPr>
                <w:color w:val="0000FF"/>
                <w:lang w:val="kk-KZ"/>
              </w:rPr>
              <w:t xml:space="preserve">15. Қазақстан Республикасы Білім және ғылым министрінің 2017 жылғы 27 қарашадағы № 597 бұйрығымен бекітілген  </w:t>
            </w:r>
            <w:bookmarkStart w:id="1" w:name="z10"/>
            <w:r w:rsidRPr="00BB7B45">
              <w:rPr>
                <w:color w:val="0000FF"/>
                <w:lang w:val="kk-KZ"/>
              </w:rPr>
              <w:t>«Мектепке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w:t>
            </w:r>
            <w:r w:rsidRPr="00BB7B45">
              <w:rPr>
                <w:color w:val="0000FF"/>
                <w:sz w:val="28"/>
                <w:lang w:val="kk-KZ"/>
              </w:rPr>
              <w:t xml:space="preserve"> </w:t>
            </w:r>
            <w:bookmarkEnd w:id="1"/>
          </w:p>
          <w:p w:rsidR="00DC5900" w:rsidRPr="00414AD5" w:rsidRDefault="00DC5900" w:rsidP="000C2C12">
            <w:pPr>
              <w:outlineLvl w:val="0"/>
              <w:rPr>
                <w:color w:val="0000FF"/>
                <w:lang w:val="kk-KZ"/>
              </w:rPr>
            </w:pPr>
            <w:r w:rsidRPr="00414AD5">
              <w:rPr>
                <w:b/>
                <w:color w:val="0000FF"/>
                <w:lang w:val="kk-KZ"/>
              </w:rPr>
              <w:t>1</w:t>
            </w:r>
            <w:r w:rsidR="003C0B49">
              <w:rPr>
                <w:b/>
                <w:color w:val="0000FF"/>
                <w:lang w:val="kk-KZ"/>
              </w:rPr>
              <w:t>6</w:t>
            </w:r>
            <w:r w:rsidRPr="00414AD5">
              <w:rPr>
                <w:color w:val="0000FF"/>
                <w:lang w:val="kk-KZ"/>
              </w:rPr>
              <w:t>. «№6 Хромтау гимназиясы» КММ  Жарғысы</w:t>
            </w:r>
          </w:p>
        </w:tc>
      </w:tr>
      <w:tr w:rsidR="00DC5900" w:rsidRPr="00895058" w:rsidTr="00A30214">
        <w:trPr>
          <w:trHeight w:val="1128"/>
        </w:trPr>
        <w:tc>
          <w:tcPr>
            <w:tcW w:w="1241" w:type="pct"/>
            <w:tcBorders>
              <w:top w:val="single" w:sz="4" w:space="0" w:color="auto"/>
              <w:left w:val="single" w:sz="4" w:space="0" w:color="auto"/>
              <w:bottom w:val="single" w:sz="4" w:space="0" w:color="auto"/>
              <w:right w:val="single" w:sz="4" w:space="0" w:color="auto"/>
            </w:tcBorders>
          </w:tcPr>
          <w:p w:rsidR="00DC5900" w:rsidRPr="00414AD5" w:rsidRDefault="00DC5900" w:rsidP="00A30214">
            <w:pPr>
              <w:rPr>
                <w:b/>
                <w:color w:val="0000FF"/>
                <w:lang w:val="kk-KZ"/>
              </w:rPr>
            </w:pPr>
            <w:r w:rsidRPr="00414AD5">
              <w:rPr>
                <w:b/>
                <w:color w:val="0000FF"/>
                <w:lang w:val="kk-KZ"/>
              </w:rPr>
              <w:lastRenderedPageBreak/>
              <w:t xml:space="preserve">Бағдарламаны әзірлеген және шешім қабылдаған күн </w:t>
            </w:r>
          </w:p>
        </w:tc>
        <w:tc>
          <w:tcPr>
            <w:tcW w:w="3759" w:type="pct"/>
            <w:tcBorders>
              <w:top w:val="single" w:sz="4" w:space="0" w:color="auto"/>
              <w:left w:val="single" w:sz="4" w:space="0" w:color="auto"/>
              <w:bottom w:val="single" w:sz="4" w:space="0" w:color="auto"/>
              <w:right w:val="single" w:sz="4" w:space="0" w:color="auto"/>
            </w:tcBorders>
          </w:tcPr>
          <w:p w:rsidR="00932DCB" w:rsidRPr="00414AD5" w:rsidRDefault="00DC5900" w:rsidP="00932DCB">
            <w:pPr>
              <w:jc w:val="both"/>
              <w:rPr>
                <w:color w:val="0000FF"/>
                <w:lang w:val="kk-KZ"/>
              </w:rPr>
            </w:pPr>
            <w:r w:rsidRPr="00414AD5">
              <w:rPr>
                <w:color w:val="0000FF"/>
                <w:lang w:val="kk-KZ"/>
              </w:rPr>
              <w:t>«№6 Хромтау гимнзиясы» КММ</w:t>
            </w:r>
            <w:r w:rsidR="00932DCB" w:rsidRPr="00414AD5">
              <w:rPr>
                <w:color w:val="0000FF"/>
                <w:lang w:val="kk-KZ"/>
              </w:rPr>
              <w:t>-нің әкімшілігі, мұғалімдер мен оқушылар ұжымы, оқушылар мен жалпы мектептік ұжымдардың өзін-өзі басқару органдары және  ата-аналар.</w:t>
            </w:r>
          </w:p>
          <w:p w:rsidR="00DC5900" w:rsidRPr="00414AD5" w:rsidRDefault="00932DCB" w:rsidP="00F963D3">
            <w:pPr>
              <w:jc w:val="both"/>
              <w:rPr>
                <w:color w:val="0000FF"/>
                <w:lang w:val="kk-KZ"/>
              </w:rPr>
            </w:pPr>
            <w:r w:rsidRPr="00414AD5">
              <w:rPr>
                <w:color w:val="0000FF"/>
                <w:lang w:val="kk-KZ"/>
              </w:rPr>
              <w:t xml:space="preserve"> </w:t>
            </w:r>
            <w:r w:rsidR="00DC5900" w:rsidRPr="00414AD5">
              <w:rPr>
                <w:color w:val="0000FF"/>
                <w:lang w:val="kk-KZ"/>
              </w:rPr>
              <w:t>Педагогик</w:t>
            </w:r>
            <w:r w:rsidRPr="00414AD5">
              <w:rPr>
                <w:color w:val="0000FF"/>
                <w:lang w:val="kk-KZ"/>
              </w:rPr>
              <w:t>алық кеңес шешімімен бекітілген. №1 хаттама, 2020 ж</w:t>
            </w:r>
            <w:r w:rsidR="00DC5900" w:rsidRPr="00414AD5">
              <w:rPr>
                <w:color w:val="0000FF"/>
                <w:lang w:val="kk-KZ"/>
              </w:rPr>
              <w:t xml:space="preserve">  қаңтар. </w:t>
            </w:r>
          </w:p>
        </w:tc>
      </w:tr>
      <w:tr w:rsidR="00DC5900" w:rsidRPr="00895058" w:rsidTr="00A30214">
        <w:trPr>
          <w:trHeight w:val="1515"/>
        </w:trPr>
        <w:tc>
          <w:tcPr>
            <w:tcW w:w="1241" w:type="pct"/>
            <w:tcBorders>
              <w:top w:val="single" w:sz="4" w:space="0" w:color="auto"/>
              <w:left w:val="single" w:sz="4" w:space="0" w:color="auto"/>
              <w:bottom w:val="single" w:sz="4" w:space="0" w:color="auto"/>
              <w:right w:val="single" w:sz="4" w:space="0" w:color="auto"/>
            </w:tcBorders>
          </w:tcPr>
          <w:p w:rsidR="00DC5900" w:rsidRPr="00414AD5" w:rsidRDefault="00DC5900" w:rsidP="00A30214">
            <w:pPr>
              <w:rPr>
                <w:b/>
                <w:color w:val="0000FF"/>
                <w:lang w:val="kk-KZ"/>
              </w:rPr>
            </w:pPr>
            <w:r w:rsidRPr="00414AD5">
              <w:rPr>
                <w:b/>
                <w:color w:val="0000FF"/>
                <w:lang w:val="kk-KZ"/>
              </w:rPr>
              <w:t>Бағдарламаны жүзеге асыру кезеңдері</w:t>
            </w:r>
          </w:p>
          <w:p w:rsidR="000E0FA8" w:rsidRPr="00414AD5" w:rsidRDefault="000E0FA8" w:rsidP="00A30214">
            <w:pPr>
              <w:rPr>
                <w:b/>
                <w:color w:val="0000FF"/>
                <w:lang w:val="kk-KZ"/>
              </w:rPr>
            </w:pPr>
            <w:r w:rsidRPr="00414AD5">
              <w:rPr>
                <w:b/>
                <w:color w:val="0000FF"/>
                <w:lang w:val="kk-KZ"/>
              </w:rPr>
              <w:t>2020-2025</w:t>
            </w:r>
          </w:p>
        </w:tc>
        <w:tc>
          <w:tcPr>
            <w:tcW w:w="3759" w:type="pct"/>
            <w:tcBorders>
              <w:top w:val="single" w:sz="4" w:space="0" w:color="auto"/>
              <w:left w:val="single" w:sz="4" w:space="0" w:color="auto"/>
              <w:bottom w:val="single" w:sz="4" w:space="0" w:color="auto"/>
              <w:right w:val="single" w:sz="4" w:space="0" w:color="auto"/>
            </w:tcBorders>
          </w:tcPr>
          <w:p w:rsidR="007C4CBB" w:rsidRPr="00414AD5" w:rsidRDefault="002C134E" w:rsidP="00A30214">
            <w:pPr>
              <w:rPr>
                <w:color w:val="0000FF"/>
                <w:lang w:val="kk-KZ"/>
              </w:rPr>
            </w:pPr>
            <w:r w:rsidRPr="00414AD5">
              <w:rPr>
                <w:b/>
                <w:color w:val="0000FF"/>
                <w:lang w:val="kk-KZ"/>
              </w:rPr>
              <w:t xml:space="preserve">2020-2021 жылдары </w:t>
            </w:r>
            <w:r w:rsidR="00DC5900" w:rsidRPr="00414AD5">
              <w:rPr>
                <w:b/>
                <w:color w:val="0000FF"/>
                <w:lang w:val="kk-KZ"/>
              </w:rPr>
              <w:t>-   І кезең</w:t>
            </w:r>
            <w:r w:rsidR="007C4CBB" w:rsidRPr="00414AD5">
              <w:rPr>
                <w:color w:val="0000FF"/>
                <w:lang w:val="kk-KZ"/>
              </w:rPr>
              <w:t xml:space="preserve"> </w:t>
            </w:r>
          </w:p>
          <w:p w:rsidR="007C4CBB" w:rsidRPr="00414AD5" w:rsidRDefault="007C4CBB" w:rsidP="00A30214">
            <w:pPr>
              <w:rPr>
                <w:color w:val="0000FF"/>
                <w:lang w:val="kk-KZ"/>
              </w:rPr>
            </w:pPr>
            <w:r w:rsidRPr="00414AD5">
              <w:rPr>
                <w:color w:val="0000FF"/>
                <w:lang w:val="kk-KZ"/>
              </w:rPr>
              <w:t>Бағдарлама мақсаты негізінде комплексті түрде жүйелі жұмыс ұйымдастыру.</w:t>
            </w:r>
          </w:p>
          <w:p w:rsidR="007C4CBB" w:rsidRPr="00414AD5" w:rsidRDefault="007C4CBB" w:rsidP="00A30214">
            <w:pPr>
              <w:rPr>
                <w:color w:val="0000FF"/>
                <w:lang w:val="kk-KZ"/>
              </w:rPr>
            </w:pPr>
            <w:r w:rsidRPr="00414AD5">
              <w:rPr>
                <w:color w:val="0000FF"/>
                <w:lang w:val="kk-KZ"/>
              </w:rPr>
              <w:t xml:space="preserve">Қажетті ресурстармен қамтамасыз ету </w:t>
            </w:r>
          </w:p>
          <w:p w:rsidR="007C4CBB" w:rsidRPr="00414AD5" w:rsidRDefault="007C4CBB" w:rsidP="00A30214">
            <w:pPr>
              <w:rPr>
                <w:color w:val="0000FF"/>
                <w:lang w:val="kk-KZ"/>
              </w:rPr>
            </w:pPr>
            <w:r w:rsidRPr="00414AD5">
              <w:rPr>
                <w:color w:val="0000FF"/>
                <w:lang w:val="kk-KZ"/>
              </w:rPr>
              <w:t xml:space="preserve">Бағдарламаның нормативтік базасын әзірлеу және бекіту. </w:t>
            </w:r>
          </w:p>
          <w:p w:rsidR="00DC5900" w:rsidRPr="00414AD5" w:rsidRDefault="007C4CBB" w:rsidP="007C4CBB">
            <w:pPr>
              <w:rPr>
                <w:b/>
                <w:color w:val="0000FF"/>
                <w:lang w:val="kk-KZ"/>
              </w:rPr>
            </w:pPr>
            <w:r w:rsidRPr="00414AD5">
              <w:rPr>
                <w:color w:val="0000FF"/>
                <w:lang w:val="kk-KZ"/>
              </w:rPr>
              <w:t>Оны іске асыру бойынша жұмыстың негізгі бағыттарын анықтау және талқылау</w:t>
            </w:r>
          </w:p>
          <w:p w:rsidR="002C134E" w:rsidRPr="00414AD5" w:rsidRDefault="002C134E" w:rsidP="002C134E">
            <w:pPr>
              <w:rPr>
                <w:color w:val="0000FF"/>
                <w:lang w:val="kk-KZ"/>
              </w:rPr>
            </w:pPr>
            <w:r w:rsidRPr="00414AD5">
              <w:rPr>
                <w:b/>
                <w:color w:val="0000FF"/>
                <w:lang w:val="kk-KZ"/>
              </w:rPr>
              <w:t xml:space="preserve"> 2022-2023 оқу жылдар</w:t>
            </w:r>
            <w:r w:rsidR="00DC5900" w:rsidRPr="00414AD5">
              <w:rPr>
                <w:b/>
                <w:color w:val="0000FF"/>
                <w:lang w:val="kk-KZ"/>
              </w:rPr>
              <w:t>-    ІІ кезең</w:t>
            </w:r>
            <w:r w:rsidRPr="00414AD5">
              <w:rPr>
                <w:color w:val="0000FF"/>
                <w:lang w:val="kk-KZ"/>
              </w:rPr>
              <w:t xml:space="preserve"> </w:t>
            </w:r>
          </w:p>
          <w:p w:rsidR="00DC5900" w:rsidRPr="00414AD5" w:rsidRDefault="002C134E" w:rsidP="002C134E">
            <w:pPr>
              <w:rPr>
                <w:color w:val="0000FF"/>
                <w:lang w:val="kk-KZ"/>
              </w:rPr>
            </w:pPr>
            <w:r w:rsidRPr="00414AD5">
              <w:rPr>
                <w:color w:val="0000FF"/>
                <w:lang w:val="kk-KZ"/>
              </w:rPr>
              <w:t>Бағдарламаны жүзеге асыру</w:t>
            </w:r>
          </w:p>
          <w:p w:rsidR="00DC5900" w:rsidRPr="00414AD5" w:rsidRDefault="00667B87" w:rsidP="00A30214">
            <w:pPr>
              <w:rPr>
                <w:b/>
                <w:color w:val="0000FF"/>
                <w:lang w:val="kk-KZ"/>
              </w:rPr>
            </w:pPr>
            <w:r w:rsidRPr="00414AD5">
              <w:rPr>
                <w:b/>
                <w:snapToGrid w:val="0"/>
                <w:color w:val="0000FF"/>
                <w:lang w:val="kk-KZ"/>
              </w:rPr>
              <w:t>20</w:t>
            </w:r>
            <w:r w:rsidR="002C134E" w:rsidRPr="00414AD5">
              <w:rPr>
                <w:b/>
                <w:snapToGrid w:val="0"/>
                <w:color w:val="0000FF"/>
                <w:lang w:val="kk-KZ"/>
              </w:rPr>
              <w:t>24-2025  жылдар</w:t>
            </w:r>
            <w:r w:rsidR="00DC5900" w:rsidRPr="00414AD5">
              <w:rPr>
                <w:b/>
                <w:snapToGrid w:val="0"/>
                <w:color w:val="0000FF"/>
                <w:lang w:val="kk-KZ"/>
              </w:rPr>
              <w:t>-</w:t>
            </w:r>
            <w:r w:rsidR="00DC5900" w:rsidRPr="00414AD5">
              <w:rPr>
                <w:b/>
                <w:color w:val="0000FF"/>
                <w:lang w:val="kk-KZ"/>
              </w:rPr>
              <w:t xml:space="preserve"> ІІІ кезең</w:t>
            </w:r>
          </w:p>
          <w:p w:rsidR="00DC5900" w:rsidRPr="00414AD5" w:rsidRDefault="00DC5900" w:rsidP="002C134E">
            <w:pPr>
              <w:shd w:val="clear" w:color="auto" w:fill="FFFFFF"/>
              <w:jc w:val="both"/>
              <w:rPr>
                <w:color w:val="0000FF"/>
                <w:lang w:val="kk-KZ"/>
              </w:rPr>
            </w:pPr>
            <w:r w:rsidRPr="00414AD5">
              <w:rPr>
                <w:color w:val="0000FF"/>
                <w:lang w:val="kk-KZ"/>
              </w:rPr>
              <w:t xml:space="preserve"> </w:t>
            </w:r>
            <w:r w:rsidR="002C134E" w:rsidRPr="00414AD5">
              <w:rPr>
                <w:color w:val="0000FF"/>
                <w:lang w:val="kk-KZ"/>
              </w:rPr>
              <w:t>Бағдарламаны жүзеге асыру барысындағы</w:t>
            </w:r>
            <w:r w:rsidRPr="00414AD5">
              <w:rPr>
                <w:color w:val="0000FF"/>
                <w:lang w:val="kk-KZ"/>
              </w:rPr>
              <w:t xml:space="preserve"> нәтижелерді жинақтау, </w:t>
            </w:r>
            <w:r w:rsidRPr="00414AD5">
              <w:rPr>
                <w:snapToGrid w:val="0"/>
                <w:color w:val="0000FF"/>
                <w:lang w:val="kk-KZ"/>
              </w:rPr>
              <w:t>сараптама жасау,</w:t>
            </w:r>
            <w:r w:rsidRPr="00414AD5">
              <w:rPr>
                <w:color w:val="0000FF"/>
                <w:lang w:val="kk-KZ"/>
              </w:rPr>
              <w:t>талдау, нақты ұсыныстар енгізу. Нәтижелерді рәсімдеу және қорытындылау. Озат тәжірибе жетістіктерін енгізу.</w:t>
            </w:r>
            <w:r w:rsidRPr="00414AD5">
              <w:rPr>
                <w:snapToGrid w:val="0"/>
                <w:color w:val="0000FF"/>
                <w:lang w:val="kk-KZ"/>
              </w:rPr>
              <w:t xml:space="preserve"> Бағдарламаның жүзеге асырылуына  қорытынды жасау.</w:t>
            </w:r>
          </w:p>
        </w:tc>
      </w:tr>
      <w:tr w:rsidR="00DC5900" w:rsidRPr="00895058" w:rsidTr="00A30214">
        <w:trPr>
          <w:trHeight w:val="1133"/>
        </w:trPr>
        <w:tc>
          <w:tcPr>
            <w:tcW w:w="1241" w:type="pct"/>
            <w:tcBorders>
              <w:top w:val="single" w:sz="4" w:space="0" w:color="auto"/>
              <w:left w:val="single" w:sz="4" w:space="0" w:color="auto"/>
              <w:bottom w:val="single" w:sz="4" w:space="0" w:color="auto"/>
              <w:right w:val="single" w:sz="4" w:space="0" w:color="auto"/>
            </w:tcBorders>
          </w:tcPr>
          <w:p w:rsidR="00DC5900" w:rsidRPr="003C0B49" w:rsidRDefault="00DC5900" w:rsidP="00A30214">
            <w:pPr>
              <w:rPr>
                <w:rFonts w:cs="Arial"/>
                <w:b/>
                <w:color w:val="0000FF"/>
                <w:lang w:val="kk-KZ"/>
              </w:rPr>
            </w:pPr>
            <w:r w:rsidRPr="003C0B49">
              <w:rPr>
                <w:rFonts w:cs="Arial"/>
                <w:b/>
                <w:color w:val="0000FF"/>
                <w:lang w:val="kk-KZ"/>
              </w:rPr>
              <w:t xml:space="preserve">Бағдарламаның </w:t>
            </w:r>
            <w:r w:rsidRPr="003C0B49">
              <w:rPr>
                <w:b/>
                <w:color w:val="0000FF"/>
                <w:lang w:val="kk-KZ"/>
              </w:rPr>
              <w:t>негізгі</w:t>
            </w:r>
            <w:r w:rsidRPr="003C0B49">
              <w:rPr>
                <w:rFonts w:cs="Arial"/>
                <w:b/>
                <w:color w:val="0000FF"/>
                <w:lang w:val="kk-KZ"/>
              </w:rPr>
              <w:t xml:space="preserve"> мақсаты </w:t>
            </w:r>
          </w:p>
        </w:tc>
        <w:tc>
          <w:tcPr>
            <w:tcW w:w="3759" w:type="pct"/>
            <w:tcBorders>
              <w:top w:val="single" w:sz="4" w:space="0" w:color="auto"/>
              <w:left w:val="single" w:sz="4" w:space="0" w:color="auto"/>
              <w:bottom w:val="single" w:sz="4" w:space="0" w:color="auto"/>
              <w:right w:val="single" w:sz="4" w:space="0" w:color="auto"/>
            </w:tcBorders>
          </w:tcPr>
          <w:p w:rsidR="00B661E8" w:rsidRPr="00903895" w:rsidRDefault="0066527C" w:rsidP="003C0B49">
            <w:pPr>
              <w:rPr>
                <w:color w:val="0000CC"/>
                <w:lang w:val="kk-KZ"/>
              </w:rPr>
            </w:pPr>
            <w:r w:rsidRPr="00903895">
              <w:rPr>
                <w:color w:val="0000CC"/>
                <w:lang w:val="kk-KZ"/>
              </w:rPr>
              <w:t>1</w:t>
            </w:r>
            <w:r w:rsidR="00B661E8" w:rsidRPr="00903895">
              <w:rPr>
                <w:color w:val="0000CC"/>
                <w:lang w:val="kk-KZ"/>
              </w:rPr>
              <w:t xml:space="preserve"> .Жан ба</w:t>
            </w:r>
            <w:r w:rsidR="00226D23" w:rsidRPr="00903895">
              <w:rPr>
                <w:color w:val="0000CC"/>
                <w:lang w:val="kk-KZ"/>
              </w:rPr>
              <w:t xml:space="preserve">сына шаққанда қаржыландыру жүйесін </w:t>
            </w:r>
            <w:r w:rsidR="00DB7650" w:rsidRPr="00903895">
              <w:rPr>
                <w:color w:val="0000CC"/>
                <w:lang w:val="kk-KZ"/>
              </w:rPr>
              <w:t xml:space="preserve">енгізу арқылы  </w:t>
            </w:r>
            <w:r w:rsidR="00B661E8" w:rsidRPr="00903895">
              <w:rPr>
                <w:color w:val="0000CC"/>
                <w:lang w:val="kk-KZ"/>
              </w:rPr>
              <w:t>білім беру саласының педагогикалық, әлеуметтік-мәдени мәселелерін шешу және экономикалық өсуге білім берудің тиісті үлесін қамтамасыз ету;</w:t>
            </w:r>
          </w:p>
          <w:p w:rsidR="0066527C" w:rsidRPr="00903895" w:rsidRDefault="00B661E8" w:rsidP="0066527C">
            <w:pPr>
              <w:pStyle w:val="af"/>
              <w:spacing w:after="0" w:line="240" w:lineRule="auto"/>
              <w:ind w:left="106"/>
              <w:rPr>
                <w:rFonts w:ascii="Times New Roman" w:hAnsi="Times New Roman"/>
                <w:color w:val="0000FF"/>
                <w:sz w:val="24"/>
                <w:szCs w:val="24"/>
                <w:lang w:val="kk-KZ"/>
              </w:rPr>
            </w:pPr>
            <w:r w:rsidRPr="00903895">
              <w:rPr>
                <w:rFonts w:ascii="Times New Roman" w:hAnsi="Times New Roman"/>
                <w:color w:val="0000CC"/>
                <w:sz w:val="24"/>
                <w:szCs w:val="24"/>
                <w:lang w:val="kk-KZ"/>
              </w:rPr>
              <w:t>2.</w:t>
            </w:r>
            <w:r w:rsidR="0066527C" w:rsidRPr="00903895">
              <w:rPr>
                <w:rFonts w:ascii="Times New Roman" w:hAnsi="Times New Roman"/>
                <w:color w:val="0000CC"/>
                <w:sz w:val="24"/>
                <w:szCs w:val="24"/>
                <w:lang w:val="kk-KZ"/>
              </w:rPr>
              <w:t>Гимназияның  одан әрі</w:t>
            </w:r>
            <w:r w:rsidR="0066527C" w:rsidRPr="00903895">
              <w:rPr>
                <w:rFonts w:ascii="Times New Roman" w:hAnsi="Times New Roman"/>
                <w:color w:val="0000FF"/>
                <w:sz w:val="24"/>
                <w:szCs w:val="24"/>
                <w:lang w:val="kk-KZ"/>
              </w:rPr>
              <w:t xml:space="preserve"> дамуының басымдықтарын анықтау; </w:t>
            </w:r>
          </w:p>
          <w:p w:rsidR="0066527C" w:rsidRPr="00903895" w:rsidRDefault="00B661E8" w:rsidP="00B661E8">
            <w:pPr>
              <w:pStyle w:val="af"/>
              <w:spacing w:after="0" w:line="240" w:lineRule="auto"/>
              <w:ind w:left="106"/>
              <w:rPr>
                <w:rFonts w:ascii="Times New Roman" w:hAnsi="Times New Roman"/>
                <w:color w:val="0000FF"/>
                <w:sz w:val="24"/>
                <w:szCs w:val="24"/>
                <w:lang w:val="kk-KZ"/>
              </w:rPr>
            </w:pPr>
            <w:r w:rsidRPr="00903895">
              <w:rPr>
                <w:rFonts w:ascii="Times New Roman" w:hAnsi="Times New Roman"/>
                <w:color w:val="0000FF"/>
                <w:sz w:val="24"/>
                <w:szCs w:val="24"/>
                <w:lang w:val="kk-KZ"/>
              </w:rPr>
              <w:t>3</w:t>
            </w:r>
            <w:r w:rsidR="0066527C" w:rsidRPr="00903895">
              <w:rPr>
                <w:rFonts w:ascii="Times New Roman" w:hAnsi="Times New Roman"/>
                <w:color w:val="0000FF"/>
                <w:sz w:val="24"/>
                <w:szCs w:val="24"/>
                <w:lang w:val="kk-KZ"/>
              </w:rPr>
              <w:t>.Гимназияның  білім беру жүйесін</w:t>
            </w:r>
            <w:r w:rsidRPr="00903895">
              <w:rPr>
                <w:rFonts w:ascii="Times New Roman" w:hAnsi="Times New Roman"/>
                <w:color w:val="0000FF"/>
                <w:sz w:val="24"/>
                <w:szCs w:val="24"/>
                <w:lang w:val="kk-KZ"/>
              </w:rPr>
              <w:t xml:space="preserve"> жаңғыртуда</w:t>
            </w:r>
            <w:r w:rsidR="0066527C" w:rsidRPr="00903895">
              <w:rPr>
                <w:rFonts w:ascii="Times New Roman" w:hAnsi="Times New Roman"/>
                <w:color w:val="0000FF"/>
                <w:sz w:val="24"/>
                <w:szCs w:val="24"/>
                <w:lang w:val="kk-KZ"/>
              </w:rPr>
              <w:t xml:space="preserve"> </w:t>
            </w:r>
            <w:r w:rsidRPr="00903895">
              <w:rPr>
                <w:rFonts w:ascii="Times New Roman" w:hAnsi="Times New Roman"/>
                <w:color w:val="0000FF"/>
                <w:sz w:val="24"/>
                <w:szCs w:val="24"/>
                <w:lang w:val="kk-KZ"/>
              </w:rPr>
              <w:t>жан басына шаққанда қаржыландыру әдісімен</w:t>
            </w:r>
            <w:r w:rsidRPr="00903895">
              <w:rPr>
                <w:rFonts w:ascii="Times New Roman" w:hAnsi="Times New Roman"/>
                <w:sz w:val="24"/>
                <w:szCs w:val="24"/>
                <w:lang w:val="kk-KZ"/>
              </w:rPr>
              <w:t xml:space="preserve"> </w:t>
            </w:r>
            <w:r w:rsidR="00DB7650" w:rsidRPr="00903895">
              <w:rPr>
                <w:rFonts w:ascii="Times New Roman" w:hAnsi="Times New Roman"/>
                <w:color w:val="0000FF"/>
                <w:sz w:val="24"/>
                <w:szCs w:val="24"/>
                <w:lang w:val="kk-KZ"/>
              </w:rPr>
              <w:t xml:space="preserve"> </w:t>
            </w:r>
            <w:r w:rsidR="0066527C" w:rsidRPr="00903895">
              <w:rPr>
                <w:rFonts w:ascii="Times New Roman" w:hAnsi="Times New Roman"/>
                <w:color w:val="0000FF"/>
                <w:sz w:val="24"/>
                <w:szCs w:val="24"/>
                <w:lang w:val="kk-KZ"/>
              </w:rPr>
              <w:t>білім беру кеңістігі субъектілерінің қызметін үйлестіру, күш-жігер мен ресурстарды шоғырландыру үздік әлемдік практикаға сәйкес келетін гимназияны  дамыту;</w:t>
            </w:r>
            <w:r w:rsidRPr="00903895">
              <w:rPr>
                <w:lang w:val="kk-KZ"/>
              </w:rPr>
              <w:t xml:space="preserve"> </w:t>
            </w:r>
          </w:p>
          <w:p w:rsidR="00DC5900" w:rsidRPr="00414AD5" w:rsidRDefault="0066527C" w:rsidP="00932DCB">
            <w:pPr>
              <w:rPr>
                <w:color w:val="0000FF"/>
                <w:lang w:val="kk-KZ"/>
              </w:rPr>
            </w:pPr>
            <w:r w:rsidRPr="00903895">
              <w:rPr>
                <w:color w:val="0000FF"/>
                <w:lang w:val="kk-KZ"/>
              </w:rPr>
              <w:t xml:space="preserve"> 4.Гимназияда  білім беруді дамытудың жергілікті бағдарламаларын әзірлеу үшін негіз құру</w:t>
            </w:r>
          </w:p>
        </w:tc>
      </w:tr>
      <w:tr w:rsidR="00DC5900" w:rsidRPr="00895058" w:rsidTr="00A30214">
        <w:trPr>
          <w:trHeight w:val="409"/>
        </w:trPr>
        <w:tc>
          <w:tcPr>
            <w:tcW w:w="1241" w:type="pct"/>
            <w:tcBorders>
              <w:top w:val="single" w:sz="4" w:space="0" w:color="auto"/>
              <w:left w:val="single" w:sz="4" w:space="0" w:color="auto"/>
              <w:bottom w:val="single" w:sz="4" w:space="0" w:color="auto"/>
              <w:right w:val="single" w:sz="4" w:space="0" w:color="auto"/>
            </w:tcBorders>
          </w:tcPr>
          <w:p w:rsidR="00DC5900" w:rsidRPr="003C0B49" w:rsidRDefault="00DC5900" w:rsidP="00A30214">
            <w:pPr>
              <w:rPr>
                <w:rFonts w:cs="Arial"/>
                <w:b/>
                <w:color w:val="0000FF"/>
                <w:lang w:val="kk-KZ"/>
              </w:rPr>
            </w:pPr>
            <w:r w:rsidRPr="003C0B49">
              <w:rPr>
                <w:rFonts w:cs="Arial"/>
                <w:b/>
                <w:color w:val="0000FF"/>
                <w:lang w:val="kk-KZ"/>
              </w:rPr>
              <w:t>Бағдарлама міндеті</w:t>
            </w:r>
          </w:p>
        </w:tc>
        <w:tc>
          <w:tcPr>
            <w:tcW w:w="3759" w:type="pct"/>
            <w:tcBorders>
              <w:top w:val="single" w:sz="4" w:space="0" w:color="auto"/>
              <w:left w:val="single" w:sz="4" w:space="0" w:color="auto"/>
              <w:bottom w:val="single" w:sz="4" w:space="0" w:color="auto"/>
              <w:right w:val="single" w:sz="4" w:space="0" w:color="auto"/>
            </w:tcBorders>
          </w:tcPr>
          <w:p w:rsidR="00B661E8" w:rsidRDefault="00B661E8" w:rsidP="00B661E8">
            <w:pPr>
              <w:rPr>
                <w:color w:val="0000FF"/>
                <w:lang w:val="kk-KZ"/>
              </w:rPr>
            </w:pPr>
            <w:r>
              <w:rPr>
                <w:color w:val="0000FF"/>
                <w:lang w:val="kk-KZ"/>
              </w:rPr>
              <w:t xml:space="preserve"> </w:t>
            </w:r>
            <w:r w:rsidRPr="00903895">
              <w:rPr>
                <w:color w:val="002060"/>
                <w:lang w:val="kk-KZ"/>
              </w:rPr>
              <w:t>1.</w:t>
            </w:r>
            <w:r w:rsidRPr="00903895">
              <w:rPr>
                <w:color w:val="0000FF"/>
                <w:lang w:val="kk-KZ"/>
              </w:rPr>
              <w:t>Жан басына қаржыландыру әдісі</w:t>
            </w:r>
            <w:r w:rsidR="001F69BC" w:rsidRPr="00903895">
              <w:rPr>
                <w:color w:val="0000FF"/>
                <w:lang w:val="kk-KZ"/>
              </w:rPr>
              <w:t>мен әр білім алушының сәтті оқ</w:t>
            </w:r>
            <w:r w:rsidRPr="00903895">
              <w:rPr>
                <w:color w:val="0000FF"/>
                <w:lang w:val="kk-KZ"/>
              </w:rPr>
              <w:t>уына, педагогтардың өз қызметін құзыретті және жүйелі-қызметтік тұрғыдан атқаруға, оларды ынталандыруға жайлы жағдай мен қолдауды қамтамасыз ету;</w:t>
            </w:r>
          </w:p>
          <w:p w:rsidR="00B661E8" w:rsidRPr="00903895" w:rsidRDefault="00B661E8" w:rsidP="00B661E8">
            <w:pPr>
              <w:rPr>
                <w:color w:val="002060"/>
                <w:highlight w:val="yellow"/>
                <w:lang w:val="kk-KZ"/>
              </w:rPr>
            </w:pPr>
            <w:r>
              <w:rPr>
                <w:color w:val="0000FF"/>
                <w:lang w:val="kk-KZ"/>
              </w:rPr>
              <w:t>2.</w:t>
            </w:r>
            <w:r w:rsidR="00932DCB" w:rsidRPr="00414AD5">
              <w:rPr>
                <w:color w:val="0000FF"/>
                <w:lang w:val="kk-KZ"/>
              </w:rPr>
              <w:t>Педагог кәсібінің жоғары мәртебесін қамтамасыз ету, педаг</w:t>
            </w:r>
            <w:r w:rsidR="004538C8" w:rsidRPr="00414AD5">
              <w:rPr>
                <w:color w:val="0000FF"/>
                <w:lang w:val="kk-KZ"/>
              </w:rPr>
              <w:t>огикалық білім беруді жаңғырту.</w:t>
            </w:r>
            <w:r w:rsidR="00932DCB" w:rsidRPr="00414AD5">
              <w:rPr>
                <w:color w:val="0000FF"/>
                <w:lang w:val="kk-KZ"/>
              </w:rPr>
              <w:br/>
              <w:t>3. Оқытудың қауіпсіз және жайлы ортасын қамтамасыз ету.</w:t>
            </w:r>
            <w:r w:rsidR="00932DCB" w:rsidRPr="00414AD5">
              <w:rPr>
                <w:color w:val="0000FF"/>
                <w:lang w:val="kk-KZ"/>
              </w:rPr>
              <w:br/>
            </w:r>
            <w:r w:rsidR="00932DCB" w:rsidRPr="00B661E8">
              <w:rPr>
                <w:color w:val="0000FF"/>
                <w:lang w:val="kk-KZ"/>
              </w:rPr>
              <w:lastRenderedPageBreak/>
              <w:t>4. Үздік практикалар негізінде білім алушылардың, педагогтердің және білім беру ұйымдарының сапасын бағалаудың жаңартылған жүйесін енгізу.</w:t>
            </w:r>
            <w:r w:rsidR="00932DCB" w:rsidRPr="00B661E8">
              <w:rPr>
                <w:color w:val="0000FF"/>
                <w:lang w:val="kk-KZ"/>
              </w:rPr>
              <w:br/>
              <w:t>6. Білім алушының зияткерлік, рухани-адамгершілік және физикалық дамуын қамтамасыз ету.</w:t>
            </w:r>
            <w:r w:rsidR="00932DCB" w:rsidRPr="00B661E8">
              <w:rPr>
                <w:color w:val="0000FF"/>
                <w:lang w:val="kk-KZ"/>
              </w:rPr>
              <w:br/>
              <w:t xml:space="preserve"> 7. Білім беру ұйымдарын цифрлық инфрақұрылыммен және қазіргі заманғы материалдық-техникалық базамен жарақтандыру.</w:t>
            </w:r>
          </w:p>
        </w:tc>
      </w:tr>
      <w:tr w:rsidR="00DC5900" w:rsidRPr="00414AD5" w:rsidTr="00A30214">
        <w:trPr>
          <w:trHeight w:val="839"/>
        </w:trPr>
        <w:tc>
          <w:tcPr>
            <w:tcW w:w="1241" w:type="pct"/>
            <w:tcBorders>
              <w:top w:val="single" w:sz="4" w:space="0" w:color="auto"/>
              <w:left w:val="single" w:sz="4" w:space="0" w:color="auto"/>
              <w:bottom w:val="single" w:sz="4" w:space="0" w:color="auto"/>
              <w:right w:val="single" w:sz="4" w:space="0" w:color="auto"/>
            </w:tcBorders>
          </w:tcPr>
          <w:p w:rsidR="00DC5900" w:rsidRPr="00414AD5" w:rsidRDefault="00DC5900" w:rsidP="00A30214">
            <w:pPr>
              <w:rPr>
                <w:b/>
                <w:color w:val="0000FF"/>
                <w:highlight w:val="yellow"/>
                <w:lang w:val="kk-KZ"/>
              </w:rPr>
            </w:pPr>
            <w:r w:rsidRPr="00414AD5">
              <w:rPr>
                <w:b/>
                <w:color w:val="0000FF"/>
                <w:lang w:val="kk-KZ"/>
              </w:rPr>
              <w:lastRenderedPageBreak/>
              <w:t>Нысаналы индикаторлар</w:t>
            </w:r>
          </w:p>
        </w:tc>
        <w:tc>
          <w:tcPr>
            <w:tcW w:w="3759" w:type="pct"/>
            <w:tcBorders>
              <w:top w:val="single" w:sz="4" w:space="0" w:color="auto"/>
              <w:left w:val="single" w:sz="4" w:space="0" w:color="auto"/>
              <w:bottom w:val="single" w:sz="4" w:space="0" w:color="auto"/>
              <w:right w:val="single" w:sz="4" w:space="0" w:color="auto"/>
            </w:tcBorders>
          </w:tcPr>
          <w:p w:rsidR="007C4CBB" w:rsidRPr="00414AD5" w:rsidRDefault="00932DCB" w:rsidP="00A30214">
            <w:pPr>
              <w:ind w:left="-36" w:right="530"/>
              <w:rPr>
                <w:color w:val="0000FF"/>
                <w:lang w:val="kk-KZ"/>
              </w:rPr>
            </w:pPr>
            <w:r w:rsidRPr="00414AD5">
              <w:rPr>
                <w:color w:val="0000FF"/>
                <w:lang w:val="kk-KZ"/>
              </w:rPr>
              <w:t>1.1-6 жас аралығындағы балаларды мектепке дейінгі тәрбиемен және оқытумен 85,3 %,</w:t>
            </w:r>
          </w:p>
          <w:p w:rsidR="00DC5900" w:rsidRPr="00414AD5" w:rsidRDefault="00932DCB" w:rsidP="00A30214">
            <w:pPr>
              <w:ind w:left="-36" w:right="530"/>
              <w:rPr>
                <w:color w:val="0000FF"/>
                <w:lang w:val="kk-KZ"/>
              </w:rPr>
            </w:pPr>
            <w:r w:rsidRPr="00414AD5">
              <w:rPr>
                <w:color w:val="0000FF"/>
                <w:lang w:val="kk-KZ"/>
              </w:rPr>
              <w:t xml:space="preserve"> 3-6 жас аралығындағы балаларды 100 % қамту.</w:t>
            </w:r>
            <w:r w:rsidRPr="00414AD5">
              <w:rPr>
                <w:color w:val="0000FF"/>
                <w:lang w:val="kk-KZ"/>
              </w:rPr>
              <w:br/>
              <w:t>2. PISA (Экономикалық ынтымақтастық және даму ұйымы (бұдан әрі – ЭЫДҰ) халықаралық зерттеуіндегі 15 жастағы қазақстандық оқушылардың нәтижелері – математика – 480 балл, оқу – 450 балл, ғылым және жаратылыстану – 490 балл.</w:t>
            </w:r>
            <w:r w:rsidRPr="00414AD5">
              <w:rPr>
                <w:color w:val="0000FF"/>
                <w:lang w:val="kk-KZ"/>
              </w:rPr>
              <w:br/>
            </w:r>
            <w:r w:rsidRPr="00414AD5">
              <w:rPr>
                <w:color w:val="0000FF"/>
              </w:rPr>
              <w:t>3. Қазақстан Республикасындағы балалардың ә</w:t>
            </w:r>
            <w:proofErr w:type="gramStart"/>
            <w:r w:rsidRPr="00414AD5">
              <w:rPr>
                <w:color w:val="0000FF"/>
              </w:rPr>
              <w:t>л-ау</w:t>
            </w:r>
            <w:proofErr w:type="gramEnd"/>
            <w:r w:rsidRPr="00414AD5">
              <w:rPr>
                <w:color w:val="0000FF"/>
              </w:rPr>
              <w:t xml:space="preserve">қаты </w:t>
            </w:r>
            <w:proofErr w:type="spellStart"/>
            <w:r w:rsidRPr="00414AD5">
              <w:rPr>
                <w:color w:val="0000FF"/>
              </w:rPr>
              <w:t>индексі</w:t>
            </w:r>
            <w:proofErr w:type="spellEnd"/>
            <w:r w:rsidRPr="00414AD5">
              <w:rPr>
                <w:color w:val="0000FF"/>
              </w:rPr>
              <w:t xml:space="preserve"> – 0,73 балл.</w:t>
            </w:r>
          </w:p>
        </w:tc>
      </w:tr>
      <w:tr w:rsidR="00DC5900" w:rsidRPr="00895058" w:rsidTr="00A30214">
        <w:trPr>
          <w:trHeight w:val="1335"/>
        </w:trPr>
        <w:tc>
          <w:tcPr>
            <w:tcW w:w="1241" w:type="pct"/>
            <w:tcBorders>
              <w:top w:val="single" w:sz="4" w:space="0" w:color="auto"/>
              <w:left w:val="single" w:sz="4" w:space="0" w:color="auto"/>
              <w:bottom w:val="single" w:sz="4" w:space="0" w:color="auto"/>
              <w:right w:val="single" w:sz="4" w:space="0" w:color="auto"/>
            </w:tcBorders>
            <w:vAlign w:val="center"/>
          </w:tcPr>
          <w:p w:rsidR="00DC5900" w:rsidRPr="00414AD5" w:rsidRDefault="00DC5900" w:rsidP="00A30214">
            <w:pPr>
              <w:jc w:val="center"/>
              <w:rPr>
                <w:color w:val="0000FF"/>
              </w:rPr>
            </w:pPr>
            <w:r w:rsidRPr="00414AD5">
              <w:rPr>
                <w:b/>
                <w:bCs/>
                <w:color w:val="0000FF"/>
              </w:rPr>
              <w:t>Бақылауды ұйымдастыру жүйесі</w:t>
            </w:r>
          </w:p>
        </w:tc>
        <w:tc>
          <w:tcPr>
            <w:tcW w:w="3759" w:type="pct"/>
            <w:tcBorders>
              <w:top w:val="single" w:sz="4" w:space="0" w:color="auto"/>
              <w:left w:val="single" w:sz="4" w:space="0" w:color="auto"/>
              <w:bottom w:val="single" w:sz="4" w:space="0" w:color="auto"/>
              <w:right w:val="single" w:sz="4" w:space="0" w:color="auto"/>
            </w:tcBorders>
            <w:vAlign w:val="center"/>
          </w:tcPr>
          <w:p w:rsidR="00DC5900" w:rsidRPr="00414AD5" w:rsidRDefault="00DC5900" w:rsidP="007C4CBB">
            <w:pPr>
              <w:rPr>
                <w:color w:val="0000FF"/>
                <w:lang w:val="kk-KZ"/>
              </w:rPr>
            </w:pPr>
            <w:r w:rsidRPr="00414AD5">
              <w:rPr>
                <w:color w:val="0000FF"/>
                <w:lang w:val="kk-KZ"/>
              </w:rPr>
              <w:t>педагогикалық және ғылыми-әдістемелік кеңес,</w:t>
            </w:r>
          </w:p>
          <w:p w:rsidR="00DC5900" w:rsidRPr="00414AD5" w:rsidRDefault="00DC5900" w:rsidP="007C4CBB">
            <w:pPr>
              <w:rPr>
                <w:color w:val="0000FF"/>
                <w:lang w:val="kk-KZ"/>
              </w:rPr>
            </w:pPr>
            <w:r w:rsidRPr="00414AD5">
              <w:rPr>
                <w:color w:val="0000FF"/>
                <w:lang w:val="kk-KZ"/>
              </w:rPr>
              <w:t xml:space="preserve">ғылыми-практикалық конференциялар, </w:t>
            </w:r>
          </w:p>
          <w:p w:rsidR="00DC5900" w:rsidRPr="00414AD5" w:rsidRDefault="00DC5900" w:rsidP="007C4CBB">
            <w:pPr>
              <w:rPr>
                <w:color w:val="0000FF"/>
                <w:lang w:val="kk-KZ"/>
              </w:rPr>
            </w:pPr>
            <w:r w:rsidRPr="00414AD5">
              <w:rPr>
                <w:color w:val="0000FF"/>
                <w:lang w:val="kk-KZ"/>
              </w:rPr>
              <w:t xml:space="preserve">әртүрлі деңгейдегі ғылыми-әдістемелік семинарлар, </w:t>
            </w:r>
          </w:p>
          <w:p w:rsidR="00DC5900" w:rsidRPr="00414AD5" w:rsidRDefault="00DC5900" w:rsidP="007C4CBB">
            <w:pPr>
              <w:rPr>
                <w:color w:val="0000FF"/>
                <w:lang w:val="kk-KZ"/>
              </w:rPr>
            </w:pPr>
            <w:r w:rsidRPr="00414AD5">
              <w:rPr>
                <w:color w:val="0000FF"/>
                <w:lang w:val="kk-KZ"/>
              </w:rPr>
              <w:t>мектептің шығармашылық есептері деңгейінде бағдарламаның негізгі бағыттарын орындау бойынша есептік ақпарат ұсыну</w:t>
            </w:r>
          </w:p>
        </w:tc>
      </w:tr>
    </w:tbl>
    <w:p w:rsidR="002C134E" w:rsidRPr="00414AD5" w:rsidRDefault="002C134E" w:rsidP="00DC5900">
      <w:pPr>
        <w:jc w:val="both"/>
        <w:rPr>
          <w:color w:val="0000FF"/>
          <w:lang w:val="kk-KZ"/>
        </w:rPr>
      </w:pPr>
      <w:bookmarkStart w:id="2" w:name="_Toc101529427"/>
      <w:bookmarkStart w:id="3" w:name="_Toc101507660"/>
    </w:p>
    <w:tbl>
      <w:tblPr>
        <w:tblStyle w:val="TableNormal"/>
        <w:tblpPr w:leftFromText="180" w:rightFromText="180" w:vertAnchor="text" w:horzAnchor="margin" w:tblpY="1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6"/>
        <w:gridCol w:w="4786"/>
      </w:tblGrid>
      <w:tr w:rsidR="00DC5900" w:rsidRPr="00414AD5" w:rsidTr="00A30214">
        <w:trPr>
          <w:trHeight w:val="366"/>
        </w:trPr>
        <w:tc>
          <w:tcPr>
            <w:tcW w:w="4786" w:type="dxa"/>
          </w:tcPr>
          <w:p w:rsidR="00DC5900" w:rsidRPr="00414AD5" w:rsidRDefault="00DC5900" w:rsidP="00A30214">
            <w:pPr>
              <w:pStyle w:val="TableParagraph"/>
              <w:ind w:left="1304" w:right="1295"/>
              <w:rPr>
                <w:b/>
                <w:color w:val="0000FF"/>
              </w:rPr>
            </w:pPr>
            <w:proofErr w:type="spellStart"/>
            <w:r w:rsidRPr="00414AD5">
              <w:rPr>
                <w:b/>
                <w:color w:val="0000FF"/>
              </w:rPr>
              <w:t>Индикаторлар</w:t>
            </w:r>
            <w:proofErr w:type="spellEnd"/>
          </w:p>
        </w:tc>
        <w:tc>
          <w:tcPr>
            <w:tcW w:w="4786" w:type="dxa"/>
          </w:tcPr>
          <w:p w:rsidR="00DC5900" w:rsidRPr="00414AD5" w:rsidRDefault="00DC5900" w:rsidP="00A30214">
            <w:pPr>
              <w:pStyle w:val="TableParagraph"/>
              <w:ind w:left="1298" w:right="1295"/>
              <w:rPr>
                <w:b/>
                <w:color w:val="0000FF"/>
              </w:rPr>
            </w:pPr>
            <w:proofErr w:type="spellStart"/>
            <w:r w:rsidRPr="00414AD5">
              <w:rPr>
                <w:b/>
                <w:color w:val="0000FF"/>
              </w:rPr>
              <w:t>Көрсеткіштер</w:t>
            </w:r>
            <w:proofErr w:type="spellEnd"/>
          </w:p>
        </w:tc>
      </w:tr>
      <w:tr w:rsidR="00DC5900" w:rsidRPr="00414AD5" w:rsidTr="00A30214">
        <w:trPr>
          <w:trHeight w:val="369"/>
        </w:trPr>
        <w:tc>
          <w:tcPr>
            <w:tcW w:w="9572" w:type="dxa"/>
            <w:gridSpan w:val="2"/>
          </w:tcPr>
          <w:p w:rsidR="00DC5900" w:rsidRPr="00414AD5" w:rsidRDefault="00DC5900" w:rsidP="00A30214">
            <w:pPr>
              <w:pStyle w:val="TableParagraph"/>
              <w:ind w:left="3623" w:right="3618"/>
              <w:rPr>
                <w:b/>
                <w:color w:val="0000FF"/>
              </w:rPr>
            </w:pPr>
            <w:proofErr w:type="spellStart"/>
            <w:r w:rsidRPr="00414AD5">
              <w:rPr>
                <w:b/>
                <w:color w:val="0000FF"/>
              </w:rPr>
              <w:t>Орта</w:t>
            </w:r>
            <w:proofErr w:type="spellEnd"/>
            <w:r w:rsidRPr="00414AD5">
              <w:rPr>
                <w:b/>
                <w:color w:val="0000FF"/>
              </w:rPr>
              <w:t xml:space="preserve"> </w:t>
            </w:r>
            <w:proofErr w:type="spellStart"/>
            <w:r w:rsidRPr="00414AD5">
              <w:rPr>
                <w:b/>
                <w:color w:val="0000FF"/>
              </w:rPr>
              <w:t>білім</w:t>
            </w:r>
            <w:proofErr w:type="spellEnd"/>
            <w:r w:rsidRPr="00414AD5">
              <w:rPr>
                <w:b/>
                <w:color w:val="0000FF"/>
              </w:rPr>
              <w:t xml:space="preserve"> </w:t>
            </w:r>
            <w:proofErr w:type="spellStart"/>
            <w:r w:rsidRPr="00414AD5">
              <w:rPr>
                <w:b/>
                <w:color w:val="0000FF"/>
              </w:rPr>
              <w:t>беру</w:t>
            </w:r>
            <w:proofErr w:type="spellEnd"/>
          </w:p>
        </w:tc>
      </w:tr>
      <w:tr w:rsidR="00DC5900" w:rsidRPr="00414AD5" w:rsidTr="00A30214">
        <w:trPr>
          <w:trHeight w:val="156"/>
        </w:trPr>
        <w:tc>
          <w:tcPr>
            <w:tcW w:w="9572" w:type="dxa"/>
            <w:gridSpan w:val="2"/>
          </w:tcPr>
          <w:p w:rsidR="00DC5900" w:rsidRPr="00414AD5" w:rsidRDefault="00DC5900" w:rsidP="004D3499">
            <w:pPr>
              <w:pStyle w:val="TableParagraph"/>
              <w:ind w:right="1345"/>
              <w:jc w:val="left"/>
              <w:rPr>
                <w:b/>
                <w:color w:val="0000FF"/>
                <w:lang w:val="ru-RU"/>
              </w:rPr>
            </w:pPr>
            <w:r w:rsidRPr="00414AD5">
              <w:rPr>
                <w:b/>
                <w:color w:val="0000FF"/>
                <w:lang w:val="ru-RU"/>
              </w:rPr>
              <w:t xml:space="preserve">   </w:t>
            </w:r>
            <w:r w:rsidR="000E0FA8" w:rsidRPr="00414AD5">
              <w:rPr>
                <w:b/>
                <w:color w:val="0000FF"/>
                <w:lang w:val="ru-RU"/>
              </w:rPr>
              <w:t xml:space="preserve">                           </w:t>
            </w:r>
            <w:r w:rsidR="00414AD5">
              <w:rPr>
                <w:b/>
                <w:color w:val="0000FF"/>
                <w:lang w:val="ru-RU"/>
              </w:rPr>
              <w:t>2</w:t>
            </w:r>
          </w:p>
        </w:tc>
      </w:tr>
      <w:bookmarkEnd w:id="2"/>
      <w:bookmarkEnd w:id="3"/>
    </w:tbl>
    <w:p w:rsidR="00A615B7" w:rsidRPr="00414AD5" w:rsidRDefault="00A615B7" w:rsidP="000E0FA8">
      <w:pPr>
        <w:jc w:val="both"/>
        <w:rPr>
          <w:color w:val="0000FF"/>
          <w:lang w:val="kk-KZ"/>
        </w:rPr>
      </w:pPr>
    </w:p>
    <w:p w:rsidR="003610CA" w:rsidRPr="00414AD5" w:rsidRDefault="003610CA" w:rsidP="003610CA">
      <w:pPr>
        <w:tabs>
          <w:tab w:val="left" w:pos="993"/>
        </w:tabs>
        <w:ind w:left="709"/>
        <w:jc w:val="both"/>
        <w:rPr>
          <w:color w:val="0000FF"/>
          <w:lang w:val="kk-KZ"/>
        </w:rPr>
      </w:pPr>
      <w:r w:rsidRPr="00414AD5">
        <w:rPr>
          <w:color w:val="0000FF"/>
          <w:lang w:val="kk-KZ"/>
        </w:rPr>
        <w:t xml:space="preserve"> </w:t>
      </w:r>
    </w:p>
    <w:p w:rsidR="003610CA" w:rsidRPr="00414AD5" w:rsidRDefault="00DC5900" w:rsidP="004D3499">
      <w:pPr>
        <w:pStyle w:val="af"/>
        <w:jc w:val="center"/>
        <w:rPr>
          <w:rFonts w:ascii="Times New Roman" w:hAnsi="Times New Roman"/>
          <w:b/>
          <w:color w:val="0000FF"/>
          <w:sz w:val="24"/>
          <w:szCs w:val="24"/>
          <w:lang w:val="kk-KZ"/>
        </w:rPr>
      </w:pPr>
      <w:r w:rsidRPr="00414AD5">
        <w:rPr>
          <w:rFonts w:ascii="Times New Roman" w:hAnsi="Times New Roman"/>
          <w:b/>
          <w:color w:val="0000FF"/>
          <w:sz w:val="24"/>
          <w:szCs w:val="24"/>
          <w:lang w:val="kk-KZ"/>
        </w:rPr>
        <w:t>ІІ.</w:t>
      </w:r>
      <w:r w:rsidR="003610CA" w:rsidRPr="00414AD5">
        <w:rPr>
          <w:rFonts w:ascii="Times New Roman" w:hAnsi="Times New Roman"/>
          <w:b/>
          <w:color w:val="0000FF"/>
          <w:sz w:val="24"/>
          <w:szCs w:val="24"/>
          <w:lang w:val="kk-KZ"/>
        </w:rPr>
        <w:t>КІРІСПЕ</w:t>
      </w:r>
    </w:p>
    <w:p w:rsidR="003610CA" w:rsidRPr="00903895" w:rsidRDefault="00926C7A" w:rsidP="00926C7A">
      <w:pPr>
        <w:jc w:val="both"/>
        <w:rPr>
          <w:color w:val="0000FF"/>
          <w:sz w:val="26"/>
          <w:szCs w:val="26"/>
          <w:lang w:val="kk-KZ"/>
        </w:rPr>
      </w:pPr>
      <w:r w:rsidRPr="00903895">
        <w:rPr>
          <w:color w:val="0000FF"/>
          <w:sz w:val="26"/>
          <w:szCs w:val="26"/>
          <w:lang w:val="kk-KZ"/>
        </w:rPr>
        <w:t xml:space="preserve">       </w:t>
      </w:r>
      <w:r w:rsidR="003610CA" w:rsidRPr="00903895">
        <w:rPr>
          <w:color w:val="0000FF"/>
          <w:sz w:val="26"/>
          <w:szCs w:val="26"/>
          <w:lang w:val="kk-KZ"/>
        </w:rPr>
        <w:t>«№6 Хромтау гимназиясы»</w:t>
      </w:r>
      <w:r w:rsidR="007C4CBB" w:rsidRPr="00903895">
        <w:rPr>
          <w:color w:val="0000FF"/>
          <w:sz w:val="26"/>
          <w:szCs w:val="26"/>
          <w:lang w:val="kk-KZ"/>
        </w:rPr>
        <w:t xml:space="preserve"> </w:t>
      </w:r>
      <w:r w:rsidR="003610CA" w:rsidRPr="00903895">
        <w:rPr>
          <w:color w:val="0000FF"/>
          <w:sz w:val="26"/>
          <w:szCs w:val="26"/>
          <w:lang w:val="kk-KZ"/>
        </w:rPr>
        <w:t>КММ 2020-2025 жылдарға арналған  Даму бағдарламасы Білім туралы" 2007 жылғы 27 шілдедегі Қазақстан Республикасының Заңы, Қазақстан Республикасының Тұңғыш Президенті Н.Ә. Назарбаевтың 2017 жылғы 31 қаңтардағы "Қазақстанның Үшінші жаңғыруы: жаһандық бәсекеге қабілеттілік" атты Қазақстан халқына Жолдауы және "Рухани жаңғыру" бағдарламасы, 2018 жылғы 10 қаңтардағы  "Төртінші өнеркәсіптік революция жағдайындағы дамудың жаңа мүмкіндіктері" атты Қазақстан халқына Жолдауы, Қазақстан Республикасында білім беруді және ғылымды дамытудың 2020 – 2025 жылдарға арналған мемлекеттік бағдарламасы және де   білім беру саясатына және оның әлеуметтік және экономикалық бағытына қатысты   негізінде әзірленді.</w:t>
      </w:r>
    </w:p>
    <w:p w:rsidR="003610CA" w:rsidRPr="00903895" w:rsidRDefault="003610CA" w:rsidP="00926C7A">
      <w:pPr>
        <w:jc w:val="both"/>
        <w:rPr>
          <w:color w:val="0000FF"/>
          <w:sz w:val="26"/>
          <w:szCs w:val="26"/>
          <w:lang w:val="kk-KZ"/>
        </w:rPr>
      </w:pPr>
      <w:r w:rsidRPr="00903895">
        <w:rPr>
          <w:color w:val="0000FF"/>
          <w:sz w:val="26"/>
          <w:szCs w:val="26"/>
          <w:lang w:val="kk-KZ"/>
        </w:rPr>
        <w:t>Бағдарлама жалпы білім берудің мектеп жағдайындағы модернизация стратегиясын анықтайды.</w:t>
      </w:r>
    </w:p>
    <w:p w:rsidR="003610CA" w:rsidRPr="00903895" w:rsidRDefault="003610CA" w:rsidP="00926C7A">
      <w:pPr>
        <w:jc w:val="both"/>
        <w:rPr>
          <w:color w:val="0000FF"/>
          <w:sz w:val="26"/>
          <w:szCs w:val="26"/>
          <w:lang w:val="kk-KZ"/>
        </w:rPr>
      </w:pPr>
      <w:r w:rsidRPr="00903895">
        <w:rPr>
          <w:color w:val="0000FF"/>
          <w:sz w:val="26"/>
          <w:szCs w:val="26"/>
          <w:lang w:val="kk-KZ"/>
        </w:rPr>
        <w:t xml:space="preserve">Білім беруді дамыту және жаңғырту бағдарламасының негізгі мақсаттары, міндеттері </w:t>
      </w:r>
      <w:r w:rsidR="001938CF" w:rsidRPr="00903895">
        <w:rPr>
          <w:color w:val="0000FF"/>
          <w:sz w:val="26"/>
          <w:szCs w:val="26"/>
          <w:lang w:val="kk-KZ"/>
        </w:rPr>
        <w:t xml:space="preserve">гимназияның </w:t>
      </w:r>
      <w:r w:rsidRPr="00903895">
        <w:rPr>
          <w:color w:val="0000FF"/>
          <w:sz w:val="26"/>
          <w:szCs w:val="26"/>
          <w:lang w:val="kk-KZ"/>
        </w:rPr>
        <w:t xml:space="preserve"> жалпы мәдени, ұлттық-мәдени, әлеуметтік-экономикалық, экологиялық, ерекшеліктерін ескереді.</w:t>
      </w:r>
    </w:p>
    <w:p w:rsidR="003610CA" w:rsidRPr="00903895" w:rsidRDefault="003610CA" w:rsidP="00926C7A">
      <w:pPr>
        <w:jc w:val="both"/>
        <w:rPr>
          <w:color w:val="0000FF"/>
          <w:sz w:val="26"/>
          <w:szCs w:val="26"/>
          <w:lang w:val="kk-KZ"/>
        </w:rPr>
      </w:pPr>
      <w:r w:rsidRPr="00903895">
        <w:rPr>
          <w:color w:val="0000FF"/>
          <w:sz w:val="26"/>
          <w:szCs w:val="26"/>
          <w:lang w:val="kk-KZ"/>
        </w:rPr>
        <w:t xml:space="preserve">Бағдарлама Қазақстан Республикасындағы барлық білім беру жүйесінің даму стратегиясы мен әлеуметтік саясатты іске асыруды ескере отырып, мектептегі білім берудің қазіргі жай-күйі, оның дамуын болжау негізінде әзірленген </w:t>
      </w:r>
    </w:p>
    <w:p w:rsidR="007C4CBB" w:rsidRDefault="003610CA" w:rsidP="002C134E">
      <w:pPr>
        <w:jc w:val="both"/>
        <w:rPr>
          <w:color w:val="0000FF"/>
          <w:sz w:val="26"/>
          <w:szCs w:val="26"/>
          <w:lang w:val="kk-KZ"/>
        </w:rPr>
      </w:pPr>
      <w:r w:rsidRPr="00903895">
        <w:rPr>
          <w:color w:val="0000FF"/>
          <w:sz w:val="26"/>
          <w:szCs w:val="26"/>
          <w:lang w:val="kk-KZ"/>
        </w:rPr>
        <w:t xml:space="preserve">Бағдарлама жалпы гимназия ұжымы қызметінің негізгі бағыттарын анықтайтын құжат болып табылады. </w:t>
      </w:r>
    </w:p>
    <w:p w:rsidR="00F963D3" w:rsidRDefault="00F963D3" w:rsidP="002C134E">
      <w:pPr>
        <w:jc w:val="both"/>
        <w:rPr>
          <w:color w:val="0000FF"/>
          <w:sz w:val="26"/>
          <w:szCs w:val="26"/>
          <w:lang w:val="kk-KZ"/>
        </w:rPr>
      </w:pPr>
    </w:p>
    <w:p w:rsidR="00F963D3" w:rsidRDefault="00F963D3" w:rsidP="002C134E">
      <w:pPr>
        <w:jc w:val="both"/>
        <w:rPr>
          <w:color w:val="0000FF"/>
          <w:sz w:val="26"/>
          <w:szCs w:val="26"/>
          <w:lang w:val="kk-KZ"/>
        </w:rPr>
      </w:pPr>
    </w:p>
    <w:p w:rsidR="000670DD" w:rsidRDefault="000670DD" w:rsidP="002C134E">
      <w:pPr>
        <w:jc w:val="both"/>
        <w:rPr>
          <w:color w:val="0000FF"/>
          <w:sz w:val="26"/>
          <w:szCs w:val="26"/>
          <w:lang w:val="kk-KZ"/>
        </w:rPr>
      </w:pPr>
    </w:p>
    <w:p w:rsidR="000670DD" w:rsidRDefault="000670DD" w:rsidP="002C134E">
      <w:pPr>
        <w:jc w:val="both"/>
        <w:rPr>
          <w:color w:val="0000FF"/>
          <w:sz w:val="26"/>
          <w:szCs w:val="26"/>
          <w:lang w:val="kk-KZ"/>
        </w:rPr>
      </w:pPr>
    </w:p>
    <w:p w:rsidR="000670DD" w:rsidRDefault="000670DD" w:rsidP="002C134E">
      <w:pPr>
        <w:jc w:val="both"/>
        <w:rPr>
          <w:color w:val="0000FF"/>
          <w:sz w:val="26"/>
          <w:szCs w:val="26"/>
          <w:lang w:val="kk-KZ"/>
        </w:rPr>
      </w:pPr>
    </w:p>
    <w:p w:rsidR="000670DD" w:rsidRPr="000670DD" w:rsidRDefault="000670DD" w:rsidP="000670DD">
      <w:pPr>
        <w:jc w:val="center"/>
        <w:rPr>
          <w:b/>
          <w:color w:val="0000FF"/>
          <w:sz w:val="26"/>
          <w:szCs w:val="26"/>
          <w:lang w:val="kk-KZ"/>
        </w:rPr>
      </w:pPr>
      <w:r w:rsidRPr="000670DD">
        <w:rPr>
          <w:b/>
          <w:color w:val="0000FF"/>
          <w:sz w:val="26"/>
          <w:szCs w:val="26"/>
          <w:lang w:val="kk-KZ"/>
        </w:rPr>
        <w:t>Гимназияның қазіргі жай-күйінің қысқаша сипаттамасы.</w:t>
      </w:r>
    </w:p>
    <w:p w:rsidR="000670DD" w:rsidRPr="000670DD" w:rsidRDefault="000670DD" w:rsidP="000670DD">
      <w:pPr>
        <w:jc w:val="center"/>
        <w:rPr>
          <w:b/>
          <w:color w:val="0000FF"/>
          <w:sz w:val="26"/>
          <w:szCs w:val="26"/>
          <w:lang w:val="kk-KZ"/>
        </w:rPr>
      </w:pPr>
    </w:p>
    <w:p w:rsidR="000670DD" w:rsidRPr="002A5689" w:rsidRDefault="000670DD" w:rsidP="000670DD">
      <w:pPr>
        <w:jc w:val="center"/>
        <w:rPr>
          <w:color w:val="0000CC"/>
          <w:lang w:val="kk-KZ"/>
        </w:rPr>
      </w:pPr>
      <w:r w:rsidRPr="002A5689">
        <w:rPr>
          <w:color w:val="0000CC"/>
          <w:lang w:val="kk-KZ"/>
        </w:rPr>
        <w:t>«№6 ХРОМТАУ ГИМНАЗИЯСЫ» КММ</w:t>
      </w:r>
    </w:p>
    <w:p w:rsidR="000670DD" w:rsidRPr="002A5689" w:rsidRDefault="000670DD" w:rsidP="000670DD">
      <w:pPr>
        <w:jc w:val="both"/>
        <w:rPr>
          <w:color w:val="0000CC"/>
          <w:sz w:val="26"/>
          <w:szCs w:val="26"/>
          <w:lang w:val="kk-KZ"/>
        </w:rPr>
      </w:pPr>
      <w:r w:rsidRPr="00BC7E84">
        <w:rPr>
          <w:color w:val="000000"/>
          <w:sz w:val="26"/>
          <w:szCs w:val="26"/>
          <w:lang w:val="kk-KZ"/>
        </w:rPr>
        <w:t xml:space="preserve">     </w:t>
      </w:r>
      <w:r w:rsidRPr="002A5689">
        <w:rPr>
          <w:b/>
          <w:color w:val="0000CC"/>
          <w:sz w:val="26"/>
          <w:szCs w:val="26"/>
          <w:lang w:val="kk-KZ"/>
        </w:rPr>
        <w:t>Мекен- жайы:</w:t>
      </w:r>
      <w:r w:rsidRPr="002A5689">
        <w:rPr>
          <w:color w:val="0000CC"/>
          <w:sz w:val="26"/>
          <w:szCs w:val="26"/>
          <w:lang w:val="kk-KZ"/>
        </w:rPr>
        <w:t xml:space="preserve"> 031100,  Ақтөбе облысы, Хромтау қаласы, М. Әуезов к., 12  Б</w:t>
      </w:r>
    </w:p>
    <w:p w:rsidR="000670DD" w:rsidRPr="002A5689" w:rsidRDefault="000670DD" w:rsidP="000670DD">
      <w:pPr>
        <w:jc w:val="both"/>
        <w:rPr>
          <w:color w:val="0000CC"/>
          <w:sz w:val="26"/>
          <w:szCs w:val="26"/>
          <w:lang w:val="kk-KZ"/>
        </w:rPr>
      </w:pPr>
      <w:r w:rsidRPr="002A5689">
        <w:rPr>
          <w:color w:val="0000CC"/>
          <w:sz w:val="26"/>
          <w:szCs w:val="26"/>
          <w:lang w:val="kk-KZ"/>
        </w:rPr>
        <w:t xml:space="preserve">Байланыс </w:t>
      </w:r>
      <w:r w:rsidRPr="000670DD">
        <w:rPr>
          <w:color w:val="0000CC"/>
          <w:sz w:val="26"/>
          <w:szCs w:val="26"/>
          <w:lang w:val="kk-KZ"/>
        </w:rPr>
        <w:t>телефоны:  (87</w:t>
      </w:r>
      <w:r w:rsidRPr="002A5689">
        <w:rPr>
          <w:color w:val="0000CC"/>
          <w:sz w:val="26"/>
          <w:szCs w:val="26"/>
          <w:lang w:val="kk-KZ"/>
        </w:rPr>
        <w:t>1-336</w:t>
      </w:r>
      <w:r w:rsidRPr="000670DD">
        <w:rPr>
          <w:color w:val="0000CC"/>
          <w:sz w:val="26"/>
          <w:szCs w:val="26"/>
          <w:lang w:val="kk-KZ"/>
        </w:rPr>
        <w:t xml:space="preserve">) </w:t>
      </w:r>
      <w:r w:rsidRPr="002A5689">
        <w:rPr>
          <w:color w:val="0000CC"/>
          <w:sz w:val="26"/>
          <w:szCs w:val="26"/>
          <w:lang w:val="kk-KZ"/>
        </w:rPr>
        <w:t>27-7-40</w:t>
      </w:r>
    </w:p>
    <w:p w:rsidR="000670DD" w:rsidRPr="002A5689" w:rsidRDefault="000670DD" w:rsidP="000670DD">
      <w:pPr>
        <w:jc w:val="both"/>
        <w:rPr>
          <w:rFonts w:eastAsiaTheme="minorHAnsi"/>
          <w:i/>
          <w:iCs/>
          <w:color w:val="0000CC"/>
          <w:sz w:val="26"/>
          <w:szCs w:val="26"/>
          <w:u w:val="single"/>
          <w:lang w:val="kk-KZ" w:eastAsia="en-US"/>
        </w:rPr>
      </w:pPr>
      <w:r w:rsidRPr="002A5689">
        <w:rPr>
          <w:b/>
          <w:color w:val="0000CC"/>
          <w:sz w:val="26"/>
          <w:szCs w:val="26"/>
          <w:lang w:val="kk-KZ"/>
        </w:rPr>
        <w:t>Электрондық  мекен -жайы:</w:t>
      </w:r>
      <w:r w:rsidRPr="002A5689">
        <w:rPr>
          <w:color w:val="0000CC"/>
          <w:sz w:val="26"/>
          <w:szCs w:val="26"/>
          <w:lang w:val="kk-KZ"/>
        </w:rPr>
        <w:t xml:space="preserve">  </w:t>
      </w:r>
      <w:hyperlink r:id="rId6" w:history="1">
        <w:r w:rsidRPr="002A5689">
          <w:rPr>
            <w:rStyle w:val="aa"/>
            <w:rFonts w:eastAsiaTheme="minorHAnsi"/>
            <w:i/>
            <w:iCs/>
            <w:color w:val="0000CC"/>
            <w:sz w:val="26"/>
            <w:szCs w:val="26"/>
            <w:lang w:val="kk-KZ" w:eastAsia="en-US"/>
          </w:rPr>
          <w:t>hrom_gimnaziya6@mail.ru</w:t>
        </w:r>
      </w:hyperlink>
      <w:r w:rsidRPr="002A5689">
        <w:rPr>
          <w:color w:val="0000CC"/>
          <w:sz w:val="26"/>
          <w:szCs w:val="26"/>
          <w:lang w:val="kk-KZ"/>
        </w:rPr>
        <w:t xml:space="preserve">, </w:t>
      </w:r>
      <w:r w:rsidRPr="002A5689">
        <w:rPr>
          <w:b/>
          <w:color w:val="0000CC"/>
          <w:sz w:val="26"/>
          <w:szCs w:val="26"/>
          <w:lang w:val="kk-KZ"/>
        </w:rPr>
        <w:t>сайт:</w:t>
      </w:r>
      <w:r w:rsidRPr="002A5689">
        <w:rPr>
          <w:color w:val="0000CC"/>
          <w:sz w:val="26"/>
          <w:szCs w:val="26"/>
          <w:lang w:val="kk-KZ"/>
        </w:rPr>
        <w:t xml:space="preserve">  gimnaziya6.kz</w:t>
      </w:r>
    </w:p>
    <w:p w:rsidR="000670DD" w:rsidRPr="002A5689" w:rsidRDefault="000670DD" w:rsidP="000670DD">
      <w:pPr>
        <w:jc w:val="both"/>
        <w:rPr>
          <w:color w:val="0000CC"/>
          <w:sz w:val="26"/>
          <w:szCs w:val="26"/>
          <w:lang w:val="kk-KZ"/>
        </w:rPr>
      </w:pPr>
      <w:r w:rsidRPr="000670DD">
        <w:rPr>
          <w:b/>
          <w:color w:val="0000CC"/>
          <w:sz w:val="26"/>
          <w:szCs w:val="26"/>
          <w:lang w:val="kk-KZ"/>
        </w:rPr>
        <w:t>Оқу</w:t>
      </w:r>
      <w:r w:rsidRPr="002A5689">
        <w:rPr>
          <w:b/>
          <w:color w:val="0000CC"/>
          <w:sz w:val="26"/>
          <w:szCs w:val="26"/>
          <w:lang w:val="kk-KZ"/>
        </w:rPr>
        <w:t xml:space="preserve"> </w:t>
      </w:r>
      <w:r w:rsidRPr="000670DD">
        <w:rPr>
          <w:b/>
          <w:color w:val="0000CC"/>
          <w:sz w:val="26"/>
          <w:szCs w:val="26"/>
          <w:lang w:val="kk-KZ"/>
        </w:rPr>
        <w:t>тілі :</w:t>
      </w:r>
      <w:r w:rsidRPr="000670DD">
        <w:rPr>
          <w:color w:val="0000CC"/>
          <w:sz w:val="26"/>
          <w:szCs w:val="26"/>
          <w:lang w:val="kk-KZ"/>
        </w:rPr>
        <w:t xml:space="preserve"> қ</w:t>
      </w:r>
      <w:r w:rsidRPr="002A5689">
        <w:rPr>
          <w:color w:val="0000CC"/>
          <w:sz w:val="26"/>
          <w:szCs w:val="26"/>
          <w:lang w:val="kk-KZ"/>
        </w:rPr>
        <w:t xml:space="preserve">азақша </w:t>
      </w:r>
    </w:p>
    <w:p w:rsidR="000670DD" w:rsidRPr="002A5689" w:rsidRDefault="000670DD" w:rsidP="000670DD">
      <w:pPr>
        <w:jc w:val="both"/>
        <w:rPr>
          <w:color w:val="0000CC"/>
          <w:sz w:val="26"/>
          <w:szCs w:val="26"/>
          <w:lang w:val="kk-KZ"/>
        </w:rPr>
      </w:pPr>
      <w:r w:rsidRPr="002A5689">
        <w:rPr>
          <w:b/>
          <w:color w:val="0000CC"/>
          <w:sz w:val="26"/>
          <w:szCs w:val="26"/>
          <w:lang w:val="kk-KZ"/>
        </w:rPr>
        <w:t>Қолданысқа берілу уақыты:</w:t>
      </w:r>
      <w:r w:rsidRPr="002A5689">
        <w:rPr>
          <w:color w:val="0000CC"/>
          <w:sz w:val="26"/>
          <w:szCs w:val="26"/>
          <w:lang w:val="kk-KZ"/>
        </w:rPr>
        <w:t xml:space="preserve"> Хромтау ауданының әкімдігінің 2009 жылы 01 қырқүйектегі №317 қаулысы  негізінде  қолдануға берілді.</w:t>
      </w:r>
    </w:p>
    <w:p w:rsidR="000670DD" w:rsidRPr="002A5689" w:rsidRDefault="000670DD" w:rsidP="000670DD">
      <w:pPr>
        <w:jc w:val="both"/>
        <w:rPr>
          <w:color w:val="0000CC"/>
          <w:sz w:val="26"/>
          <w:szCs w:val="26"/>
          <w:lang w:val="kk-KZ"/>
        </w:rPr>
      </w:pPr>
      <w:r w:rsidRPr="002A5689">
        <w:rPr>
          <w:color w:val="0000CC"/>
          <w:sz w:val="26"/>
          <w:szCs w:val="26"/>
          <w:lang w:val="kk-KZ"/>
        </w:rPr>
        <w:t>Жобалық қуаты-504 орын.</w:t>
      </w:r>
    </w:p>
    <w:p w:rsidR="000670DD" w:rsidRPr="002A5689" w:rsidRDefault="000670DD" w:rsidP="000670DD">
      <w:pPr>
        <w:jc w:val="both"/>
        <w:rPr>
          <w:color w:val="0000CC"/>
          <w:sz w:val="26"/>
          <w:szCs w:val="26"/>
          <w:lang w:val="kk-KZ"/>
        </w:rPr>
      </w:pPr>
      <w:r w:rsidRPr="002A5689">
        <w:rPr>
          <w:color w:val="0000CC"/>
          <w:sz w:val="26"/>
          <w:szCs w:val="26"/>
          <w:lang w:val="kk-KZ"/>
        </w:rPr>
        <w:t>Ғимараттың жалпы аумағы -11311 шаршы метр,3 қабатты, 5 блогқа бөлінген</w:t>
      </w:r>
    </w:p>
    <w:p w:rsidR="000670DD" w:rsidRPr="002A5689" w:rsidRDefault="000670DD" w:rsidP="000670DD">
      <w:pPr>
        <w:jc w:val="both"/>
        <w:rPr>
          <w:color w:val="0000CC"/>
          <w:sz w:val="26"/>
          <w:szCs w:val="26"/>
          <w:lang w:val="kk-KZ"/>
        </w:rPr>
      </w:pPr>
      <w:r w:rsidRPr="002A5689">
        <w:rPr>
          <w:b/>
          <w:color w:val="0000CC"/>
          <w:sz w:val="26"/>
          <w:szCs w:val="26"/>
          <w:lang w:val="kk-KZ"/>
        </w:rPr>
        <w:t>Кітапхана:</w:t>
      </w:r>
      <w:r w:rsidRPr="002A5689">
        <w:rPr>
          <w:color w:val="0000CC"/>
          <w:sz w:val="26"/>
          <w:szCs w:val="26"/>
          <w:lang w:val="kk-KZ"/>
        </w:rPr>
        <w:t xml:space="preserve"> Автоматтандырылған. Кітап қоры</w:t>
      </w:r>
      <w:r w:rsidRPr="000670DD">
        <w:rPr>
          <w:color w:val="0000CC"/>
          <w:sz w:val="26"/>
          <w:szCs w:val="26"/>
          <w:lang w:val="kk-KZ"/>
        </w:rPr>
        <w:t xml:space="preserve">- </w:t>
      </w:r>
      <w:r w:rsidRPr="000670DD">
        <w:rPr>
          <w:b/>
          <w:color w:val="0000CC"/>
          <w:sz w:val="26"/>
          <w:szCs w:val="26"/>
          <w:u w:val="single"/>
          <w:lang w:val="kk-KZ"/>
        </w:rPr>
        <w:t>13656</w:t>
      </w:r>
    </w:p>
    <w:p w:rsidR="000670DD" w:rsidRPr="002A5689" w:rsidRDefault="000670DD" w:rsidP="000670DD">
      <w:pPr>
        <w:jc w:val="both"/>
        <w:rPr>
          <w:color w:val="0000CC"/>
          <w:sz w:val="26"/>
          <w:szCs w:val="26"/>
          <w:lang w:val="kk-KZ"/>
        </w:rPr>
      </w:pPr>
      <w:r w:rsidRPr="002A5689">
        <w:rPr>
          <w:b/>
          <w:color w:val="0000CC"/>
          <w:sz w:val="26"/>
          <w:szCs w:val="26"/>
          <w:lang w:val="kk-KZ"/>
        </w:rPr>
        <w:t>Оқу кабинеттері:</w:t>
      </w:r>
      <w:r w:rsidRPr="002A5689">
        <w:rPr>
          <w:color w:val="0000CC"/>
          <w:sz w:val="26"/>
          <w:szCs w:val="26"/>
          <w:lang w:val="kk-KZ"/>
        </w:rPr>
        <w:t xml:space="preserve"> информатика, математика, химия, биология, физика , қазақ тілі,орыс тілі, тарих, бастауыш сынып кабинеттері,ІТ-кабинеті,робототехника кабинеті,интерактивтік тақталар мен жабдықталған, кең жолақты интернет желісіне қосылған. 100 орындық асхана, темір-ағаш өндеу, тігін шеберханалары, технология кабинеттері бар. Спорттық зал барлық құралдармен жабдықталған. </w:t>
      </w:r>
    </w:p>
    <w:p w:rsidR="000670DD" w:rsidRPr="002A5689" w:rsidRDefault="000670DD" w:rsidP="000670DD">
      <w:pPr>
        <w:jc w:val="both"/>
        <w:rPr>
          <w:color w:val="0000CC"/>
          <w:sz w:val="26"/>
          <w:szCs w:val="26"/>
          <w:lang w:val="kk-KZ"/>
        </w:rPr>
      </w:pPr>
      <w:r w:rsidRPr="002A5689">
        <w:rPr>
          <w:color w:val="0000CC"/>
          <w:sz w:val="26"/>
          <w:szCs w:val="26"/>
          <w:lang w:val="kk-KZ"/>
        </w:rPr>
        <w:t>300 орындық акт залы бар. Қажетті құралдармен жабдықталған медициналық кабинеті бар.</w:t>
      </w:r>
    </w:p>
    <w:p w:rsidR="000670DD" w:rsidRPr="002A5689" w:rsidRDefault="000670DD" w:rsidP="000670DD">
      <w:pPr>
        <w:jc w:val="both"/>
        <w:rPr>
          <w:color w:val="0000CC"/>
          <w:sz w:val="26"/>
          <w:szCs w:val="26"/>
          <w:lang w:val="kk-KZ"/>
        </w:rPr>
      </w:pPr>
      <w:r w:rsidRPr="002A5689">
        <w:rPr>
          <w:color w:val="0000CC"/>
          <w:sz w:val="26"/>
          <w:szCs w:val="26"/>
          <w:lang w:val="kk-KZ"/>
        </w:rPr>
        <w:tab/>
        <w:t>№6 Хромтау гимназиясы – білім алушылардың бейімділігі мен қабілетіне сәйкес  бағыттар бойынша кең ауқымда және тереңдете білім беруді қамтамасыз ететін бастауыш, негізгі орта және жалпы орта білім берудің жалпы білім беретін және қосымша білім беретін оқу бағдарламаларын іске асыратын білім мекемесі.Ол  үздіксіз білім беруді қамтамасыз етудегі негізгі буын болып табылады және мектеп жасындағы балалардың мемлекеттік стандарт негізінде  және стандарттан тыс қосымша пәндерді  оқыту арқылы оқушы  қабілетін жан- жақты дамытуға мүмкіндік береді.Гимназия  өз жұмысын жүзеге асыруда Қазақстан Республикасының Конституциясына,  ҚР «Білім туралы» Заңына,  ҚР құқықтық-  нормативтік актілеріне, жергілікті басқару оргадарының құқықтық аткілеріне, гимназия,  Құрылтайшы арасындағы келісім-шартқа, гимназия жарғысына,локальді актілер жүйесіне  сүйенеді.</w:t>
      </w:r>
    </w:p>
    <w:p w:rsidR="000670DD" w:rsidRPr="002A5689" w:rsidRDefault="000670DD" w:rsidP="000670DD">
      <w:pPr>
        <w:jc w:val="center"/>
        <w:rPr>
          <w:b/>
          <w:i/>
          <w:color w:val="0000CC"/>
          <w:sz w:val="26"/>
          <w:szCs w:val="26"/>
          <w:lang w:val="kk-KZ"/>
        </w:rPr>
      </w:pPr>
      <w:r w:rsidRPr="002A5689">
        <w:rPr>
          <w:b/>
          <w:i/>
          <w:color w:val="0000CC"/>
          <w:sz w:val="26"/>
          <w:szCs w:val="26"/>
          <w:lang w:val="kk-KZ"/>
        </w:rPr>
        <w:t>Кадрмен қамтылу туралы.</w:t>
      </w:r>
    </w:p>
    <w:p w:rsidR="000670DD" w:rsidRPr="002A5689" w:rsidRDefault="000670DD" w:rsidP="000670DD">
      <w:pPr>
        <w:jc w:val="both"/>
        <w:rPr>
          <w:color w:val="0000CC"/>
          <w:sz w:val="26"/>
          <w:szCs w:val="26"/>
          <w:lang w:val="kk-KZ"/>
        </w:rPr>
      </w:pPr>
      <w:r w:rsidRPr="002A5689">
        <w:rPr>
          <w:color w:val="0000CC"/>
          <w:sz w:val="26"/>
          <w:szCs w:val="26"/>
          <w:lang w:val="kk-KZ"/>
        </w:rPr>
        <w:t xml:space="preserve">«№6 Хромтау гимназиясы»  КММ толыққанды педагогикалық кадрлармен қамтамасыз етілді. Жұмыс жасайтын педагогтардың басым бөлігі жоғары білімді, жоғары санатты және жаңа форматтағы статус иелері болып келеді. </w:t>
      </w:r>
    </w:p>
    <w:p w:rsidR="000670DD" w:rsidRPr="002A5689" w:rsidRDefault="000670DD" w:rsidP="000670DD">
      <w:pPr>
        <w:jc w:val="both"/>
        <w:rPr>
          <w:color w:val="0000CC"/>
          <w:lang w:val="kk-KZ"/>
        </w:rPr>
      </w:pPr>
    </w:p>
    <w:p w:rsidR="000670DD" w:rsidRDefault="000670DD" w:rsidP="000670DD">
      <w:pPr>
        <w:jc w:val="both"/>
        <w:rPr>
          <w:sz w:val="28"/>
          <w:szCs w:val="28"/>
          <w:lang w:val="kk-KZ"/>
        </w:rPr>
      </w:pPr>
      <w:r w:rsidRPr="00B32CBD">
        <w:rPr>
          <w:noProof/>
          <w:sz w:val="28"/>
          <w:szCs w:val="28"/>
        </w:rPr>
        <w:drawing>
          <wp:inline distT="0" distB="0" distL="0" distR="0">
            <wp:extent cx="5200650" cy="200025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670DD" w:rsidRDefault="000670DD" w:rsidP="000670DD">
      <w:pPr>
        <w:jc w:val="both"/>
        <w:rPr>
          <w:sz w:val="28"/>
          <w:szCs w:val="28"/>
          <w:lang w:val="kk-KZ"/>
        </w:rPr>
      </w:pPr>
    </w:p>
    <w:p w:rsidR="000670DD" w:rsidRDefault="000670DD" w:rsidP="000670DD">
      <w:pPr>
        <w:jc w:val="both"/>
        <w:rPr>
          <w:sz w:val="28"/>
          <w:szCs w:val="28"/>
          <w:lang w:val="kk-KZ"/>
        </w:rPr>
      </w:pPr>
    </w:p>
    <w:p w:rsidR="000670DD" w:rsidRDefault="000670DD" w:rsidP="000670DD">
      <w:pPr>
        <w:jc w:val="both"/>
        <w:rPr>
          <w:sz w:val="28"/>
          <w:szCs w:val="28"/>
          <w:lang w:val="kk-KZ"/>
        </w:rPr>
      </w:pPr>
    </w:p>
    <w:p w:rsidR="000670DD" w:rsidRDefault="000670DD" w:rsidP="000670DD">
      <w:pPr>
        <w:jc w:val="both"/>
        <w:rPr>
          <w:sz w:val="28"/>
          <w:szCs w:val="28"/>
          <w:lang w:val="kk-KZ"/>
        </w:rPr>
      </w:pPr>
    </w:p>
    <w:p w:rsidR="000670DD" w:rsidRDefault="000670DD" w:rsidP="000670DD">
      <w:pPr>
        <w:jc w:val="both"/>
        <w:rPr>
          <w:sz w:val="28"/>
          <w:szCs w:val="28"/>
          <w:lang w:val="kk-KZ"/>
        </w:rPr>
      </w:pPr>
      <w:r w:rsidRPr="00B32CBD">
        <w:rPr>
          <w:noProof/>
          <w:sz w:val="28"/>
          <w:szCs w:val="28"/>
        </w:rPr>
        <w:lastRenderedPageBreak/>
        <w:drawing>
          <wp:inline distT="0" distB="0" distL="0" distR="0">
            <wp:extent cx="5200650" cy="17526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70DD" w:rsidRDefault="000670DD" w:rsidP="000670DD">
      <w:pPr>
        <w:jc w:val="both"/>
        <w:rPr>
          <w:sz w:val="28"/>
          <w:szCs w:val="28"/>
          <w:lang w:val="kk-KZ"/>
        </w:rPr>
      </w:pPr>
    </w:p>
    <w:p w:rsidR="000670DD" w:rsidRDefault="000670DD" w:rsidP="000670DD">
      <w:pPr>
        <w:jc w:val="both"/>
        <w:rPr>
          <w:sz w:val="28"/>
          <w:szCs w:val="28"/>
          <w:lang w:val="kk-KZ"/>
        </w:rPr>
      </w:pPr>
      <w:r w:rsidRPr="00B32CBD">
        <w:rPr>
          <w:noProof/>
          <w:sz w:val="28"/>
          <w:szCs w:val="28"/>
        </w:rPr>
        <w:drawing>
          <wp:inline distT="0" distB="0" distL="0" distR="0">
            <wp:extent cx="5200650" cy="21717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70DD" w:rsidRDefault="000670DD" w:rsidP="000670DD">
      <w:pPr>
        <w:jc w:val="both"/>
        <w:rPr>
          <w:sz w:val="28"/>
          <w:szCs w:val="28"/>
          <w:lang w:val="kk-KZ"/>
        </w:rPr>
      </w:pPr>
    </w:p>
    <w:p w:rsidR="000670DD" w:rsidRDefault="000670DD" w:rsidP="000670DD">
      <w:pPr>
        <w:jc w:val="both"/>
        <w:rPr>
          <w:sz w:val="28"/>
          <w:szCs w:val="28"/>
          <w:lang w:val="kk-KZ"/>
        </w:rPr>
      </w:pPr>
      <w:r w:rsidRPr="00B32CBD">
        <w:rPr>
          <w:noProof/>
          <w:sz w:val="28"/>
          <w:szCs w:val="28"/>
        </w:rPr>
        <w:drawing>
          <wp:inline distT="0" distB="0" distL="0" distR="0">
            <wp:extent cx="5200650" cy="26670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670DD" w:rsidRDefault="000670DD" w:rsidP="000670DD">
      <w:pPr>
        <w:jc w:val="both"/>
        <w:rPr>
          <w:sz w:val="28"/>
          <w:szCs w:val="28"/>
          <w:lang w:val="kk-KZ"/>
        </w:rPr>
      </w:pPr>
    </w:p>
    <w:p w:rsidR="000670DD" w:rsidRPr="00BC7E84" w:rsidRDefault="000670DD" w:rsidP="000670DD">
      <w:pPr>
        <w:jc w:val="both"/>
        <w:rPr>
          <w:color w:val="0000CC"/>
          <w:sz w:val="28"/>
          <w:szCs w:val="28"/>
          <w:lang w:val="kk-KZ"/>
        </w:rPr>
      </w:pPr>
    </w:p>
    <w:p w:rsidR="000670DD" w:rsidRPr="00BC7E84" w:rsidRDefault="000670DD" w:rsidP="000670DD">
      <w:pPr>
        <w:jc w:val="center"/>
        <w:rPr>
          <w:b/>
          <w:i/>
          <w:color w:val="0000CC"/>
          <w:sz w:val="26"/>
          <w:szCs w:val="26"/>
          <w:lang w:val="kk-KZ"/>
        </w:rPr>
      </w:pPr>
      <w:r w:rsidRPr="00BC7E84">
        <w:rPr>
          <w:b/>
          <w:i/>
          <w:color w:val="0000CC"/>
          <w:sz w:val="26"/>
          <w:szCs w:val="26"/>
          <w:lang w:val="kk-KZ"/>
        </w:rPr>
        <w:t>Білім сапа туралы</w:t>
      </w:r>
    </w:p>
    <w:p w:rsidR="000670DD" w:rsidRDefault="000670DD" w:rsidP="000670DD">
      <w:pPr>
        <w:jc w:val="both"/>
        <w:rPr>
          <w:lang w:val="kk-KZ"/>
        </w:rPr>
      </w:pPr>
    </w:p>
    <w:p w:rsidR="000670DD" w:rsidRPr="00D757F3" w:rsidRDefault="000670DD" w:rsidP="000670DD">
      <w:pPr>
        <w:widowControl w:val="0"/>
        <w:autoSpaceDE w:val="0"/>
        <w:autoSpaceDN w:val="0"/>
        <w:adjustRightInd w:val="0"/>
        <w:ind w:firstLine="720"/>
        <w:jc w:val="both"/>
        <w:rPr>
          <w:iCs/>
          <w:color w:val="0000CC"/>
          <w:sz w:val="26"/>
          <w:szCs w:val="26"/>
          <w:lang w:val="kk-KZ"/>
        </w:rPr>
      </w:pPr>
      <w:r w:rsidRPr="00D757F3">
        <w:rPr>
          <w:iCs/>
          <w:color w:val="0000CC"/>
          <w:sz w:val="26"/>
          <w:szCs w:val="26"/>
          <w:lang w:val="kk-KZ"/>
        </w:rPr>
        <w:t>2019-2020 оқу жылын 664 білім алушы  аяқтады. Барлығы  1-11 кластар аралығында 2</w:t>
      </w:r>
      <w:r w:rsidRPr="00D757F3">
        <w:rPr>
          <w:iCs/>
          <w:color w:val="0000CC"/>
          <w:sz w:val="26"/>
          <w:szCs w:val="26"/>
        </w:rPr>
        <w:t>8</w:t>
      </w:r>
      <w:r w:rsidRPr="00D757F3">
        <w:rPr>
          <w:iCs/>
          <w:color w:val="0000CC"/>
          <w:sz w:val="26"/>
          <w:szCs w:val="26"/>
          <w:lang w:val="kk-KZ"/>
        </w:rPr>
        <w:t xml:space="preserve">  класс- комплект болды. Оның ішінде:</w:t>
      </w:r>
    </w:p>
    <w:p w:rsidR="000670DD" w:rsidRPr="00D757F3" w:rsidRDefault="000670DD" w:rsidP="000670DD">
      <w:pPr>
        <w:spacing w:before="240" w:after="100" w:afterAutospacing="1"/>
        <w:contextualSpacing/>
        <w:jc w:val="both"/>
        <w:rPr>
          <w:iCs/>
          <w:color w:val="0000CC"/>
          <w:sz w:val="26"/>
          <w:szCs w:val="26"/>
          <w:lang w:val="kk-KZ"/>
        </w:rPr>
      </w:pPr>
      <w:r w:rsidRPr="00D757F3">
        <w:rPr>
          <w:iCs/>
          <w:color w:val="0000CC"/>
          <w:sz w:val="26"/>
          <w:szCs w:val="26"/>
          <w:lang w:val="kk-KZ"/>
        </w:rPr>
        <w:t xml:space="preserve">1-4 кластарда </w:t>
      </w:r>
      <w:r w:rsidRPr="00D757F3">
        <w:rPr>
          <w:i/>
          <w:iCs/>
          <w:color w:val="0000CC"/>
          <w:sz w:val="26"/>
          <w:szCs w:val="26"/>
          <w:lang w:val="kk-KZ"/>
        </w:rPr>
        <w:t>309</w:t>
      </w:r>
      <w:r w:rsidRPr="00D757F3">
        <w:rPr>
          <w:iCs/>
          <w:color w:val="0000CC"/>
          <w:sz w:val="26"/>
          <w:szCs w:val="26"/>
          <w:lang w:val="kk-KZ"/>
        </w:rPr>
        <w:t>, 5-9 кластарда 298, 10-11 кластарда 57 білім алушы білім аяқтады.</w:t>
      </w:r>
    </w:p>
    <w:p w:rsidR="000670DD" w:rsidRPr="00D757F3" w:rsidRDefault="000670DD" w:rsidP="000670DD">
      <w:pPr>
        <w:spacing w:before="240" w:after="100" w:afterAutospacing="1"/>
        <w:contextualSpacing/>
        <w:jc w:val="both"/>
        <w:rPr>
          <w:iCs/>
          <w:color w:val="0000CC"/>
          <w:sz w:val="26"/>
          <w:szCs w:val="26"/>
          <w:lang w:val="kk-KZ"/>
        </w:rPr>
      </w:pPr>
      <w:r w:rsidRPr="00D757F3">
        <w:rPr>
          <w:iCs/>
          <w:color w:val="0000CC"/>
          <w:sz w:val="26"/>
          <w:szCs w:val="26"/>
          <w:lang w:val="kk-KZ"/>
        </w:rPr>
        <w:t>Гимназияда 5-11 кластар аралығында барлығы 15 класс- комплект бар.</w:t>
      </w:r>
    </w:p>
    <w:p w:rsidR="000670DD" w:rsidRPr="00D757F3" w:rsidRDefault="000670DD" w:rsidP="000670DD">
      <w:pPr>
        <w:widowControl w:val="0"/>
        <w:autoSpaceDE w:val="0"/>
        <w:autoSpaceDN w:val="0"/>
        <w:adjustRightInd w:val="0"/>
        <w:jc w:val="both"/>
        <w:rPr>
          <w:bCs/>
          <w:iCs/>
          <w:color w:val="0000CC"/>
          <w:sz w:val="26"/>
          <w:szCs w:val="26"/>
          <w:lang w:val="kk-KZ"/>
        </w:rPr>
      </w:pPr>
      <w:r w:rsidRPr="00D757F3">
        <w:rPr>
          <w:bCs/>
          <w:iCs/>
          <w:color w:val="0000CC"/>
          <w:sz w:val="26"/>
          <w:szCs w:val="26"/>
          <w:lang w:val="kk-KZ"/>
        </w:rPr>
        <w:t>Жалпы гимназия бойынша озат</w:t>
      </w:r>
      <w:r w:rsidRPr="00D757F3">
        <w:rPr>
          <w:iCs/>
          <w:color w:val="0000CC"/>
          <w:sz w:val="26"/>
          <w:szCs w:val="26"/>
          <w:lang w:val="kk-KZ"/>
        </w:rPr>
        <w:t xml:space="preserve"> оқушылар – </w:t>
      </w:r>
      <w:r w:rsidRPr="00D757F3">
        <w:rPr>
          <w:b/>
          <w:iCs/>
          <w:color w:val="0000CC"/>
          <w:sz w:val="26"/>
          <w:szCs w:val="26"/>
          <w:lang w:val="kk-KZ"/>
        </w:rPr>
        <w:t>277</w:t>
      </w:r>
      <w:r w:rsidRPr="00D757F3">
        <w:rPr>
          <w:bCs/>
          <w:iCs/>
          <w:color w:val="0000CC"/>
          <w:sz w:val="26"/>
          <w:szCs w:val="26"/>
          <w:lang w:val="kk-KZ"/>
        </w:rPr>
        <w:t>,е</w:t>
      </w:r>
      <w:r w:rsidRPr="00D757F3">
        <w:rPr>
          <w:iCs/>
          <w:color w:val="0000CC"/>
          <w:sz w:val="26"/>
          <w:szCs w:val="26"/>
          <w:lang w:val="kk-KZ"/>
        </w:rPr>
        <w:t xml:space="preserve">кпінділер – </w:t>
      </w:r>
      <w:r w:rsidRPr="00D757F3">
        <w:rPr>
          <w:b/>
          <w:iCs/>
          <w:color w:val="0000CC"/>
          <w:sz w:val="26"/>
          <w:szCs w:val="26"/>
          <w:lang w:val="kk-KZ"/>
        </w:rPr>
        <w:t>269</w:t>
      </w:r>
      <w:r w:rsidRPr="00D757F3">
        <w:rPr>
          <w:bCs/>
          <w:iCs/>
          <w:color w:val="0000CC"/>
          <w:sz w:val="26"/>
          <w:szCs w:val="26"/>
          <w:lang w:val="kk-KZ"/>
        </w:rPr>
        <w:t>,</w:t>
      </w:r>
      <w:r w:rsidRPr="00D757F3">
        <w:rPr>
          <w:b/>
          <w:bCs/>
          <w:iCs/>
          <w:color w:val="0000CC"/>
          <w:sz w:val="26"/>
          <w:szCs w:val="26"/>
          <w:lang w:val="kk-KZ"/>
        </w:rPr>
        <w:t xml:space="preserve"> 118</w:t>
      </w:r>
      <w:r w:rsidRPr="00D757F3">
        <w:rPr>
          <w:bCs/>
          <w:iCs/>
          <w:color w:val="0000CC"/>
          <w:sz w:val="26"/>
          <w:szCs w:val="26"/>
          <w:lang w:val="kk-KZ"/>
        </w:rPr>
        <w:t xml:space="preserve"> оқушы орташа оқиды, үлгермейтін оқушылар жоқ, 1 сыныпты 61 оқушы аяқтады.</w:t>
      </w:r>
    </w:p>
    <w:p w:rsidR="000670DD" w:rsidRDefault="000670DD" w:rsidP="000670DD">
      <w:pPr>
        <w:widowControl w:val="0"/>
        <w:autoSpaceDE w:val="0"/>
        <w:autoSpaceDN w:val="0"/>
        <w:adjustRightInd w:val="0"/>
        <w:jc w:val="both"/>
        <w:rPr>
          <w:bCs/>
          <w:i/>
          <w:iCs/>
          <w:color w:val="0000CC"/>
          <w:sz w:val="26"/>
          <w:szCs w:val="26"/>
          <w:lang w:val="kk-KZ"/>
        </w:rPr>
      </w:pPr>
      <w:r w:rsidRPr="00D757F3">
        <w:rPr>
          <w:b/>
          <w:bCs/>
          <w:i/>
          <w:iCs/>
          <w:color w:val="0000CC"/>
          <w:sz w:val="26"/>
          <w:szCs w:val="26"/>
          <w:lang w:val="kk-KZ"/>
        </w:rPr>
        <w:t>Гимназия бойынша жылдық</w:t>
      </w:r>
      <w:r w:rsidRPr="00D757F3">
        <w:rPr>
          <w:b/>
          <w:bCs/>
          <w:i/>
          <w:iCs/>
          <w:color w:val="0000CC"/>
          <w:sz w:val="26"/>
          <w:szCs w:val="26"/>
          <w:u w:val="single"/>
          <w:lang w:val="kk-KZ"/>
        </w:rPr>
        <w:t>білім сапасы-  82,2,үлгерімі 100%</w:t>
      </w:r>
      <w:r w:rsidRPr="00D757F3">
        <w:rPr>
          <w:bCs/>
          <w:i/>
          <w:iCs/>
          <w:color w:val="0000CC"/>
          <w:sz w:val="26"/>
          <w:szCs w:val="26"/>
          <w:u w:val="single"/>
          <w:lang w:val="kk-KZ"/>
        </w:rPr>
        <w:t>,</w:t>
      </w:r>
      <w:r w:rsidRPr="00D757F3">
        <w:rPr>
          <w:bCs/>
          <w:i/>
          <w:iCs/>
          <w:color w:val="0000CC"/>
          <w:sz w:val="26"/>
          <w:szCs w:val="26"/>
          <w:lang w:val="kk-KZ"/>
        </w:rPr>
        <w:t>былтырғы оқу жылын 79,6</w:t>
      </w:r>
      <w:r w:rsidRPr="00D757F3">
        <w:rPr>
          <w:b/>
          <w:bCs/>
          <w:i/>
          <w:iCs/>
          <w:color w:val="0000CC"/>
          <w:sz w:val="26"/>
          <w:szCs w:val="26"/>
          <w:u w:val="single"/>
          <w:lang w:val="kk-KZ"/>
        </w:rPr>
        <w:t>%</w:t>
      </w:r>
      <w:r w:rsidRPr="00D757F3">
        <w:rPr>
          <w:bCs/>
          <w:i/>
          <w:iCs/>
          <w:color w:val="0000CC"/>
          <w:sz w:val="26"/>
          <w:szCs w:val="26"/>
          <w:lang w:val="kk-KZ"/>
        </w:rPr>
        <w:t xml:space="preserve">білім сапасымен аяқтағанбыз. Жалпы гимназия бойынша білім сапасы былтырғы оқу жылымен салыстырғанда </w:t>
      </w:r>
      <w:r w:rsidRPr="00D757F3">
        <w:rPr>
          <w:b/>
          <w:bCs/>
          <w:i/>
          <w:iCs/>
          <w:color w:val="0000CC"/>
          <w:sz w:val="26"/>
          <w:szCs w:val="26"/>
          <w:lang w:val="kk-KZ"/>
        </w:rPr>
        <w:t xml:space="preserve">2,6  пайызға </w:t>
      </w:r>
      <w:r w:rsidRPr="00D757F3">
        <w:rPr>
          <w:bCs/>
          <w:i/>
          <w:iCs/>
          <w:color w:val="0000CC"/>
          <w:sz w:val="26"/>
          <w:szCs w:val="26"/>
          <w:lang w:val="kk-KZ"/>
        </w:rPr>
        <w:t>көтерілген.</w:t>
      </w:r>
    </w:p>
    <w:p w:rsidR="000670DD" w:rsidRDefault="000670DD" w:rsidP="000670DD">
      <w:pPr>
        <w:widowControl w:val="0"/>
        <w:autoSpaceDE w:val="0"/>
        <w:autoSpaceDN w:val="0"/>
        <w:adjustRightInd w:val="0"/>
        <w:jc w:val="both"/>
        <w:rPr>
          <w:bCs/>
          <w:i/>
          <w:iCs/>
          <w:color w:val="0000CC"/>
          <w:sz w:val="26"/>
          <w:szCs w:val="26"/>
          <w:lang w:val="kk-KZ"/>
        </w:rPr>
      </w:pPr>
    </w:p>
    <w:p w:rsidR="000670DD" w:rsidRDefault="000670DD" w:rsidP="000670DD">
      <w:pPr>
        <w:widowControl w:val="0"/>
        <w:autoSpaceDE w:val="0"/>
        <w:autoSpaceDN w:val="0"/>
        <w:adjustRightInd w:val="0"/>
        <w:jc w:val="both"/>
        <w:rPr>
          <w:bCs/>
          <w:i/>
          <w:iCs/>
          <w:color w:val="0000CC"/>
          <w:sz w:val="26"/>
          <w:szCs w:val="26"/>
          <w:lang w:val="kk-KZ"/>
        </w:rPr>
      </w:pPr>
    </w:p>
    <w:p w:rsidR="000670DD" w:rsidRPr="00D757F3" w:rsidRDefault="000670DD" w:rsidP="000670DD">
      <w:pPr>
        <w:widowControl w:val="0"/>
        <w:autoSpaceDE w:val="0"/>
        <w:autoSpaceDN w:val="0"/>
        <w:adjustRightInd w:val="0"/>
        <w:jc w:val="both"/>
        <w:rPr>
          <w:bCs/>
          <w:i/>
          <w:iCs/>
          <w:color w:val="0000CC"/>
          <w:sz w:val="26"/>
          <w:szCs w:val="26"/>
          <w:lang w:val="kk-KZ"/>
        </w:rPr>
      </w:pPr>
    </w:p>
    <w:p w:rsidR="000670DD" w:rsidRPr="00D757F3" w:rsidRDefault="000670DD" w:rsidP="000670DD">
      <w:pPr>
        <w:jc w:val="center"/>
        <w:rPr>
          <w:b/>
          <w:color w:val="0000CC"/>
          <w:sz w:val="26"/>
          <w:szCs w:val="26"/>
          <w:lang w:val="kk-KZ"/>
        </w:rPr>
      </w:pPr>
      <w:r w:rsidRPr="00D757F3">
        <w:rPr>
          <w:b/>
          <w:color w:val="0000CC"/>
          <w:sz w:val="26"/>
          <w:szCs w:val="26"/>
          <w:lang w:val="kk-KZ"/>
        </w:rPr>
        <w:t>Гимназия бойынша 260  оқушы Мақтау қағазымен марапатталды.</w:t>
      </w:r>
    </w:p>
    <w:p w:rsidR="000670DD" w:rsidRPr="00D757F3" w:rsidRDefault="000670DD" w:rsidP="000670DD">
      <w:pPr>
        <w:jc w:val="both"/>
        <w:rPr>
          <w:color w:val="0000CC"/>
          <w:sz w:val="26"/>
          <w:szCs w:val="26"/>
          <w:lang w:val="kk-KZ"/>
        </w:rPr>
      </w:pPr>
      <w:r>
        <w:rPr>
          <w:color w:val="0000CC"/>
          <w:sz w:val="26"/>
          <w:szCs w:val="26"/>
          <w:lang w:val="kk-KZ"/>
        </w:rPr>
        <w:t>Гимназия бойынша  9 класты 45 оқушы, 11 класты</w:t>
      </w:r>
      <w:r w:rsidRPr="00D757F3">
        <w:rPr>
          <w:color w:val="0000CC"/>
          <w:sz w:val="26"/>
          <w:szCs w:val="26"/>
          <w:lang w:val="kk-KZ"/>
        </w:rPr>
        <w:t xml:space="preserve"> 29 оқушы аяқтады. </w:t>
      </w:r>
      <w:r w:rsidRPr="00D757F3">
        <w:rPr>
          <w:bCs/>
          <w:i/>
          <w:iCs/>
          <w:color w:val="0000CC"/>
          <w:sz w:val="26"/>
          <w:szCs w:val="26"/>
          <w:lang w:val="kk-KZ"/>
        </w:rPr>
        <w:t xml:space="preserve">Жыл қорытындысы бойынша </w:t>
      </w:r>
      <w:r w:rsidRPr="00D757F3">
        <w:rPr>
          <w:color w:val="0000CC"/>
          <w:sz w:val="26"/>
          <w:szCs w:val="26"/>
          <w:lang w:val="kk-KZ"/>
        </w:rPr>
        <w:t xml:space="preserve">Негізгі орта білім туралы </w:t>
      </w:r>
      <w:r w:rsidRPr="00D757F3">
        <w:rPr>
          <w:b/>
          <w:color w:val="0000CC"/>
          <w:sz w:val="26"/>
          <w:szCs w:val="26"/>
          <w:lang w:val="kk-KZ"/>
        </w:rPr>
        <w:t>үздік аттесттат</w:t>
      </w:r>
      <w:r>
        <w:rPr>
          <w:b/>
          <w:color w:val="0000CC"/>
          <w:sz w:val="26"/>
          <w:szCs w:val="26"/>
          <w:lang w:val="kk-KZ"/>
        </w:rPr>
        <w:t>-</w:t>
      </w:r>
      <w:r w:rsidRPr="00D757F3">
        <w:rPr>
          <w:b/>
          <w:color w:val="0000CC"/>
          <w:sz w:val="26"/>
          <w:szCs w:val="26"/>
          <w:lang w:val="kk-KZ"/>
        </w:rPr>
        <w:t>11 оқушыға</w:t>
      </w:r>
      <w:r w:rsidRPr="00D757F3">
        <w:rPr>
          <w:color w:val="0000CC"/>
          <w:sz w:val="26"/>
          <w:szCs w:val="26"/>
          <w:lang w:val="kk-KZ"/>
        </w:rPr>
        <w:t xml:space="preserve"> және Жалпы орта білім туралы </w:t>
      </w:r>
      <w:r w:rsidRPr="00D757F3">
        <w:rPr>
          <w:b/>
          <w:color w:val="0000CC"/>
          <w:sz w:val="26"/>
          <w:szCs w:val="26"/>
          <w:lang w:val="kk-KZ"/>
        </w:rPr>
        <w:t>үздік аттестат</w:t>
      </w:r>
      <w:r>
        <w:rPr>
          <w:b/>
          <w:color w:val="0000CC"/>
          <w:sz w:val="26"/>
          <w:szCs w:val="26"/>
          <w:lang w:val="kk-KZ"/>
        </w:rPr>
        <w:t>-</w:t>
      </w:r>
      <w:r w:rsidRPr="00D757F3">
        <w:rPr>
          <w:b/>
          <w:color w:val="0000CC"/>
          <w:sz w:val="26"/>
          <w:szCs w:val="26"/>
          <w:lang w:val="kk-KZ"/>
        </w:rPr>
        <w:t>1 оқушыға</w:t>
      </w:r>
      <w:r w:rsidRPr="00D757F3">
        <w:rPr>
          <w:color w:val="0000CC"/>
          <w:sz w:val="26"/>
          <w:szCs w:val="26"/>
          <w:lang w:val="kk-KZ"/>
        </w:rPr>
        <w:t xml:space="preserve">, </w:t>
      </w:r>
      <w:r w:rsidRPr="00D757F3">
        <w:rPr>
          <w:b/>
          <w:color w:val="0000CC"/>
          <w:sz w:val="26"/>
          <w:szCs w:val="26"/>
          <w:lang w:val="kk-KZ"/>
        </w:rPr>
        <w:t>«Алтын белгі»</w:t>
      </w:r>
      <w:r>
        <w:rPr>
          <w:b/>
          <w:color w:val="0000CC"/>
          <w:sz w:val="26"/>
          <w:szCs w:val="26"/>
          <w:lang w:val="kk-KZ"/>
        </w:rPr>
        <w:t>-</w:t>
      </w:r>
      <w:r w:rsidRPr="00D757F3">
        <w:rPr>
          <w:b/>
          <w:color w:val="0000CC"/>
          <w:sz w:val="26"/>
          <w:szCs w:val="26"/>
          <w:lang w:val="kk-KZ"/>
        </w:rPr>
        <w:t>5 оқушыға</w:t>
      </w:r>
      <w:r w:rsidRPr="00D757F3">
        <w:rPr>
          <w:color w:val="0000CC"/>
          <w:sz w:val="26"/>
          <w:szCs w:val="26"/>
          <w:lang w:val="kk-KZ"/>
        </w:rPr>
        <w:t xml:space="preserve"> берілді.</w:t>
      </w:r>
      <w:bookmarkStart w:id="4" w:name="_GoBack"/>
      <w:bookmarkEnd w:id="4"/>
    </w:p>
    <w:p w:rsidR="000670DD" w:rsidRPr="00D757F3" w:rsidRDefault="000670DD" w:rsidP="000670DD">
      <w:pPr>
        <w:jc w:val="center"/>
        <w:rPr>
          <w:b/>
          <w:i/>
          <w:color w:val="0000CC"/>
          <w:sz w:val="26"/>
          <w:szCs w:val="26"/>
          <w:lang w:val="kk-KZ"/>
        </w:rPr>
      </w:pPr>
      <w:r w:rsidRPr="00D757F3">
        <w:rPr>
          <w:b/>
          <w:i/>
          <w:color w:val="0000CC"/>
          <w:sz w:val="26"/>
          <w:szCs w:val="26"/>
          <w:lang w:val="kk-KZ"/>
        </w:rPr>
        <w:t>Дарын балалар  бойынша</w:t>
      </w:r>
    </w:p>
    <w:p w:rsidR="000670DD" w:rsidRPr="00D757F3" w:rsidRDefault="000670DD" w:rsidP="000670DD">
      <w:pPr>
        <w:jc w:val="both"/>
        <w:rPr>
          <w:b/>
          <w:bCs/>
          <w:i/>
          <w:iCs/>
          <w:color w:val="0000CC"/>
          <w:sz w:val="26"/>
          <w:szCs w:val="26"/>
          <w:lang w:val="kk-KZ"/>
        </w:rPr>
      </w:pPr>
      <w:r w:rsidRPr="00D757F3">
        <w:rPr>
          <w:color w:val="0000CC"/>
          <w:sz w:val="26"/>
          <w:szCs w:val="26"/>
          <w:lang w:val="kk-KZ"/>
        </w:rPr>
        <w:t xml:space="preserve">Гимназияда  қазіргі қоғамның талабына сай оқушыларды ғылыми ізденіске баулу, дарындылығын дамыту және танымдық әрекетін қалыптастыру мақсатында </w:t>
      </w:r>
      <w:r w:rsidRPr="00D757F3">
        <w:rPr>
          <w:b/>
          <w:bCs/>
          <w:i/>
          <w:iCs/>
          <w:color w:val="0000CC"/>
          <w:sz w:val="26"/>
          <w:szCs w:val="26"/>
          <w:lang w:val="kk-KZ"/>
        </w:rPr>
        <w:t xml:space="preserve">«Озат» </w:t>
      </w:r>
      <w:r w:rsidRPr="00D757F3">
        <w:rPr>
          <w:color w:val="0000CC"/>
          <w:sz w:val="26"/>
          <w:szCs w:val="26"/>
          <w:lang w:val="kk-KZ"/>
        </w:rPr>
        <w:t xml:space="preserve">ғылыми қоғамы жұмыс жасайды. Ұраны: </w:t>
      </w:r>
      <w:r w:rsidRPr="00D757F3">
        <w:rPr>
          <w:b/>
          <w:bCs/>
          <w:i/>
          <w:iCs/>
          <w:color w:val="0000CC"/>
          <w:sz w:val="26"/>
          <w:szCs w:val="26"/>
          <w:lang w:val="kk-KZ"/>
        </w:rPr>
        <w:t xml:space="preserve">«Ұша білген қанатқа дүние кең» </w:t>
      </w:r>
    </w:p>
    <w:p w:rsidR="000670DD" w:rsidRPr="00D757F3" w:rsidRDefault="000670DD" w:rsidP="000670DD">
      <w:pPr>
        <w:jc w:val="both"/>
        <w:rPr>
          <w:color w:val="0000CC"/>
          <w:sz w:val="26"/>
          <w:szCs w:val="26"/>
          <w:lang w:val="kk-KZ"/>
        </w:rPr>
      </w:pPr>
      <w:r w:rsidRPr="00D757F3">
        <w:rPr>
          <w:b/>
          <w:bCs/>
          <w:i/>
          <w:iCs/>
          <w:color w:val="0000CC"/>
          <w:sz w:val="26"/>
          <w:szCs w:val="26"/>
          <w:lang w:val="kk-KZ"/>
        </w:rPr>
        <w:t>Дарынды балалармен жұмыс жүргізудің мақсаты:</w:t>
      </w:r>
    </w:p>
    <w:p w:rsidR="000670DD" w:rsidRPr="00D757F3" w:rsidRDefault="000670DD" w:rsidP="000670DD">
      <w:pPr>
        <w:jc w:val="both"/>
        <w:rPr>
          <w:color w:val="0000CC"/>
          <w:sz w:val="26"/>
          <w:szCs w:val="26"/>
          <w:lang w:val="kk-KZ"/>
        </w:rPr>
      </w:pPr>
      <w:r w:rsidRPr="00D757F3">
        <w:rPr>
          <w:color w:val="0000CC"/>
          <w:sz w:val="26"/>
          <w:szCs w:val="26"/>
          <w:lang w:val="kk-KZ"/>
        </w:rPr>
        <w:t>- баланың шығармашылық қабілетін және өз бетінше шығармашылық ізденісін дамыту;</w:t>
      </w:r>
    </w:p>
    <w:p w:rsidR="000670DD" w:rsidRPr="00D757F3" w:rsidRDefault="000670DD" w:rsidP="000670DD">
      <w:pPr>
        <w:jc w:val="both"/>
        <w:rPr>
          <w:color w:val="0000CC"/>
          <w:sz w:val="26"/>
          <w:szCs w:val="26"/>
          <w:lang w:val="kk-KZ"/>
        </w:rPr>
      </w:pPr>
      <w:r w:rsidRPr="00D757F3">
        <w:rPr>
          <w:color w:val="0000CC"/>
          <w:sz w:val="26"/>
          <w:szCs w:val="26"/>
          <w:lang w:val="kk-KZ"/>
        </w:rPr>
        <w:t xml:space="preserve">- пәнге терең қызығушылығын арттыру; </w:t>
      </w:r>
    </w:p>
    <w:p w:rsidR="000670DD" w:rsidRPr="00D757F3" w:rsidRDefault="000670DD" w:rsidP="000670DD">
      <w:pPr>
        <w:jc w:val="both"/>
        <w:rPr>
          <w:color w:val="0000CC"/>
          <w:sz w:val="26"/>
          <w:szCs w:val="26"/>
          <w:lang w:val="kk-KZ"/>
        </w:rPr>
      </w:pPr>
      <w:r w:rsidRPr="00D757F3">
        <w:rPr>
          <w:color w:val="0000CC"/>
          <w:sz w:val="26"/>
          <w:szCs w:val="26"/>
          <w:lang w:val="kk-KZ"/>
        </w:rPr>
        <w:t>- оқушының әсерлілік сезімін қалыптастыру;</w:t>
      </w:r>
    </w:p>
    <w:p w:rsidR="000670DD" w:rsidRPr="00D757F3" w:rsidRDefault="000670DD" w:rsidP="000670DD">
      <w:pPr>
        <w:jc w:val="both"/>
        <w:rPr>
          <w:color w:val="0000CC"/>
          <w:sz w:val="26"/>
          <w:szCs w:val="26"/>
          <w:lang w:val="kk-KZ"/>
        </w:rPr>
      </w:pPr>
      <w:r w:rsidRPr="00D757F3">
        <w:rPr>
          <w:color w:val="0000CC"/>
          <w:sz w:val="26"/>
          <w:szCs w:val="26"/>
          <w:lang w:val="kk-KZ"/>
        </w:rPr>
        <w:t xml:space="preserve">- оқушының белсенділігін арттыру мақсатында даму деңгейін, танымдық белсенділігін арттыра оқыту; </w:t>
      </w:r>
    </w:p>
    <w:p w:rsidR="000670DD" w:rsidRPr="00D757F3" w:rsidRDefault="000670DD" w:rsidP="000670DD">
      <w:pPr>
        <w:jc w:val="center"/>
        <w:rPr>
          <w:b/>
          <w:bCs/>
          <w:i/>
          <w:iCs/>
          <w:color w:val="0000CC"/>
          <w:sz w:val="26"/>
          <w:szCs w:val="26"/>
          <w:lang w:val="kk-KZ"/>
        </w:rPr>
      </w:pPr>
      <w:r w:rsidRPr="00D757F3">
        <w:rPr>
          <w:b/>
          <w:bCs/>
          <w:i/>
          <w:iCs/>
          <w:color w:val="0000CC"/>
          <w:sz w:val="26"/>
          <w:szCs w:val="26"/>
          <w:lang w:val="kk-KZ"/>
        </w:rPr>
        <w:t>Жалпы бiлiм беретiн пәндер бойынша олимпиада</w:t>
      </w:r>
    </w:p>
    <w:p w:rsidR="000670DD" w:rsidRDefault="000670DD" w:rsidP="000670DD">
      <w:pPr>
        <w:jc w:val="both"/>
        <w:rPr>
          <w:color w:val="0000CC"/>
          <w:sz w:val="26"/>
          <w:szCs w:val="26"/>
          <w:lang w:val="kk-KZ"/>
        </w:rPr>
      </w:pPr>
      <w:r w:rsidRPr="00D757F3">
        <w:rPr>
          <w:color w:val="0000CC"/>
          <w:sz w:val="26"/>
          <w:szCs w:val="26"/>
          <w:lang w:val="kk-KZ"/>
        </w:rPr>
        <w:t xml:space="preserve">        Пәндік олимпиадалардың негізгі мақсаттары мен міндеттері педагогтардың ғылыми-әдістемелік деңгейлерін анықтау, кәсіби және ақпараттық құзыреттілік деңгейлерін арттыру мен қатар, дарынды оқушының өзін қызықтыратын пәнде шығармашылық белсенділігін ынталандыру және қызығушылығын дамыту, ғылыми білімді насихаттау болып табылады. </w:t>
      </w:r>
    </w:p>
    <w:p w:rsidR="000670DD" w:rsidRDefault="000670DD" w:rsidP="000670DD">
      <w:pPr>
        <w:jc w:val="both"/>
        <w:rPr>
          <w:color w:val="0000CC"/>
          <w:sz w:val="26"/>
          <w:szCs w:val="26"/>
          <w:lang w:val="kk-KZ"/>
        </w:rPr>
      </w:pPr>
    </w:p>
    <w:p w:rsidR="000670DD" w:rsidRPr="00D757F3" w:rsidRDefault="000670DD" w:rsidP="000670DD">
      <w:pPr>
        <w:jc w:val="both"/>
        <w:rPr>
          <w:b/>
          <w:bCs/>
          <w:i/>
          <w:iCs/>
          <w:color w:val="0000CC"/>
          <w:sz w:val="26"/>
          <w:szCs w:val="26"/>
          <w:lang w:val="kk-KZ"/>
        </w:rPr>
      </w:pPr>
    </w:p>
    <w:p w:rsidR="000670DD" w:rsidRPr="005D4E54" w:rsidRDefault="000670DD" w:rsidP="000670DD">
      <w:pPr>
        <w:jc w:val="center"/>
        <w:rPr>
          <w:b/>
          <w:bCs/>
          <w:i/>
          <w:iCs/>
          <w:lang w:val="kk-KZ"/>
        </w:rPr>
      </w:pPr>
      <w:r w:rsidRPr="00BC7E84">
        <w:rPr>
          <w:b/>
          <w:bCs/>
          <w:i/>
          <w:iCs/>
          <w:color w:val="0000CC"/>
          <w:lang w:val="kk-KZ"/>
        </w:rPr>
        <w:t>Жалпы бiлiм беретiн пәндер бойынша олимпиаданың  мониторингісі</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4"/>
        <w:gridCol w:w="1996"/>
        <w:gridCol w:w="1985"/>
        <w:gridCol w:w="1843"/>
        <w:gridCol w:w="1559"/>
      </w:tblGrid>
      <w:tr w:rsidR="000670DD" w:rsidRPr="005D4E54" w:rsidTr="00C36D68">
        <w:trPr>
          <w:cnfStyle w:val="100000000000"/>
        </w:trPr>
        <w:tc>
          <w:tcPr>
            <w:cnfStyle w:val="001000000000"/>
            <w:tcW w:w="8897" w:type="dxa"/>
            <w:gridSpan w:val="5"/>
            <w:tcBorders>
              <w:top w:val="none" w:sz="0" w:space="0" w:color="auto"/>
              <w:left w:val="none" w:sz="0" w:space="0" w:color="auto"/>
              <w:bottom w:val="none" w:sz="0" w:space="0" w:color="auto"/>
              <w:right w:val="none" w:sz="0" w:space="0" w:color="auto"/>
            </w:tcBorders>
          </w:tcPr>
          <w:p w:rsidR="000670DD" w:rsidRPr="005D4E54" w:rsidRDefault="000670DD" w:rsidP="00C36D68">
            <w:pPr>
              <w:jc w:val="both"/>
              <w:rPr>
                <w:sz w:val="24"/>
                <w:szCs w:val="24"/>
                <w:lang w:val="kk-KZ"/>
              </w:rPr>
            </w:pPr>
            <w:r w:rsidRPr="005D4E54">
              <w:rPr>
                <w:sz w:val="24"/>
                <w:szCs w:val="24"/>
                <w:lang w:val="kk-KZ"/>
              </w:rPr>
              <w:t xml:space="preserve">     Мектепішілік олимпиада</w:t>
            </w:r>
          </w:p>
        </w:tc>
      </w:tr>
      <w:tr w:rsidR="000670DD" w:rsidRPr="005D4E54" w:rsidTr="00C36D68">
        <w:trPr>
          <w:cnfStyle w:val="000000100000"/>
        </w:trPr>
        <w:tc>
          <w:tcPr>
            <w:cnfStyle w:val="001000000000"/>
            <w:tcW w:w="1514" w:type="dxa"/>
            <w:tcBorders>
              <w:left w:val="none" w:sz="0" w:space="0" w:color="auto"/>
              <w:right w:val="none" w:sz="0" w:space="0" w:color="auto"/>
            </w:tcBorders>
          </w:tcPr>
          <w:p w:rsidR="000670DD" w:rsidRPr="005D4E54" w:rsidRDefault="000670DD" w:rsidP="00C36D68">
            <w:pPr>
              <w:jc w:val="both"/>
              <w:rPr>
                <w:sz w:val="24"/>
                <w:szCs w:val="24"/>
                <w:lang w:val="kk-KZ"/>
              </w:rPr>
            </w:pPr>
            <w:r w:rsidRPr="005D4E54">
              <w:rPr>
                <w:sz w:val="24"/>
                <w:szCs w:val="24"/>
                <w:lang w:val="kk-KZ"/>
              </w:rPr>
              <w:t>Оқу жылы</w:t>
            </w:r>
          </w:p>
        </w:tc>
        <w:tc>
          <w:tcPr>
            <w:tcW w:w="1996"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 xml:space="preserve"> І орын</w:t>
            </w:r>
          </w:p>
        </w:tc>
        <w:tc>
          <w:tcPr>
            <w:tcW w:w="1985"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ІІ орын</w:t>
            </w:r>
          </w:p>
        </w:tc>
        <w:tc>
          <w:tcPr>
            <w:tcW w:w="1843"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ІІІ орын</w:t>
            </w:r>
          </w:p>
        </w:tc>
        <w:tc>
          <w:tcPr>
            <w:tcW w:w="1559"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p>
        </w:tc>
      </w:tr>
      <w:tr w:rsidR="000670DD" w:rsidRPr="005D4E54" w:rsidTr="00C36D68">
        <w:tc>
          <w:tcPr>
            <w:cnfStyle w:val="001000000000"/>
            <w:tcW w:w="1514" w:type="dxa"/>
          </w:tcPr>
          <w:p w:rsidR="000670DD" w:rsidRPr="005D4E54" w:rsidRDefault="000670DD" w:rsidP="00C36D68">
            <w:pPr>
              <w:jc w:val="both"/>
              <w:rPr>
                <w:sz w:val="24"/>
                <w:szCs w:val="24"/>
                <w:lang w:val="kk-KZ"/>
              </w:rPr>
            </w:pPr>
            <w:r w:rsidRPr="005D4E54">
              <w:rPr>
                <w:sz w:val="24"/>
                <w:szCs w:val="24"/>
                <w:lang w:val="kk-KZ"/>
              </w:rPr>
              <w:t>2017-2018</w:t>
            </w:r>
          </w:p>
        </w:tc>
        <w:tc>
          <w:tcPr>
            <w:tcW w:w="1996" w:type="dxa"/>
          </w:tcPr>
          <w:p w:rsidR="000670DD" w:rsidRPr="005D4E54" w:rsidRDefault="000670DD" w:rsidP="00C36D68">
            <w:pPr>
              <w:jc w:val="both"/>
              <w:cnfStyle w:val="000000000000"/>
              <w:rPr>
                <w:sz w:val="24"/>
                <w:szCs w:val="24"/>
                <w:lang w:val="kk-KZ"/>
              </w:rPr>
            </w:pPr>
            <w:r w:rsidRPr="005D4E54">
              <w:rPr>
                <w:sz w:val="24"/>
                <w:szCs w:val="24"/>
                <w:lang w:val="kk-KZ"/>
              </w:rPr>
              <w:t>33</w:t>
            </w:r>
          </w:p>
        </w:tc>
        <w:tc>
          <w:tcPr>
            <w:tcW w:w="1985" w:type="dxa"/>
          </w:tcPr>
          <w:p w:rsidR="000670DD" w:rsidRPr="005D4E54" w:rsidRDefault="000670DD" w:rsidP="00C36D68">
            <w:pPr>
              <w:jc w:val="both"/>
              <w:cnfStyle w:val="000000000000"/>
              <w:rPr>
                <w:sz w:val="24"/>
                <w:szCs w:val="24"/>
                <w:lang w:val="kk-KZ"/>
              </w:rPr>
            </w:pPr>
            <w:r w:rsidRPr="005D4E54">
              <w:rPr>
                <w:sz w:val="24"/>
                <w:szCs w:val="24"/>
                <w:lang w:val="kk-KZ"/>
              </w:rPr>
              <w:t>20</w:t>
            </w:r>
          </w:p>
        </w:tc>
        <w:tc>
          <w:tcPr>
            <w:tcW w:w="1843" w:type="dxa"/>
          </w:tcPr>
          <w:p w:rsidR="000670DD" w:rsidRPr="005D4E54" w:rsidRDefault="000670DD" w:rsidP="00C36D68">
            <w:pPr>
              <w:jc w:val="both"/>
              <w:cnfStyle w:val="000000000000"/>
              <w:rPr>
                <w:sz w:val="24"/>
                <w:szCs w:val="24"/>
                <w:lang w:val="kk-KZ"/>
              </w:rPr>
            </w:pPr>
            <w:r w:rsidRPr="005D4E54">
              <w:rPr>
                <w:sz w:val="24"/>
                <w:szCs w:val="24"/>
                <w:lang w:val="kk-KZ"/>
              </w:rPr>
              <w:t>12</w:t>
            </w:r>
          </w:p>
        </w:tc>
        <w:tc>
          <w:tcPr>
            <w:tcW w:w="1559" w:type="dxa"/>
          </w:tcPr>
          <w:p w:rsidR="000670DD" w:rsidRPr="005D4E54" w:rsidRDefault="000670DD" w:rsidP="00C36D68">
            <w:pPr>
              <w:jc w:val="both"/>
              <w:cnfStyle w:val="000000000000"/>
              <w:rPr>
                <w:sz w:val="24"/>
                <w:szCs w:val="24"/>
                <w:lang w:val="kk-KZ"/>
              </w:rPr>
            </w:pPr>
            <w:r w:rsidRPr="005D4E54">
              <w:rPr>
                <w:sz w:val="24"/>
                <w:szCs w:val="24"/>
                <w:lang w:val="kk-KZ"/>
              </w:rPr>
              <w:t>64%</w:t>
            </w:r>
          </w:p>
        </w:tc>
      </w:tr>
      <w:tr w:rsidR="000670DD" w:rsidRPr="005D4E54" w:rsidTr="00C36D68">
        <w:trPr>
          <w:cnfStyle w:val="000000100000"/>
        </w:trPr>
        <w:tc>
          <w:tcPr>
            <w:cnfStyle w:val="001000000000"/>
            <w:tcW w:w="1514" w:type="dxa"/>
            <w:tcBorders>
              <w:left w:val="none" w:sz="0" w:space="0" w:color="auto"/>
              <w:right w:val="none" w:sz="0" w:space="0" w:color="auto"/>
            </w:tcBorders>
          </w:tcPr>
          <w:p w:rsidR="000670DD" w:rsidRPr="005D4E54" w:rsidRDefault="000670DD" w:rsidP="00C36D68">
            <w:pPr>
              <w:jc w:val="both"/>
              <w:rPr>
                <w:sz w:val="24"/>
                <w:szCs w:val="24"/>
                <w:lang w:val="kk-KZ"/>
              </w:rPr>
            </w:pPr>
            <w:r w:rsidRPr="005D4E54">
              <w:rPr>
                <w:sz w:val="24"/>
                <w:szCs w:val="24"/>
                <w:lang w:val="kk-KZ"/>
              </w:rPr>
              <w:t>2018-2019</w:t>
            </w:r>
          </w:p>
        </w:tc>
        <w:tc>
          <w:tcPr>
            <w:tcW w:w="1996"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41</w:t>
            </w:r>
          </w:p>
        </w:tc>
        <w:tc>
          <w:tcPr>
            <w:tcW w:w="1985"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17</w:t>
            </w:r>
          </w:p>
        </w:tc>
        <w:tc>
          <w:tcPr>
            <w:tcW w:w="1843"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20</w:t>
            </w:r>
          </w:p>
        </w:tc>
        <w:tc>
          <w:tcPr>
            <w:tcW w:w="1559" w:type="dxa"/>
            <w:tcBorders>
              <w:left w:val="none" w:sz="0" w:space="0" w:color="auto"/>
              <w:right w:val="none" w:sz="0" w:space="0" w:color="auto"/>
            </w:tcBorders>
          </w:tcPr>
          <w:p w:rsidR="000670DD" w:rsidRPr="005D4E54" w:rsidRDefault="000670DD" w:rsidP="00C36D68">
            <w:pPr>
              <w:jc w:val="both"/>
              <w:cnfStyle w:val="000000100000"/>
              <w:rPr>
                <w:sz w:val="24"/>
                <w:szCs w:val="24"/>
              </w:rPr>
            </w:pPr>
            <w:r w:rsidRPr="005D4E54">
              <w:rPr>
                <w:sz w:val="24"/>
                <w:szCs w:val="24"/>
                <w:lang w:val="kk-KZ"/>
              </w:rPr>
              <w:t>81</w:t>
            </w:r>
            <w:r w:rsidRPr="005D4E54">
              <w:rPr>
                <w:sz w:val="24"/>
                <w:szCs w:val="24"/>
              </w:rPr>
              <w:t>%</w:t>
            </w:r>
          </w:p>
        </w:tc>
      </w:tr>
      <w:tr w:rsidR="000670DD" w:rsidRPr="005D4E54" w:rsidTr="00C36D68">
        <w:tc>
          <w:tcPr>
            <w:cnfStyle w:val="001000000000"/>
            <w:tcW w:w="1514" w:type="dxa"/>
          </w:tcPr>
          <w:p w:rsidR="000670DD" w:rsidRPr="005D4E54" w:rsidRDefault="000670DD" w:rsidP="00C36D68">
            <w:pPr>
              <w:jc w:val="both"/>
              <w:rPr>
                <w:sz w:val="24"/>
                <w:szCs w:val="24"/>
                <w:lang w:val="kk-KZ"/>
              </w:rPr>
            </w:pPr>
            <w:r>
              <w:rPr>
                <w:sz w:val="24"/>
                <w:szCs w:val="24"/>
                <w:lang w:val="kk-KZ"/>
              </w:rPr>
              <w:t>2019-2020</w:t>
            </w:r>
          </w:p>
        </w:tc>
        <w:tc>
          <w:tcPr>
            <w:tcW w:w="1996" w:type="dxa"/>
          </w:tcPr>
          <w:p w:rsidR="000670DD" w:rsidRPr="005D4E54" w:rsidRDefault="000670DD" w:rsidP="00C36D68">
            <w:pPr>
              <w:jc w:val="both"/>
              <w:cnfStyle w:val="000000000000"/>
              <w:rPr>
                <w:sz w:val="24"/>
                <w:szCs w:val="24"/>
                <w:lang w:val="kk-KZ"/>
              </w:rPr>
            </w:pPr>
            <w:r>
              <w:rPr>
                <w:sz w:val="24"/>
                <w:szCs w:val="24"/>
                <w:lang w:val="kk-KZ"/>
              </w:rPr>
              <w:t>36</w:t>
            </w:r>
          </w:p>
        </w:tc>
        <w:tc>
          <w:tcPr>
            <w:tcW w:w="1985" w:type="dxa"/>
          </w:tcPr>
          <w:p w:rsidR="000670DD" w:rsidRPr="005D4E54" w:rsidRDefault="000670DD" w:rsidP="00C36D68">
            <w:pPr>
              <w:jc w:val="both"/>
              <w:cnfStyle w:val="000000000000"/>
              <w:rPr>
                <w:sz w:val="24"/>
                <w:szCs w:val="24"/>
                <w:lang w:val="kk-KZ"/>
              </w:rPr>
            </w:pPr>
            <w:r>
              <w:rPr>
                <w:sz w:val="24"/>
                <w:szCs w:val="24"/>
                <w:lang w:val="kk-KZ"/>
              </w:rPr>
              <w:t>31</w:t>
            </w:r>
          </w:p>
        </w:tc>
        <w:tc>
          <w:tcPr>
            <w:tcW w:w="1843" w:type="dxa"/>
          </w:tcPr>
          <w:p w:rsidR="000670DD" w:rsidRPr="005D4E54" w:rsidRDefault="000670DD" w:rsidP="00C36D68">
            <w:pPr>
              <w:jc w:val="both"/>
              <w:cnfStyle w:val="000000000000"/>
              <w:rPr>
                <w:sz w:val="24"/>
                <w:szCs w:val="24"/>
                <w:lang w:val="kk-KZ"/>
              </w:rPr>
            </w:pPr>
            <w:r>
              <w:rPr>
                <w:sz w:val="24"/>
                <w:szCs w:val="24"/>
                <w:lang w:val="kk-KZ"/>
              </w:rPr>
              <w:t>24</w:t>
            </w:r>
          </w:p>
        </w:tc>
        <w:tc>
          <w:tcPr>
            <w:tcW w:w="1559" w:type="dxa"/>
          </w:tcPr>
          <w:p w:rsidR="000670DD" w:rsidRPr="005D4E54" w:rsidRDefault="000670DD" w:rsidP="00C36D68">
            <w:pPr>
              <w:jc w:val="both"/>
              <w:cnfStyle w:val="000000000000"/>
              <w:rPr>
                <w:sz w:val="24"/>
                <w:szCs w:val="24"/>
                <w:lang w:val="kk-KZ"/>
              </w:rPr>
            </w:pPr>
            <w:r>
              <w:rPr>
                <w:sz w:val="24"/>
                <w:szCs w:val="24"/>
                <w:lang w:val="kk-KZ"/>
              </w:rPr>
              <w:t>91%</w:t>
            </w:r>
          </w:p>
        </w:tc>
      </w:tr>
      <w:tr w:rsidR="000670DD" w:rsidRPr="005D4E54" w:rsidTr="00C36D68">
        <w:trPr>
          <w:cnfStyle w:val="000000100000"/>
        </w:trPr>
        <w:tc>
          <w:tcPr>
            <w:cnfStyle w:val="001000000000"/>
            <w:tcW w:w="8897" w:type="dxa"/>
            <w:gridSpan w:val="5"/>
            <w:tcBorders>
              <w:left w:val="none" w:sz="0" w:space="0" w:color="auto"/>
              <w:right w:val="none" w:sz="0" w:space="0" w:color="auto"/>
            </w:tcBorders>
          </w:tcPr>
          <w:p w:rsidR="000670DD" w:rsidRPr="005D4E54" w:rsidRDefault="000670DD" w:rsidP="00C36D68">
            <w:pPr>
              <w:jc w:val="both"/>
              <w:rPr>
                <w:sz w:val="24"/>
                <w:szCs w:val="24"/>
                <w:lang w:val="kk-KZ"/>
              </w:rPr>
            </w:pPr>
            <w:r w:rsidRPr="005D4E54">
              <w:rPr>
                <w:sz w:val="24"/>
                <w:szCs w:val="24"/>
                <w:lang w:val="kk-KZ"/>
              </w:rPr>
              <w:t>Аудандық олимпиада</w:t>
            </w:r>
            <w:r w:rsidRPr="005D4E54">
              <w:rPr>
                <w:sz w:val="24"/>
                <w:szCs w:val="24"/>
                <w:lang w:val="kk-KZ"/>
              </w:rPr>
              <w:tab/>
            </w:r>
          </w:p>
        </w:tc>
      </w:tr>
      <w:tr w:rsidR="000670DD" w:rsidRPr="005D4E54" w:rsidTr="00C36D68">
        <w:tc>
          <w:tcPr>
            <w:cnfStyle w:val="001000000000"/>
            <w:tcW w:w="1514" w:type="dxa"/>
          </w:tcPr>
          <w:p w:rsidR="000670DD" w:rsidRPr="005D4E54" w:rsidRDefault="000670DD" w:rsidP="00C36D68">
            <w:pPr>
              <w:jc w:val="both"/>
              <w:rPr>
                <w:sz w:val="24"/>
                <w:szCs w:val="24"/>
                <w:lang w:val="kk-KZ"/>
              </w:rPr>
            </w:pPr>
            <w:r w:rsidRPr="005D4E54">
              <w:rPr>
                <w:sz w:val="24"/>
                <w:szCs w:val="24"/>
                <w:lang w:val="kk-KZ"/>
              </w:rPr>
              <w:t>Оқу жылы</w:t>
            </w:r>
          </w:p>
        </w:tc>
        <w:tc>
          <w:tcPr>
            <w:tcW w:w="1996" w:type="dxa"/>
          </w:tcPr>
          <w:p w:rsidR="000670DD" w:rsidRPr="005D4E54" w:rsidRDefault="000670DD" w:rsidP="00C36D68">
            <w:pPr>
              <w:jc w:val="both"/>
              <w:cnfStyle w:val="000000000000"/>
              <w:rPr>
                <w:sz w:val="24"/>
                <w:szCs w:val="24"/>
                <w:lang w:val="kk-KZ"/>
              </w:rPr>
            </w:pPr>
            <w:r w:rsidRPr="005D4E54">
              <w:rPr>
                <w:sz w:val="24"/>
                <w:szCs w:val="24"/>
                <w:lang w:val="kk-KZ"/>
              </w:rPr>
              <w:t xml:space="preserve"> І орын</w:t>
            </w:r>
          </w:p>
        </w:tc>
        <w:tc>
          <w:tcPr>
            <w:tcW w:w="1985" w:type="dxa"/>
          </w:tcPr>
          <w:p w:rsidR="000670DD" w:rsidRPr="005D4E54" w:rsidRDefault="000670DD" w:rsidP="00C36D68">
            <w:pPr>
              <w:jc w:val="both"/>
              <w:cnfStyle w:val="000000000000"/>
              <w:rPr>
                <w:sz w:val="24"/>
                <w:szCs w:val="24"/>
                <w:lang w:val="kk-KZ"/>
              </w:rPr>
            </w:pPr>
            <w:r w:rsidRPr="005D4E54">
              <w:rPr>
                <w:sz w:val="24"/>
                <w:szCs w:val="24"/>
                <w:lang w:val="kk-KZ"/>
              </w:rPr>
              <w:t>ІІ орын</w:t>
            </w:r>
          </w:p>
        </w:tc>
        <w:tc>
          <w:tcPr>
            <w:tcW w:w="1843" w:type="dxa"/>
          </w:tcPr>
          <w:p w:rsidR="000670DD" w:rsidRPr="005D4E54" w:rsidRDefault="000670DD" w:rsidP="00C36D68">
            <w:pPr>
              <w:jc w:val="both"/>
              <w:cnfStyle w:val="000000000000"/>
              <w:rPr>
                <w:sz w:val="24"/>
                <w:szCs w:val="24"/>
                <w:lang w:val="kk-KZ"/>
              </w:rPr>
            </w:pPr>
            <w:r w:rsidRPr="005D4E54">
              <w:rPr>
                <w:sz w:val="24"/>
                <w:szCs w:val="24"/>
                <w:lang w:val="kk-KZ"/>
              </w:rPr>
              <w:t>ІІІ орын</w:t>
            </w:r>
          </w:p>
        </w:tc>
        <w:tc>
          <w:tcPr>
            <w:tcW w:w="1559" w:type="dxa"/>
          </w:tcPr>
          <w:p w:rsidR="000670DD" w:rsidRPr="005D4E54" w:rsidRDefault="000670DD" w:rsidP="00C36D68">
            <w:pPr>
              <w:jc w:val="both"/>
              <w:cnfStyle w:val="000000000000"/>
              <w:rPr>
                <w:sz w:val="24"/>
                <w:szCs w:val="24"/>
                <w:lang w:val="kk-KZ"/>
              </w:rPr>
            </w:pPr>
          </w:p>
        </w:tc>
      </w:tr>
      <w:tr w:rsidR="000670DD" w:rsidRPr="005D4E54" w:rsidTr="00C36D68">
        <w:trPr>
          <w:cnfStyle w:val="000000100000"/>
        </w:trPr>
        <w:tc>
          <w:tcPr>
            <w:cnfStyle w:val="001000000000"/>
            <w:tcW w:w="1514" w:type="dxa"/>
            <w:tcBorders>
              <w:left w:val="none" w:sz="0" w:space="0" w:color="auto"/>
              <w:right w:val="none" w:sz="0" w:space="0" w:color="auto"/>
            </w:tcBorders>
          </w:tcPr>
          <w:p w:rsidR="000670DD" w:rsidRPr="005D4E54" w:rsidRDefault="000670DD" w:rsidP="00C36D68">
            <w:pPr>
              <w:jc w:val="both"/>
              <w:rPr>
                <w:sz w:val="24"/>
                <w:szCs w:val="24"/>
                <w:lang w:val="kk-KZ"/>
              </w:rPr>
            </w:pPr>
            <w:r w:rsidRPr="005D4E54">
              <w:rPr>
                <w:sz w:val="24"/>
                <w:szCs w:val="24"/>
                <w:lang w:val="kk-KZ"/>
              </w:rPr>
              <w:t>2017-2018</w:t>
            </w:r>
          </w:p>
        </w:tc>
        <w:tc>
          <w:tcPr>
            <w:tcW w:w="1996"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20</w:t>
            </w:r>
          </w:p>
        </w:tc>
        <w:tc>
          <w:tcPr>
            <w:tcW w:w="1985"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8</w:t>
            </w:r>
          </w:p>
        </w:tc>
        <w:tc>
          <w:tcPr>
            <w:tcW w:w="1843"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5</w:t>
            </w:r>
          </w:p>
        </w:tc>
        <w:tc>
          <w:tcPr>
            <w:tcW w:w="1559"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100%</w:t>
            </w:r>
          </w:p>
        </w:tc>
      </w:tr>
      <w:tr w:rsidR="000670DD" w:rsidRPr="005D4E54" w:rsidTr="00C36D68">
        <w:tc>
          <w:tcPr>
            <w:cnfStyle w:val="001000000000"/>
            <w:tcW w:w="1514" w:type="dxa"/>
          </w:tcPr>
          <w:p w:rsidR="000670DD" w:rsidRPr="005D4E54" w:rsidRDefault="000670DD" w:rsidP="00C36D68">
            <w:pPr>
              <w:jc w:val="both"/>
              <w:rPr>
                <w:sz w:val="24"/>
                <w:szCs w:val="24"/>
                <w:lang w:val="kk-KZ"/>
              </w:rPr>
            </w:pPr>
            <w:r w:rsidRPr="005D4E54">
              <w:rPr>
                <w:sz w:val="24"/>
                <w:szCs w:val="24"/>
                <w:lang w:val="kk-KZ"/>
              </w:rPr>
              <w:t>2018-2019</w:t>
            </w:r>
          </w:p>
        </w:tc>
        <w:tc>
          <w:tcPr>
            <w:tcW w:w="1996" w:type="dxa"/>
          </w:tcPr>
          <w:p w:rsidR="000670DD" w:rsidRPr="005D4E54" w:rsidRDefault="000670DD" w:rsidP="00C36D68">
            <w:pPr>
              <w:jc w:val="both"/>
              <w:cnfStyle w:val="000000000000"/>
              <w:rPr>
                <w:sz w:val="24"/>
                <w:szCs w:val="24"/>
                <w:lang w:val="kk-KZ"/>
              </w:rPr>
            </w:pPr>
            <w:r w:rsidRPr="005D4E54">
              <w:rPr>
                <w:sz w:val="24"/>
                <w:szCs w:val="24"/>
                <w:lang w:val="kk-KZ"/>
              </w:rPr>
              <w:t>20</w:t>
            </w:r>
          </w:p>
        </w:tc>
        <w:tc>
          <w:tcPr>
            <w:tcW w:w="1985" w:type="dxa"/>
          </w:tcPr>
          <w:p w:rsidR="000670DD" w:rsidRPr="005D4E54" w:rsidRDefault="000670DD" w:rsidP="00C36D68">
            <w:pPr>
              <w:jc w:val="both"/>
              <w:cnfStyle w:val="000000000000"/>
              <w:rPr>
                <w:sz w:val="24"/>
                <w:szCs w:val="24"/>
                <w:lang w:val="kk-KZ"/>
              </w:rPr>
            </w:pPr>
            <w:r w:rsidRPr="005D4E54">
              <w:rPr>
                <w:sz w:val="24"/>
                <w:szCs w:val="24"/>
                <w:lang w:val="kk-KZ"/>
              </w:rPr>
              <w:t>17</w:t>
            </w:r>
          </w:p>
        </w:tc>
        <w:tc>
          <w:tcPr>
            <w:tcW w:w="1843" w:type="dxa"/>
          </w:tcPr>
          <w:p w:rsidR="000670DD" w:rsidRPr="005D4E54" w:rsidRDefault="000670DD" w:rsidP="00C36D68">
            <w:pPr>
              <w:jc w:val="both"/>
              <w:cnfStyle w:val="000000000000"/>
              <w:rPr>
                <w:sz w:val="24"/>
                <w:szCs w:val="24"/>
                <w:lang w:val="kk-KZ"/>
              </w:rPr>
            </w:pPr>
            <w:r w:rsidRPr="005D4E54">
              <w:rPr>
                <w:sz w:val="24"/>
                <w:szCs w:val="24"/>
                <w:lang w:val="kk-KZ"/>
              </w:rPr>
              <w:t>3</w:t>
            </w:r>
          </w:p>
        </w:tc>
        <w:tc>
          <w:tcPr>
            <w:tcW w:w="1559" w:type="dxa"/>
          </w:tcPr>
          <w:p w:rsidR="000670DD" w:rsidRPr="005D4E54" w:rsidRDefault="000670DD" w:rsidP="00C36D68">
            <w:pPr>
              <w:jc w:val="both"/>
              <w:cnfStyle w:val="000000000000"/>
              <w:rPr>
                <w:sz w:val="24"/>
                <w:szCs w:val="24"/>
              </w:rPr>
            </w:pPr>
            <w:r w:rsidRPr="005D4E54">
              <w:rPr>
                <w:sz w:val="24"/>
                <w:szCs w:val="24"/>
                <w:lang w:val="kk-KZ"/>
              </w:rPr>
              <w:t>99</w:t>
            </w:r>
            <w:r w:rsidRPr="005D4E54">
              <w:rPr>
                <w:sz w:val="24"/>
                <w:szCs w:val="24"/>
              </w:rPr>
              <w:t>%</w:t>
            </w:r>
          </w:p>
        </w:tc>
      </w:tr>
      <w:tr w:rsidR="000670DD" w:rsidRPr="005D4E54" w:rsidTr="00C36D68">
        <w:trPr>
          <w:cnfStyle w:val="000000100000"/>
        </w:trPr>
        <w:tc>
          <w:tcPr>
            <w:cnfStyle w:val="001000000000"/>
            <w:tcW w:w="1514" w:type="dxa"/>
            <w:tcBorders>
              <w:left w:val="none" w:sz="0" w:space="0" w:color="auto"/>
              <w:right w:val="none" w:sz="0" w:space="0" w:color="auto"/>
            </w:tcBorders>
          </w:tcPr>
          <w:p w:rsidR="000670DD" w:rsidRPr="005D4E54" w:rsidRDefault="000670DD" w:rsidP="00C36D68">
            <w:pPr>
              <w:jc w:val="both"/>
              <w:rPr>
                <w:sz w:val="24"/>
                <w:szCs w:val="24"/>
                <w:lang w:val="kk-KZ"/>
              </w:rPr>
            </w:pPr>
            <w:r>
              <w:rPr>
                <w:sz w:val="24"/>
                <w:szCs w:val="24"/>
                <w:lang w:val="kk-KZ"/>
              </w:rPr>
              <w:t>2019-2020</w:t>
            </w:r>
          </w:p>
        </w:tc>
        <w:tc>
          <w:tcPr>
            <w:tcW w:w="1996"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Pr>
                <w:sz w:val="24"/>
                <w:szCs w:val="24"/>
                <w:lang w:val="kk-KZ"/>
              </w:rPr>
              <w:t>12</w:t>
            </w:r>
          </w:p>
        </w:tc>
        <w:tc>
          <w:tcPr>
            <w:tcW w:w="1985"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Pr>
                <w:sz w:val="24"/>
                <w:szCs w:val="24"/>
                <w:lang w:val="kk-KZ"/>
              </w:rPr>
              <w:t>12</w:t>
            </w:r>
          </w:p>
        </w:tc>
        <w:tc>
          <w:tcPr>
            <w:tcW w:w="1843"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Pr>
                <w:sz w:val="24"/>
                <w:szCs w:val="24"/>
                <w:lang w:val="kk-KZ"/>
              </w:rPr>
              <w:t>1</w:t>
            </w:r>
          </w:p>
        </w:tc>
        <w:tc>
          <w:tcPr>
            <w:tcW w:w="1559"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Pr>
                <w:sz w:val="24"/>
                <w:szCs w:val="24"/>
                <w:lang w:val="kk-KZ"/>
              </w:rPr>
              <w:t>89%</w:t>
            </w:r>
          </w:p>
        </w:tc>
      </w:tr>
    </w:tbl>
    <w:p w:rsidR="000670DD" w:rsidRPr="005D4E54" w:rsidRDefault="000670DD" w:rsidP="000670DD">
      <w:pPr>
        <w:pStyle w:val="af"/>
        <w:ind w:left="1080"/>
        <w:jc w:val="both"/>
        <w:rPr>
          <w:rFonts w:ascii="Times New Roman" w:hAnsi="Times New Roman"/>
          <w:sz w:val="24"/>
          <w:szCs w:val="24"/>
          <w:lang w:val="kk-KZ"/>
        </w:rPr>
      </w:pPr>
    </w:p>
    <w:p w:rsidR="000670DD" w:rsidRDefault="000670DD" w:rsidP="000670DD">
      <w:pPr>
        <w:pStyle w:val="af"/>
        <w:spacing w:after="0"/>
        <w:ind w:left="1080"/>
        <w:jc w:val="both"/>
        <w:rPr>
          <w:rFonts w:ascii="Times New Roman" w:hAnsi="Times New Roman"/>
          <w:sz w:val="24"/>
          <w:szCs w:val="24"/>
          <w:lang w:val="kk-KZ"/>
        </w:rPr>
      </w:pPr>
      <w:r w:rsidRPr="005D4E54">
        <w:rPr>
          <w:rFonts w:ascii="Times New Roman" w:hAnsi="Times New Roman"/>
          <w:sz w:val="24"/>
          <w:szCs w:val="24"/>
          <w:lang w:val="kk-KZ"/>
        </w:rPr>
        <w:t xml:space="preserve">                               </w:t>
      </w:r>
    </w:p>
    <w:p w:rsidR="000670DD" w:rsidRDefault="000670DD" w:rsidP="000670DD">
      <w:pPr>
        <w:pStyle w:val="af"/>
        <w:spacing w:after="0"/>
        <w:ind w:left="1080"/>
        <w:jc w:val="both"/>
        <w:rPr>
          <w:rFonts w:ascii="Times New Roman" w:hAnsi="Times New Roman"/>
          <w:sz w:val="24"/>
          <w:szCs w:val="24"/>
          <w:lang w:val="kk-KZ"/>
        </w:rPr>
      </w:pPr>
    </w:p>
    <w:p w:rsidR="000670DD" w:rsidRDefault="000670DD" w:rsidP="000670DD">
      <w:pPr>
        <w:pStyle w:val="af"/>
        <w:spacing w:after="0"/>
        <w:ind w:left="1080"/>
        <w:jc w:val="center"/>
        <w:rPr>
          <w:rFonts w:ascii="Times New Roman" w:hAnsi="Times New Roman"/>
          <w:b/>
          <w:i/>
          <w:color w:val="0000CC"/>
          <w:sz w:val="24"/>
          <w:szCs w:val="24"/>
          <w:lang w:val="kk-KZ"/>
        </w:rPr>
      </w:pPr>
      <w:r w:rsidRPr="002A5689">
        <w:rPr>
          <w:rFonts w:ascii="Times New Roman" w:hAnsi="Times New Roman"/>
          <w:b/>
          <w:i/>
          <w:color w:val="0000CC"/>
          <w:sz w:val="24"/>
          <w:szCs w:val="24"/>
          <w:lang w:val="kk-KZ"/>
        </w:rPr>
        <w:t>Облыстық  олимпиада</w:t>
      </w:r>
    </w:p>
    <w:p w:rsidR="000670DD" w:rsidRPr="002A5689" w:rsidRDefault="000670DD" w:rsidP="000670DD">
      <w:pPr>
        <w:pStyle w:val="af"/>
        <w:spacing w:after="0"/>
        <w:ind w:left="1080"/>
        <w:jc w:val="center"/>
        <w:rPr>
          <w:rFonts w:ascii="Times New Roman" w:hAnsi="Times New Roman"/>
          <w:b/>
          <w:i/>
          <w:color w:val="0000CC"/>
          <w:sz w:val="24"/>
          <w:szCs w:val="24"/>
          <w:lang w:val="kk-KZ"/>
        </w:rPr>
      </w:pPr>
    </w:p>
    <w:tbl>
      <w:tblPr>
        <w:tblStyle w:val="-2"/>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3"/>
        <w:gridCol w:w="1412"/>
        <w:gridCol w:w="1843"/>
        <w:gridCol w:w="1559"/>
        <w:gridCol w:w="1328"/>
      </w:tblGrid>
      <w:tr w:rsidR="000670DD" w:rsidRPr="005D4E54" w:rsidTr="00C36D68">
        <w:trPr>
          <w:cnfStyle w:val="100000000000"/>
        </w:trPr>
        <w:tc>
          <w:tcPr>
            <w:cnfStyle w:val="001000000000"/>
            <w:tcW w:w="2583" w:type="dxa"/>
            <w:tcBorders>
              <w:top w:val="none" w:sz="0" w:space="0" w:color="auto"/>
              <w:left w:val="none" w:sz="0" w:space="0" w:color="auto"/>
              <w:bottom w:val="none" w:sz="0" w:space="0" w:color="auto"/>
              <w:right w:val="none" w:sz="0" w:space="0" w:color="auto"/>
            </w:tcBorders>
          </w:tcPr>
          <w:p w:rsidR="000670DD" w:rsidRPr="005D4E54" w:rsidRDefault="000670DD" w:rsidP="00C36D68">
            <w:pPr>
              <w:jc w:val="both"/>
              <w:rPr>
                <w:sz w:val="24"/>
                <w:szCs w:val="24"/>
                <w:lang w:val="kk-KZ"/>
              </w:rPr>
            </w:pPr>
            <w:r w:rsidRPr="005D4E54">
              <w:rPr>
                <w:sz w:val="24"/>
                <w:szCs w:val="24"/>
                <w:lang w:val="kk-KZ"/>
              </w:rPr>
              <w:t>Оқу жылы</w:t>
            </w:r>
          </w:p>
        </w:tc>
        <w:tc>
          <w:tcPr>
            <w:tcW w:w="1412" w:type="dxa"/>
            <w:tcBorders>
              <w:top w:val="none" w:sz="0" w:space="0" w:color="auto"/>
              <w:left w:val="none" w:sz="0" w:space="0" w:color="auto"/>
              <w:bottom w:val="none" w:sz="0" w:space="0" w:color="auto"/>
              <w:right w:val="none" w:sz="0" w:space="0" w:color="auto"/>
            </w:tcBorders>
          </w:tcPr>
          <w:p w:rsidR="000670DD" w:rsidRPr="005D4E54" w:rsidRDefault="000670DD" w:rsidP="00C36D68">
            <w:pPr>
              <w:jc w:val="both"/>
              <w:cnfStyle w:val="100000000000"/>
              <w:rPr>
                <w:sz w:val="24"/>
                <w:szCs w:val="24"/>
                <w:lang w:val="kk-KZ"/>
              </w:rPr>
            </w:pPr>
            <w:r w:rsidRPr="005D4E54">
              <w:rPr>
                <w:sz w:val="24"/>
                <w:szCs w:val="24"/>
                <w:lang w:val="kk-KZ"/>
              </w:rPr>
              <w:t xml:space="preserve"> І орын</w:t>
            </w:r>
          </w:p>
        </w:tc>
        <w:tc>
          <w:tcPr>
            <w:tcW w:w="1843" w:type="dxa"/>
            <w:tcBorders>
              <w:top w:val="none" w:sz="0" w:space="0" w:color="auto"/>
              <w:left w:val="none" w:sz="0" w:space="0" w:color="auto"/>
              <w:bottom w:val="none" w:sz="0" w:space="0" w:color="auto"/>
              <w:right w:val="none" w:sz="0" w:space="0" w:color="auto"/>
            </w:tcBorders>
          </w:tcPr>
          <w:p w:rsidR="000670DD" w:rsidRPr="005D4E54" w:rsidRDefault="000670DD" w:rsidP="00C36D68">
            <w:pPr>
              <w:jc w:val="both"/>
              <w:cnfStyle w:val="100000000000"/>
              <w:rPr>
                <w:sz w:val="24"/>
                <w:szCs w:val="24"/>
                <w:lang w:val="kk-KZ"/>
              </w:rPr>
            </w:pPr>
            <w:r w:rsidRPr="005D4E54">
              <w:rPr>
                <w:sz w:val="24"/>
                <w:szCs w:val="24"/>
                <w:lang w:val="kk-KZ"/>
              </w:rPr>
              <w:t>ІІ орын</w:t>
            </w:r>
          </w:p>
        </w:tc>
        <w:tc>
          <w:tcPr>
            <w:tcW w:w="1559" w:type="dxa"/>
            <w:tcBorders>
              <w:top w:val="none" w:sz="0" w:space="0" w:color="auto"/>
              <w:left w:val="none" w:sz="0" w:space="0" w:color="auto"/>
              <w:bottom w:val="none" w:sz="0" w:space="0" w:color="auto"/>
              <w:right w:val="none" w:sz="0" w:space="0" w:color="auto"/>
            </w:tcBorders>
          </w:tcPr>
          <w:p w:rsidR="000670DD" w:rsidRPr="005D4E54" w:rsidRDefault="000670DD" w:rsidP="00C36D68">
            <w:pPr>
              <w:jc w:val="both"/>
              <w:cnfStyle w:val="100000000000"/>
              <w:rPr>
                <w:sz w:val="24"/>
                <w:szCs w:val="24"/>
                <w:lang w:val="kk-KZ"/>
              </w:rPr>
            </w:pPr>
            <w:r w:rsidRPr="005D4E54">
              <w:rPr>
                <w:sz w:val="24"/>
                <w:szCs w:val="24"/>
                <w:lang w:val="kk-KZ"/>
              </w:rPr>
              <w:t>ІІІ орын</w:t>
            </w:r>
          </w:p>
        </w:tc>
        <w:tc>
          <w:tcPr>
            <w:tcW w:w="1328" w:type="dxa"/>
            <w:tcBorders>
              <w:top w:val="none" w:sz="0" w:space="0" w:color="auto"/>
              <w:left w:val="none" w:sz="0" w:space="0" w:color="auto"/>
              <w:bottom w:val="none" w:sz="0" w:space="0" w:color="auto"/>
              <w:right w:val="none" w:sz="0" w:space="0" w:color="auto"/>
            </w:tcBorders>
          </w:tcPr>
          <w:p w:rsidR="000670DD" w:rsidRPr="005D4E54" w:rsidRDefault="000670DD" w:rsidP="00C36D68">
            <w:pPr>
              <w:jc w:val="both"/>
              <w:cnfStyle w:val="100000000000"/>
              <w:rPr>
                <w:sz w:val="24"/>
                <w:szCs w:val="24"/>
                <w:lang w:val="kk-KZ"/>
              </w:rPr>
            </w:pPr>
            <w:r w:rsidRPr="005D4E54">
              <w:rPr>
                <w:sz w:val="24"/>
                <w:szCs w:val="24"/>
                <w:lang w:val="kk-KZ"/>
              </w:rPr>
              <w:t>сапа</w:t>
            </w:r>
          </w:p>
        </w:tc>
      </w:tr>
      <w:tr w:rsidR="000670DD" w:rsidRPr="005D4E54" w:rsidTr="00C36D68">
        <w:trPr>
          <w:cnfStyle w:val="000000100000"/>
        </w:trPr>
        <w:tc>
          <w:tcPr>
            <w:cnfStyle w:val="001000000000"/>
            <w:tcW w:w="2583" w:type="dxa"/>
            <w:tcBorders>
              <w:left w:val="none" w:sz="0" w:space="0" w:color="auto"/>
              <w:right w:val="none" w:sz="0" w:space="0" w:color="auto"/>
            </w:tcBorders>
          </w:tcPr>
          <w:p w:rsidR="000670DD" w:rsidRPr="005D4E54" w:rsidRDefault="000670DD" w:rsidP="00C36D68">
            <w:pPr>
              <w:jc w:val="both"/>
              <w:rPr>
                <w:sz w:val="24"/>
                <w:szCs w:val="24"/>
                <w:lang w:val="kk-KZ"/>
              </w:rPr>
            </w:pPr>
            <w:r w:rsidRPr="005D4E54">
              <w:rPr>
                <w:sz w:val="24"/>
                <w:szCs w:val="24"/>
                <w:lang w:val="kk-KZ"/>
              </w:rPr>
              <w:t>2017-2018</w:t>
            </w:r>
          </w:p>
        </w:tc>
        <w:tc>
          <w:tcPr>
            <w:tcW w:w="1412"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1</w:t>
            </w:r>
          </w:p>
        </w:tc>
        <w:tc>
          <w:tcPr>
            <w:tcW w:w="1843"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3</w:t>
            </w:r>
          </w:p>
        </w:tc>
        <w:tc>
          <w:tcPr>
            <w:tcW w:w="1559"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6</w:t>
            </w:r>
          </w:p>
        </w:tc>
        <w:tc>
          <w:tcPr>
            <w:tcW w:w="1328"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sidRPr="005D4E54">
              <w:rPr>
                <w:sz w:val="24"/>
                <w:szCs w:val="24"/>
                <w:lang w:val="kk-KZ"/>
              </w:rPr>
              <w:t>58,8</w:t>
            </w:r>
          </w:p>
        </w:tc>
      </w:tr>
      <w:tr w:rsidR="000670DD" w:rsidRPr="005D4E54" w:rsidTr="00C36D68">
        <w:tc>
          <w:tcPr>
            <w:cnfStyle w:val="001000000000"/>
            <w:tcW w:w="2583" w:type="dxa"/>
          </w:tcPr>
          <w:p w:rsidR="000670DD" w:rsidRPr="005D4E54" w:rsidRDefault="000670DD" w:rsidP="00C36D68">
            <w:pPr>
              <w:jc w:val="both"/>
              <w:rPr>
                <w:sz w:val="24"/>
                <w:szCs w:val="24"/>
                <w:lang w:val="kk-KZ"/>
              </w:rPr>
            </w:pPr>
            <w:r w:rsidRPr="005D4E54">
              <w:rPr>
                <w:sz w:val="24"/>
                <w:szCs w:val="24"/>
                <w:lang w:val="kk-KZ"/>
              </w:rPr>
              <w:t>2018-2019</w:t>
            </w:r>
          </w:p>
        </w:tc>
        <w:tc>
          <w:tcPr>
            <w:tcW w:w="1412" w:type="dxa"/>
          </w:tcPr>
          <w:p w:rsidR="000670DD" w:rsidRPr="005D4E54" w:rsidRDefault="000670DD" w:rsidP="00C36D68">
            <w:pPr>
              <w:jc w:val="both"/>
              <w:cnfStyle w:val="000000000000"/>
              <w:rPr>
                <w:sz w:val="24"/>
                <w:szCs w:val="24"/>
                <w:lang w:val="kk-KZ"/>
              </w:rPr>
            </w:pPr>
            <w:r>
              <w:rPr>
                <w:sz w:val="24"/>
                <w:szCs w:val="24"/>
                <w:lang w:val="kk-KZ"/>
              </w:rPr>
              <w:t>-</w:t>
            </w:r>
          </w:p>
        </w:tc>
        <w:tc>
          <w:tcPr>
            <w:tcW w:w="1843" w:type="dxa"/>
          </w:tcPr>
          <w:p w:rsidR="000670DD" w:rsidRPr="005D4E54" w:rsidRDefault="000670DD" w:rsidP="00C36D68">
            <w:pPr>
              <w:jc w:val="both"/>
              <w:cnfStyle w:val="000000000000"/>
              <w:rPr>
                <w:sz w:val="24"/>
                <w:szCs w:val="24"/>
                <w:lang w:val="kk-KZ"/>
              </w:rPr>
            </w:pPr>
            <w:r w:rsidRPr="005D4E54">
              <w:rPr>
                <w:sz w:val="24"/>
                <w:szCs w:val="24"/>
                <w:lang w:val="kk-KZ"/>
              </w:rPr>
              <w:t>3</w:t>
            </w:r>
          </w:p>
        </w:tc>
        <w:tc>
          <w:tcPr>
            <w:tcW w:w="1559" w:type="dxa"/>
          </w:tcPr>
          <w:p w:rsidR="000670DD" w:rsidRPr="005D4E54" w:rsidRDefault="000670DD" w:rsidP="00C36D68">
            <w:pPr>
              <w:jc w:val="both"/>
              <w:cnfStyle w:val="000000000000"/>
              <w:rPr>
                <w:sz w:val="24"/>
                <w:szCs w:val="24"/>
                <w:lang w:val="kk-KZ"/>
              </w:rPr>
            </w:pPr>
            <w:r w:rsidRPr="005D4E54">
              <w:rPr>
                <w:sz w:val="24"/>
                <w:szCs w:val="24"/>
                <w:lang w:val="kk-KZ"/>
              </w:rPr>
              <w:t>3</w:t>
            </w:r>
          </w:p>
        </w:tc>
        <w:tc>
          <w:tcPr>
            <w:tcW w:w="1328" w:type="dxa"/>
          </w:tcPr>
          <w:p w:rsidR="000670DD" w:rsidRPr="005D4E54" w:rsidRDefault="000670DD" w:rsidP="00C36D68">
            <w:pPr>
              <w:jc w:val="both"/>
              <w:cnfStyle w:val="000000000000"/>
              <w:rPr>
                <w:sz w:val="24"/>
                <w:szCs w:val="24"/>
                <w:lang w:val="kk-KZ"/>
              </w:rPr>
            </w:pPr>
            <w:r w:rsidRPr="005D4E54">
              <w:rPr>
                <w:sz w:val="24"/>
                <w:szCs w:val="24"/>
                <w:lang w:val="kk-KZ"/>
              </w:rPr>
              <w:t>37,5</w:t>
            </w:r>
          </w:p>
        </w:tc>
      </w:tr>
      <w:tr w:rsidR="000670DD" w:rsidRPr="005D4E54" w:rsidTr="00C36D68">
        <w:trPr>
          <w:cnfStyle w:val="000000100000"/>
        </w:trPr>
        <w:tc>
          <w:tcPr>
            <w:cnfStyle w:val="001000000000"/>
            <w:tcW w:w="2583" w:type="dxa"/>
            <w:tcBorders>
              <w:left w:val="none" w:sz="0" w:space="0" w:color="auto"/>
              <w:right w:val="none" w:sz="0" w:space="0" w:color="auto"/>
            </w:tcBorders>
          </w:tcPr>
          <w:p w:rsidR="000670DD" w:rsidRPr="005D4E54" w:rsidRDefault="000670DD" w:rsidP="00C36D68">
            <w:pPr>
              <w:jc w:val="both"/>
              <w:rPr>
                <w:sz w:val="24"/>
                <w:szCs w:val="24"/>
                <w:lang w:val="kk-KZ"/>
              </w:rPr>
            </w:pPr>
            <w:r>
              <w:rPr>
                <w:sz w:val="24"/>
                <w:szCs w:val="24"/>
                <w:lang w:val="kk-KZ"/>
              </w:rPr>
              <w:t>2019-2020</w:t>
            </w:r>
          </w:p>
        </w:tc>
        <w:tc>
          <w:tcPr>
            <w:tcW w:w="1412"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Pr>
                <w:sz w:val="24"/>
                <w:szCs w:val="24"/>
                <w:lang w:val="kk-KZ"/>
              </w:rPr>
              <w:t>-</w:t>
            </w:r>
          </w:p>
        </w:tc>
        <w:tc>
          <w:tcPr>
            <w:tcW w:w="1843"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Pr>
                <w:sz w:val="24"/>
                <w:szCs w:val="24"/>
                <w:lang w:val="kk-KZ"/>
              </w:rPr>
              <w:t>2</w:t>
            </w:r>
          </w:p>
        </w:tc>
        <w:tc>
          <w:tcPr>
            <w:tcW w:w="1559"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Pr>
                <w:sz w:val="24"/>
                <w:szCs w:val="24"/>
                <w:lang w:val="kk-KZ"/>
              </w:rPr>
              <w:t>1</w:t>
            </w:r>
          </w:p>
        </w:tc>
        <w:tc>
          <w:tcPr>
            <w:tcW w:w="1328" w:type="dxa"/>
            <w:tcBorders>
              <w:left w:val="none" w:sz="0" w:space="0" w:color="auto"/>
              <w:right w:val="none" w:sz="0" w:space="0" w:color="auto"/>
            </w:tcBorders>
          </w:tcPr>
          <w:p w:rsidR="000670DD" w:rsidRPr="005D4E54" w:rsidRDefault="000670DD" w:rsidP="00C36D68">
            <w:pPr>
              <w:jc w:val="both"/>
              <w:cnfStyle w:val="000000100000"/>
              <w:rPr>
                <w:sz w:val="24"/>
                <w:szCs w:val="24"/>
                <w:lang w:val="kk-KZ"/>
              </w:rPr>
            </w:pPr>
            <w:r>
              <w:rPr>
                <w:sz w:val="24"/>
                <w:szCs w:val="24"/>
                <w:lang w:val="kk-KZ"/>
              </w:rPr>
              <w:t>21,4</w:t>
            </w:r>
          </w:p>
        </w:tc>
      </w:tr>
    </w:tbl>
    <w:p w:rsidR="000670DD" w:rsidRDefault="000670DD" w:rsidP="000670DD">
      <w:pPr>
        <w:jc w:val="both"/>
        <w:rPr>
          <w:sz w:val="28"/>
          <w:szCs w:val="28"/>
          <w:lang w:val="kk-KZ"/>
        </w:rPr>
      </w:pPr>
    </w:p>
    <w:p w:rsidR="000670DD" w:rsidRDefault="000670DD" w:rsidP="000670DD">
      <w:pPr>
        <w:jc w:val="center"/>
        <w:rPr>
          <w:b/>
          <w:i/>
          <w:color w:val="0000CC"/>
          <w:sz w:val="26"/>
          <w:szCs w:val="26"/>
          <w:lang w:val="kk-KZ"/>
        </w:rPr>
      </w:pPr>
    </w:p>
    <w:p w:rsidR="000670DD" w:rsidRDefault="000670DD" w:rsidP="000670DD">
      <w:pPr>
        <w:jc w:val="center"/>
        <w:rPr>
          <w:b/>
          <w:i/>
          <w:color w:val="0000CC"/>
          <w:sz w:val="26"/>
          <w:szCs w:val="26"/>
          <w:lang w:val="kk-KZ"/>
        </w:rPr>
      </w:pPr>
    </w:p>
    <w:p w:rsidR="000670DD" w:rsidRDefault="000670DD" w:rsidP="000670DD">
      <w:pPr>
        <w:jc w:val="center"/>
        <w:rPr>
          <w:b/>
          <w:i/>
          <w:color w:val="0000CC"/>
          <w:sz w:val="26"/>
          <w:szCs w:val="26"/>
          <w:lang w:val="kk-KZ"/>
        </w:rPr>
      </w:pPr>
    </w:p>
    <w:p w:rsidR="000670DD" w:rsidRDefault="000670DD" w:rsidP="000670DD">
      <w:pPr>
        <w:jc w:val="center"/>
        <w:rPr>
          <w:b/>
          <w:i/>
          <w:color w:val="0000CC"/>
          <w:sz w:val="26"/>
          <w:szCs w:val="26"/>
          <w:lang w:val="kk-KZ"/>
        </w:rPr>
      </w:pPr>
    </w:p>
    <w:p w:rsidR="000670DD" w:rsidRDefault="000670DD" w:rsidP="000670DD">
      <w:pPr>
        <w:jc w:val="center"/>
        <w:rPr>
          <w:b/>
          <w:i/>
          <w:color w:val="0000CC"/>
          <w:sz w:val="26"/>
          <w:szCs w:val="26"/>
          <w:lang w:val="kk-KZ"/>
        </w:rPr>
      </w:pPr>
    </w:p>
    <w:p w:rsidR="000670DD" w:rsidRDefault="000670DD" w:rsidP="000670DD">
      <w:pPr>
        <w:jc w:val="center"/>
        <w:rPr>
          <w:b/>
          <w:i/>
          <w:color w:val="0000CC"/>
          <w:sz w:val="26"/>
          <w:szCs w:val="26"/>
          <w:lang w:val="kk-KZ"/>
        </w:rPr>
      </w:pPr>
    </w:p>
    <w:p w:rsidR="000670DD" w:rsidRPr="00D757F3" w:rsidRDefault="000670DD" w:rsidP="000670DD">
      <w:pPr>
        <w:jc w:val="center"/>
        <w:rPr>
          <w:b/>
          <w:i/>
          <w:color w:val="0000CC"/>
          <w:sz w:val="26"/>
          <w:szCs w:val="26"/>
          <w:lang w:val="kk-KZ"/>
        </w:rPr>
      </w:pPr>
      <w:r w:rsidRPr="00D757F3">
        <w:rPr>
          <w:b/>
          <w:i/>
          <w:color w:val="0000CC"/>
          <w:sz w:val="26"/>
          <w:szCs w:val="26"/>
          <w:lang w:val="kk-KZ"/>
        </w:rPr>
        <w:lastRenderedPageBreak/>
        <w:t>4 тоқсанда қашықтықтан олимпиадаға қатысу рейтингі</w:t>
      </w:r>
    </w:p>
    <w:p w:rsidR="000670DD" w:rsidRPr="00D757F3" w:rsidRDefault="000670DD" w:rsidP="000670DD">
      <w:pPr>
        <w:jc w:val="both"/>
        <w:rPr>
          <w:color w:val="0000CC"/>
          <w:lang w:val="kk-KZ"/>
        </w:rPr>
      </w:pPr>
    </w:p>
    <w:p w:rsidR="000670DD" w:rsidRDefault="000670DD" w:rsidP="000670DD">
      <w:pPr>
        <w:jc w:val="both"/>
        <w:rPr>
          <w:lang w:val="kk-KZ"/>
        </w:rPr>
      </w:pPr>
      <w:r w:rsidRPr="00CF26A0">
        <w:rPr>
          <w:noProof/>
        </w:rPr>
        <w:drawing>
          <wp:inline distT="0" distB="0" distL="0" distR="0">
            <wp:extent cx="5852160" cy="2371725"/>
            <wp:effectExtent l="19050" t="0" r="1524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70DD" w:rsidRDefault="000670DD" w:rsidP="000670DD">
      <w:pPr>
        <w:jc w:val="both"/>
        <w:rPr>
          <w:lang w:val="kk-KZ"/>
        </w:rPr>
      </w:pPr>
    </w:p>
    <w:p w:rsidR="000670DD" w:rsidRDefault="000670DD" w:rsidP="000670DD">
      <w:pPr>
        <w:jc w:val="center"/>
        <w:rPr>
          <w:lang w:val="kk-KZ"/>
        </w:rPr>
      </w:pPr>
    </w:p>
    <w:tbl>
      <w:tblPr>
        <w:tblStyle w:val="-2"/>
        <w:tblW w:w="7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1843"/>
        <w:gridCol w:w="1842"/>
      </w:tblGrid>
      <w:tr w:rsidR="000670DD" w:rsidRPr="00CF26A0" w:rsidTr="00C36D68">
        <w:trPr>
          <w:cnfStyle w:val="100000000000"/>
          <w:trHeight w:val="300"/>
          <w:jc w:val="center"/>
        </w:trPr>
        <w:tc>
          <w:tcPr>
            <w:cnfStyle w:val="001000000000"/>
            <w:tcW w:w="3794" w:type="dxa"/>
            <w:tcBorders>
              <w:top w:val="none" w:sz="0" w:space="0" w:color="auto"/>
              <w:left w:val="none" w:sz="0" w:space="0" w:color="auto"/>
              <w:bottom w:val="none" w:sz="0" w:space="0" w:color="auto"/>
              <w:right w:val="none" w:sz="0" w:space="0" w:color="auto"/>
            </w:tcBorders>
            <w:noWrap/>
            <w:hideMark/>
          </w:tcPr>
          <w:p w:rsidR="000670DD" w:rsidRPr="00CF26A0" w:rsidRDefault="000670DD" w:rsidP="00C36D68">
            <w:pPr>
              <w:jc w:val="both"/>
              <w:rPr>
                <w:color w:val="000000"/>
                <w:lang w:val="kk-KZ"/>
              </w:rPr>
            </w:pPr>
            <w:r w:rsidRPr="00CF26A0">
              <w:rPr>
                <w:color w:val="000000"/>
              </w:rPr>
              <w:t> </w:t>
            </w:r>
            <w:r w:rsidRPr="00CF26A0">
              <w:rPr>
                <w:color w:val="000000"/>
                <w:lang w:val="kk-KZ"/>
              </w:rPr>
              <w:t>Олимпиада атауы</w:t>
            </w:r>
          </w:p>
        </w:tc>
        <w:tc>
          <w:tcPr>
            <w:tcW w:w="1843" w:type="dxa"/>
            <w:tcBorders>
              <w:top w:val="none" w:sz="0" w:space="0" w:color="auto"/>
              <w:left w:val="none" w:sz="0" w:space="0" w:color="auto"/>
              <w:bottom w:val="none" w:sz="0" w:space="0" w:color="auto"/>
              <w:right w:val="none" w:sz="0" w:space="0" w:color="auto"/>
            </w:tcBorders>
            <w:noWrap/>
            <w:hideMark/>
          </w:tcPr>
          <w:p w:rsidR="000670DD" w:rsidRPr="00CF26A0" w:rsidRDefault="000670DD" w:rsidP="00C36D68">
            <w:pPr>
              <w:jc w:val="both"/>
              <w:cnfStyle w:val="100000000000"/>
              <w:rPr>
                <w:color w:val="000000"/>
              </w:rPr>
            </w:pPr>
            <w:r w:rsidRPr="00CF26A0">
              <w:rPr>
                <w:color w:val="000000"/>
              </w:rPr>
              <w:t>қатысқаны</w:t>
            </w:r>
          </w:p>
        </w:tc>
        <w:tc>
          <w:tcPr>
            <w:tcW w:w="1842" w:type="dxa"/>
            <w:tcBorders>
              <w:top w:val="none" w:sz="0" w:space="0" w:color="auto"/>
              <w:left w:val="none" w:sz="0" w:space="0" w:color="auto"/>
              <w:bottom w:val="none" w:sz="0" w:space="0" w:color="auto"/>
              <w:right w:val="none" w:sz="0" w:space="0" w:color="auto"/>
            </w:tcBorders>
            <w:noWrap/>
            <w:hideMark/>
          </w:tcPr>
          <w:p w:rsidR="000670DD" w:rsidRPr="00CF26A0" w:rsidRDefault="000670DD" w:rsidP="00C36D68">
            <w:pPr>
              <w:jc w:val="both"/>
              <w:cnfStyle w:val="100000000000"/>
              <w:rPr>
                <w:color w:val="000000"/>
              </w:rPr>
            </w:pPr>
            <w:r w:rsidRPr="00CF26A0">
              <w:rPr>
                <w:color w:val="000000"/>
              </w:rPr>
              <w:t>орыналғаны</w:t>
            </w:r>
          </w:p>
        </w:tc>
      </w:tr>
      <w:tr w:rsidR="000670DD" w:rsidRPr="00CF26A0" w:rsidTr="00C36D68">
        <w:trPr>
          <w:cnfStyle w:val="000000100000"/>
          <w:trHeight w:val="300"/>
          <w:jc w:val="center"/>
        </w:trPr>
        <w:tc>
          <w:tcPr>
            <w:cnfStyle w:val="001000000000"/>
            <w:tcW w:w="3794" w:type="dxa"/>
            <w:tcBorders>
              <w:left w:val="none" w:sz="0" w:space="0" w:color="auto"/>
              <w:right w:val="none" w:sz="0" w:space="0" w:color="auto"/>
            </w:tcBorders>
            <w:noWrap/>
            <w:hideMark/>
          </w:tcPr>
          <w:p w:rsidR="000670DD" w:rsidRPr="00CF26A0" w:rsidRDefault="000670DD" w:rsidP="00C36D68">
            <w:pPr>
              <w:jc w:val="both"/>
              <w:rPr>
                <w:color w:val="000000"/>
              </w:rPr>
            </w:pPr>
            <w:r w:rsidRPr="00CF26A0">
              <w:rPr>
                <w:color w:val="000000"/>
              </w:rPr>
              <w:t>Золотое руно</w:t>
            </w:r>
          </w:p>
        </w:tc>
        <w:tc>
          <w:tcPr>
            <w:tcW w:w="1843" w:type="dxa"/>
            <w:tcBorders>
              <w:left w:val="none" w:sz="0" w:space="0" w:color="auto"/>
              <w:right w:val="none" w:sz="0" w:space="0" w:color="auto"/>
            </w:tcBorders>
            <w:noWrap/>
            <w:hideMark/>
          </w:tcPr>
          <w:p w:rsidR="000670DD" w:rsidRPr="00CF26A0" w:rsidRDefault="000670DD" w:rsidP="00C36D68">
            <w:pPr>
              <w:jc w:val="both"/>
              <w:cnfStyle w:val="000000100000"/>
              <w:rPr>
                <w:color w:val="000000"/>
              </w:rPr>
            </w:pPr>
            <w:r w:rsidRPr="00CF26A0">
              <w:rPr>
                <w:color w:val="000000"/>
              </w:rPr>
              <w:t>118</w:t>
            </w:r>
          </w:p>
        </w:tc>
        <w:tc>
          <w:tcPr>
            <w:tcW w:w="1842" w:type="dxa"/>
            <w:tcBorders>
              <w:left w:val="none" w:sz="0" w:space="0" w:color="auto"/>
              <w:right w:val="none" w:sz="0" w:space="0" w:color="auto"/>
            </w:tcBorders>
            <w:noWrap/>
            <w:hideMark/>
          </w:tcPr>
          <w:p w:rsidR="000670DD" w:rsidRPr="00CF26A0" w:rsidRDefault="000670DD" w:rsidP="00C36D68">
            <w:pPr>
              <w:jc w:val="both"/>
              <w:cnfStyle w:val="000000100000"/>
              <w:rPr>
                <w:color w:val="000000"/>
              </w:rPr>
            </w:pPr>
            <w:r w:rsidRPr="00CF26A0">
              <w:rPr>
                <w:color w:val="000000"/>
              </w:rPr>
              <w:t>95</w:t>
            </w:r>
          </w:p>
        </w:tc>
      </w:tr>
      <w:tr w:rsidR="000670DD" w:rsidRPr="00CF26A0" w:rsidTr="00C36D68">
        <w:trPr>
          <w:trHeight w:val="300"/>
          <w:jc w:val="center"/>
        </w:trPr>
        <w:tc>
          <w:tcPr>
            <w:cnfStyle w:val="001000000000"/>
            <w:tcW w:w="3794" w:type="dxa"/>
            <w:noWrap/>
            <w:hideMark/>
          </w:tcPr>
          <w:p w:rsidR="000670DD" w:rsidRPr="00CF26A0" w:rsidRDefault="000670DD" w:rsidP="00C36D68">
            <w:pPr>
              <w:jc w:val="both"/>
              <w:rPr>
                <w:color w:val="000000"/>
              </w:rPr>
            </w:pPr>
            <w:r w:rsidRPr="00CF26A0">
              <w:rPr>
                <w:color w:val="000000"/>
              </w:rPr>
              <w:t>Кенгуру-математика</w:t>
            </w:r>
          </w:p>
        </w:tc>
        <w:tc>
          <w:tcPr>
            <w:tcW w:w="1843" w:type="dxa"/>
            <w:noWrap/>
            <w:hideMark/>
          </w:tcPr>
          <w:p w:rsidR="000670DD" w:rsidRPr="00CF26A0" w:rsidRDefault="000670DD" w:rsidP="00C36D68">
            <w:pPr>
              <w:jc w:val="both"/>
              <w:cnfStyle w:val="000000000000"/>
              <w:rPr>
                <w:color w:val="000000"/>
              </w:rPr>
            </w:pPr>
            <w:r w:rsidRPr="00CF26A0">
              <w:rPr>
                <w:color w:val="000000"/>
              </w:rPr>
              <w:t>224</w:t>
            </w:r>
          </w:p>
        </w:tc>
        <w:tc>
          <w:tcPr>
            <w:tcW w:w="1842" w:type="dxa"/>
            <w:noWrap/>
            <w:hideMark/>
          </w:tcPr>
          <w:p w:rsidR="000670DD" w:rsidRPr="00CF26A0" w:rsidRDefault="000670DD" w:rsidP="00C36D68">
            <w:pPr>
              <w:jc w:val="both"/>
              <w:cnfStyle w:val="000000000000"/>
              <w:rPr>
                <w:color w:val="000000"/>
              </w:rPr>
            </w:pPr>
            <w:r w:rsidRPr="00CF26A0">
              <w:rPr>
                <w:color w:val="000000"/>
              </w:rPr>
              <w:t>221</w:t>
            </w:r>
          </w:p>
        </w:tc>
      </w:tr>
      <w:tr w:rsidR="000670DD" w:rsidRPr="00CF26A0" w:rsidTr="00C36D68">
        <w:trPr>
          <w:cnfStyle w:val="000000100000"/>
          <w:trHeight w:val="300"/>
          <w:jc w:val="center"/>
        </w:trPr>
        <w:tc>
          <w:tcPr>
            <w:cnfStyle w:val="001000000000"/>
            <w:tcW w:w="3794" w:type="dxa"/>
            <w:tcBorders>
              <w:left w:val="none" w:sz="0" w:space="0" w:color="auto"/>
              <w:right w:val="none" w:sz="0" w:space="0" w:color="auto"/>
            </w:tcBorders>
            <w:noWrap/>
            <w:hideMark/>
          </w:tcPr>
          <w:p w:rsidR="000670DD" w:rsidRPr="00CF26A0" w:rsidRDefault="000670DD" w:rsidP="00C36D68">
            <w:pPr>
              <w:jc w:val="both"/>
              <w:rPr>
                <w:color w:val="000000"/>
              </w:rPr>
            </w:pPr>
            <w:r w:rsidRPr="00CF26A0">
              <w:rPr>
                <w:color w:val="000000"/>
              </w:rPr>
              <w:t>юниорская олимпиада</w:t>
            </w:r>
          </w:p>
        </w:tc>
        <w:tc>
          <w:tcPr>
            <w:tcW w:w="1843" w:type="dxa"/>
            <w:tcBorders>
              <w:left w:val="none" w:sz="0" w:space="0" w:color="auto"/>
              <w:right w:val="none" w:sz="0" w:space="0" w:color="auto"/>
            </w:tcBorders>
            <w:noWrap/>
            <w:hideMark/>
          </w:tcPr>
          <w:p w:rsidR="000670DD" w:rsidRPr="00CF26A0" w:rsidRDefault="000670DD" w:rsidP="00C36D68">
            <w:pPr>
              <w:jc w:val="both"/>
              <w:cnfStyle w:val="000000100000"/>
              <w:rPr>
                <w:color w:val="000000"/>
              </w:rPr>
            </w:pPr>
            <w:r w:rsidRPr="00CF26A0">
              <w:rPr>
                <w:color w:val="000000"/>
              </w:rPr>
              <w:t>5</w:t>
            </w:r>
          </w:p>
        </w:tc>
        <w:tc>
          <w:tcPr>
            <w:tcW w:w="1842" w:type="dxa"/>
            <w:tcBorders>
              <w:left w:val="none" w:sz="0" w:space="0" w:color="auto"/>
              <w:right w:val="none" w:sz="0" w:space="0" w:color="auto"/>
            </w:tcBorders>
            <w:noWrap/>
            <w:hideMark/>
          </w:tcPr>
          <w:p w:rsidR="000670DD" w:rsidRPr="00CF26A0" w:rsidRDefault="000670DD" w:rsidP="00C36D68">
            <w:pPr>
              <w:jc w:val="both"/>
              <w:cnfStyle w:val="000000100000"/>
              <w:rPr>
                <w:color w:val="000000"/>
              </w:rPr>
            </w:pPr>
            <w:r w:rsidRPr="00CF26A0">
              <w:rPr>
                <w:color w:val="000000"/>
              </w:rPr>
              <w:t>3</w:t>
            </w:r>
          </w:p>
        </w:tc>
      </w:tr>
      <w:tr w:rsidR="000670DD" w:rsidRPr="00CF26A0" w:rsidTr="00C36D68">
        <w:trPr>
          <w:trHeight w:val="300"/>
          <w:jc w:val="center"/>
        </w:trPr>
        <w:tc>
          <w:tcPr>
            <w:cnfStyle w:val="001000000000"/>
            <w:tcW w:w="3794" w:type="dxa"/>
            <w:noWrap/>
            <w:hideMark/>
          </w:tcPr>
          <w:p w:rsidR="000670DD" w:rsidRPr="00CF26A0" w:rsidRDefault="000670DD" w:rsidP="00C36D68">
            <w:pPr>
              <w:jc w:val="both"/>
              <w:rPr>
                <w:color w:val="000000"/>
              </w:rPr>
            </w:pPr>
            <w:proofErr w:type="spellStart"/>
            <w:r w:rsidRPr="00CF26A0">
              <w:rPr>
                <w:color w:val="000000"/>
              </w:rPr>
              <w:t>ТарихАта</w:t>
            </w:r>
            <w:proofErr w:type="spellEnd"/>
          </w:p>
        </w:tc>
        <w:tc>
          <w:tcPr>
            <w:tcW w:w="1843" w:type="dxa"/>
            <w:noWrap/>
            <w:hideMark/>
          </w:tcPr>
          <w:p w:rsidR="000670DD" w:rsidRPr="00CF26A0" w:rsidRDefault="000670DD" w:rsidP="00C36D68">
            <w:pPr>
              <w:jc w:val="both"/>
              <w:cnfStyle w:val="000000000000"/>
              <w:rPr>
                <w:color w:val="000000"/>
              </w:rPr>
            </w:pPr>
            <w:r w:rsidRPr="00CF26A0">
              <w:rPr>
                <w:color w:val="000000"/>
              </w:rPr>
              <w:t>86</w:t>
            </w:r>
          </w:p>
        </w:tc>
        <w:tc>
          <w:tcPr>
            <w:tcW w:w="1842" w:type="dxa"/>
            <w:noWrap/>
            <w:hideMark/>
          </w:tcPr>
          <w:p w:rsidR="000670DD" w:rsidRPr="00CF26A0" w:rsidRDefault="000670DD" w:rsidP="00C36D68">
            <w:pPr>
              <w:jc w:val="both"/>
              <w:cnfStyle w:val="000000000000"/>
              <w:rPr>
                <w:color w:val="000000"/>
              </w:rPr>
            </w:pPr>
            <w:r w:rsidRPr="00CF26A0">
              <w:rPr>
                <w:color w:val="000000"/>
              </w:rPr>
              <w:t>80</w:t>
            </w:r>
          </w:p>
        </w:tc>
      </w:tr>
      <w:tr w:rsidR="000670DD" w:rsidRPr="00CF26A0" w:rsidTr="00C36D68">
        <w:trPr>
          <w:cnfStyle w:val="000000100000"/>
          <w:trHeight w:val="300"/>
          <w:jc w:val="center"/>
        </w:trPr>
        <w:tc>
          <w:tcPr>
            <w:cnfStyle w:val="001000000000"/>
            <w:tcW w:w="3794" w:type="dxa"/>
            <w:tcBorders>
              <w:left w:val="none" w:sz="0" w:space="0" w:color="auto"/>
              <w:right w:val="none" w:sz="0" w:space="0" w:color="auto"/>
            </w:tcBorders>
            <w:noWrap/>
            <w:hideMark/>
          </w:tcPr>
          <w:p w:rsidR="000670DD" w:rsidRPr="00CF26A0" w:rsidRDefault="000670DD" w:rsidP="00C36D68">
            <w:pPr>
              <w:jc w:val="both"/>
              <w:rPr>
                <w:color w:val="000000"/>
              </w:rPr>
            </w:pPr>
            <w:r w:rsidRPr="00CF26A0">
              <w:rPr>
                <w:color w:val="000000"/>
              </w:rPr>
              <w:t>предметная олимпиада</w:t>
            </w:r>
          </w:p>
        </w:tc>
        <w:tc>
          <w:tcPr>
            <w:tcW w:w="1843" w:type="dxa"/>
            <w:tcBorders>
              <w:left w:val="none" w:sz="0" w:space="0" w:color="auto"/>
              <w:right w:val="none" w:sz="0" w:space="0" w:color="auto"/>
            </w:tcBorders>
            <w:noWrap/>
            <w:hideMark/>
          </w:tcPr>
          <w:p w:rsidR="000670DD" w:rsidRPr="00CF26A0" w:rsidRDefault="000670DD" w:rsidP="00C36D68">
            <w:pPr>
              <w:jc w:val="both"/>
              <w:cnfStyle w:val="000000100000"/>
              <w:rPr>
                <w:color w:val="000000"/>
              </w:rPr>
            </w:pPr>
            <w:r w:rsidRPr="00CF26A0">
              <w:rPr>
                <w:color w:val="000000"/>
              </w:rPr>
              <w:t>20</w:t>
            </w:r>
          </w:p>
        </w:tc>
        <w:tc>
          <w:tcPr>
            <w:tcW w:w="1842" w:type="dxa"/>
            <w:tcBorders>
              <w:left w:val="none" w:sz="0" w:space="0" w:color="auto"/>
              <w:right w:val="none" w:sz="0" w:space="0" w:color="auto"/>
            </w:tcBorders>
            <w:noWrap/>
            <w:hideMark/>
          </w:tcPr>
          <w:p w:rsidR="000670DD" w:rsidRPr="00CF26A0" w:rsidRDefault="000670DD" w:rsidP="00C36D68">
            <w:pPr>
              <w:jc w:val="both"/>
              <w:cnfStyle w:val="000000100000"/>
              <w:rPr>
                <w:color w:val="000000"/>
              </w:rPr>
            </w:pPr>
            <w:r w:rsidRPr="00CF26A0">
              <w:rPr>
                <w:color w:val="000000"/>
              </w:rPr>
              <w:t>20</w:t>
            </w:r>
          </w:p>
        </w:tc>
      </w:tr>
      <w:tr w:rsidR="000670DD" w:rsidRPr="00CF26A0" w:rsidTr="00C36D68">
        <w:trPr>
          <w:trHeight w:val="300"/>
          <w:jc w:val="center"/>
        </w:trPr>
        <w:tc>
          <w:tcPr>
            <w:cnfStyle w:val="001000000000"/>
            <w:tcW w:w="3794" w:type="dxa"/>
            <w:noWrap/>
            <w:hideMark/>
          </w:tcPr>
          <w:p w:rsidR="000670DD" w:rsidRPr="00CF26A0" w:rsidRDefault="000670DD" w:rsidP="00C36D68">
            <w:pPr>
              <w:jc w:val="both"/>
              <w:rPr>
                <w:color w:val="000000"/>
              </w:rPr>
            </w:pPr>
            <w:proofErr w:type="spellStart"/>
            <w:r w:rsidRPr="00CF26A0">
              <w:rPr>
                <w:color w:val="000000"/>
              </w:rPr>
              <w:t>Жасыл</w:t>
            </w:r>
            <w:proofErr w:type="spellEnd"/>
            <w:r w:rsidRPr="00CF26A0">
              <w:rPr>
                <w:color w:val="000000"/>
              </w:rPr>
              <w:t xml:space="preserve"> планета</w:t>
            </w:r>
          </w:p>
        </w:tc>
        <w:tc>
          <w:tcPr>
            <w:tcW w:w="1843" w:type="dxa"/>
            <w:noWrap/>
            <w:hideMark/>
          </w:tcPr>
          <w:p w:rsidR="000670DD" w:rsidRPr="00CF26A0" w:rsidRDefault="000670DD" w:rsidP="00C36D68">
            <w:pPr>
              <w:jc w:val="both"/>
              <w:cnfStyle w:val="000000000000"/>
              <w:rPr>
                <w:color w:val="000000"/>
              </w:rPr>
            </w:pPr>
            <w:r w:rsidRPr="00CF26A0">
              <w:rPr>
                <w:color w:val="000000"/>
              </w:rPr>
              <w:t>22</w:t>
            </w:r>
          </w:p>
        </w:tc>
        <w:tc>
          <w:tcPr>
            <w:tcW w:w="1842" w:type="dxa"/>
            <w:noWrap/>
            <w:hideMark/>
          </w:tcPr>
          <w:p w:rsidR="000670DD" w:rsidRPr="00CF26A0" w:rsidRDefault="000670DD" w:rsidP="00C36D68">
            <w:pPr>
              <w:jc w:val="both"/>
              <w:cnfStyle w:val="000000000000"/>
              <w:rPr>
                <w:color w:val="000000"/>
              </w:rPr>
            </w:pPr>
            <w:r w:rsidRPr="00CF26A0">
              <w:rPr>
                <w:color w:val="000000"/>
              </w:rPr>
              <w:t>12</w:t>
            </w:r>
          </w:p>
        </w:tc>
      </w:tr>
      <w:tr w:rsidR="000670DD" w:rsidRPr="00CF26A0" w:rsidTr="00C36D68">
        <w:trPr>
          <w:cnfStyle w:val="000000100000"/>
          <w:trHeight w:val="300"/>
          <w:jc w:val="center"/>
        </w:trPr>
        <w:tc>
          <w:tcPr>
            <w:cnfStyle w:val="001000000000"/>
            <w:tcW w:w="3794" w:type="dxa"/>
            <w:tcBorders>
              <w:left w:val="none" w:sz="0" w:space="0" w:color="auto"/>
              <w:right w:val="none" w:sz="0" w:space="0" w:color="auto"/>
            </w:tcBorders>
            <w:noWrap/>
            <w:hideMark/>
          </w:tcPr>
          <w:p w:rsidR="000670DD" w:rsidRPr="00CF26A0" w:rsidRDefault="000670DD" w:rsidP="00C36D68">
            <w:pPr>
              <w:jc w:val="both"/>
              <w:rPr>
                <w:color w:val="000000"/>
              </w:rPr>
            </w:pPr>
            <w:r w:rsidRPr="00CF26A0">
              <w:rPr>
                <w:color w:val="000000"/>
              </w:rPr>
              <w:t>эссе</w:t>
            </w:r>
          </w:p>
        </w:tc>
        <w:tc>
          <w:tcPr>
            <w:tcW w:w="1843" w:type="dxa"/>
            <w:tcBorders>
              <w:left w:val="none" w:sz="0" w:space="0" w:color="auto"/>
              <w:right w:val="none" w:sz="0" w:space="0" w:color="auto"/>
            </w:tcBorders>
            <w:noWrap/>
            <w:hideMark/>
          </w:tcPr>
          <w:p w:rsidR="000670DD" w:rsidRPr="00CF26A0" w:rsidRDefault="000670DD" w:rsidP="00C36D68">
            <w:pPr>
              <w:jc w:val="both"/>
              <w:cnfStyle w:val="000000100000"/>
              <w:rPr>
                <w:color w:val="000000"/>
              </w:rPr>
            </w:pPr>
            <w:r w:rsidRPr="00CF26A0">
              <w:rPr>
                <w:color w:val="000000"/>
              </w:rPr>
              <w:t>8</w:t>
            </w:r>
          </w:p>
        </w:tc>
        <w:tc>
          <w:tcPr>
            <w:tcW w:w="1842" w:type="dxa"/>
            <w:tcBorders>
              <w:left w:val="none" w:sz="0" w:space="0" w:color="auto"/>
              <w:right w:val="none" w:sz="0" w:space="0" w:color="auto"/>
            </w:tcBorders>
            <w:noWrap/>
            <w:hideMark/>
          </w:tcPr>
          <w:p w:rsidR="000670DD" w:rsidRPr="00CF26A0" w:rsidRDefault="000670DD" w:rsidP="00C36D68">
            <w:pPr>
              <w:jc w:val="both"/>
              <w:cnfStyle w:val="000000100000"/>
              <w:rPr>
                <w:color w:val="000000"/>
              </w:rPr>
            </w:pPr>
            <w:r w:rsidRPr="00CF26A0">
              <w:rPr>
                <w:color w:val="000000"/>
              </w:rPr>
              <w:t>8</w:t>
            </w:r>
          </w:p>
        </w:tc>
      </w:tr>
      <w:tr w:rsidR="000670DD" w:rsidRPr="00CF26A0" w:rsidTr="00C36D68">
        <w:trPr>
          <w:trHeight w:val="300"/>
          <w:jc w:val="center"/>
        </w:trPr>
        <w:tc>
          <w:tcPr>
            <w:cnfStyle w:val="001000000000"/>
            <w:tcW w:w="3794" w:type="dxa"/>
            <w:noWrap/>
            <w:hideMark/>
          </w:tcPr>
          <w:p w:rsidR="000670DD" w:rsidRPr="00CF26A0" w:rsidRDefault="000670DD" w:rsidP="00C36D68">
            <w:pPr>
              <w:jc w:val="both"/>
              <w:rPr>
                <w:color w:val="000000"/>
              </w:rPr>
            </w:pPr>
            <w:proofErr w:type="spellStart"/>
            <w:r w:rsidRPr="00CF26A0">
              <w:rPr>
                <w:color w:val="000000"/>
              </w:rPr>
              <w:t>Жастарихшы</w:t>
            </w:r>
            <w:proofErr w:type="spellEnd"/>
          </w:p>
        </w:tc>
        <w:tc>
          <w:tcPr>
            <w:tcW w:w="1843" w:type="dxa"/>
            <w:noWrap/>
            <w:hideMark/>
          </w:tcPr>
          <w:p w:rsidR="000670DD" w:rsidRPr="00CF26A0" w:rsidRDefault="000670DD" w:rsidP="00C36D68">
            <w:pPr>
              <w:jc w:val="both"/>
              <w:cnfStyle w:val="000000000000"/>
              <w:rPr>
                <w:color w:val="000000"/>
              </w:rPr>
            </w:pPr>
            <w:r w:rsidRPr="00CF26A0">
              <w:rPr>
                <w:color w:val="000000"/>
              </w:rPr>
              <w:t>2</w:t>
            </w:r>
          </w:p>
        </w:tc>
        <w:tc>
          <w:tcPr>
            <w:tcW w:w="1842" w:type="dxa"/>
            <w:noWrap/>
            <w:hideMark/>
          </w:tcPr>
          <w:p w:rsidR="000670DD" w:rsidRPr="00CF26A0" w:rsidRDefault="000670DD" w:rsidP="00C36D68">
            <w:pPr>
              <w:jc w:val="both"/>
              <w:cnfStyle w:val="000000000000"/>
              <w:rPr>
                <w:color w:val="000000"/>
              </w:rPr>
            </w:pPr>
            <w:r w:rsidRPr="00CF26A0">
              <w:rPr>
                <w:color w:val="000000"/>
              </w:rPr>
              <w:t>2</w:t>
            </w:r>
          </w:p>
        </w:tc>
      </w:tr>
      <w:tr w:rsidR="000670DD" w:rsidRPr="00CF26A0" w:rsidTr="00C36D68">
        <w:trPr>
          <w:cnfStyle w:val="000000100000"/>
          <w:trHeight w:val="300"/>
          <w:jc w:val="center"/>
        </w:trPr>
        <w:tc>
          <w:tcPr>
            <w:cnfStyle w:val="001000000000"/>
            <w:tcW w:w="3794" w:type="dxa"/>
            <w:tcBorders>
              <w:left w:val="none" w:sz="0" w:space="0" w:color="auto"/>
              <w:right w:val="none" w:sz="0" w:space="0" w:color="auto"/>
            </w:tcBorders>
            <w:noWrap/>
            <w:hideMark/>
          </w:tcPr>
          <w:p w:rsidR="000670DD" w:rsidRPr="00CF26A0" w:rsidRDefault="000670DD" w:rsidP="00C36D68">
            <w:pPr>
              <w:jc w:val="both"/>
              <w:rPr>
                <w:color w:val="000000"/>
              </w:rPr>
            </w:pPr>
            <w:proofErr w:type="spellStart"/>
            <w:r w:rsidRPr="00CF26A0">
              <w:rPr>
                <w:color w:val="000000"/>
              </w:rPr>
              <w:t>Жас</w:t>
            </w:r>
            <w:proofErr w:type="spellEnd"/>
            <w:r w:rsidRPr="00CF26A0">
              <w:rPr>
                <w:color w:val="000000"/>
              </w:rPr>
              <w:t xml:space="preserve"> полиглот</w:t>
            </w:r>
          </w:p>
        </w:tc>
        <w:tc>
          <w:tcPr>
            <w:tcW w:w="1843" w:type="dxa"/>
            <w:tcBorders>
              <w:left w:val="none" w:sz="0" w:space="0" w:color="auto"/>
              <w:right w:val="none" w:sz="0" w:space="0" w:color="auto"/>
            </w:tcBorders>
            <w:noWrap/>
            <w:hideMark/>
          </w:tcPr>
          <w:p w:rsidR="000670DD" w:rsidRPr="00CF26A0" w:rsidRDefault="000670DD" w:rsidP="00C36D68">
            <w:pPr>
              <w:jc w:val="both"/>
              <w:cnfStyle w:val="000000100000"/>
              <w:rPr>
                <w:color w:val="000000"/>
              </w:rPr>
            </w:pPr>
            <w:r w:rsidRPr="00CF26A0">
              <w:rPr>
                <w:color w:val="000000"/>
              </w:rPr>
              <w:t>1</w:t>
            </w:r>
          </w:p>
        </w:tc>
        <w:tc>
          <w:tcPr>
            <w:tcW w:w="1842" w:type="dxa"/>
            <w:tcBorders>
              <w:left w:val="none" w:sz="0" w:space="0" w:color="auto"/>
              <w:right w:val="none" w:sz="0" w:space="0" w:color="auto"/>
            </w:tcBorders>
            <w:noWrap/>
            <w:hideMark/>
          </w:tcPr>
          <w:p w:rsidR="000670DD" w:rsidRPr="00CF26A0" w:rsidRDefault="000670DD" w:rsidP="00C36D68">
            <w:pPr>
              <w:jc w:val="both"/>
              <w:cnfStyle w:val="000000100000"/>
              <w:rPr>
                <w:color w:val="000000"/>
              </w:rPr>
            </w:pPr>
            <w:r w:rsidRPr="00CF26A0">
              <w:rPr>
                <w:color w:val="000000"/>
              </w:rPr>
              <w:t>1</w:t>
            </w:r>
          </w:p>
        </w:tc>
      </w:tr>
      <w:tr w:rsidR="000670DD" w:rsidRPr="00CF26A0" w:rsidTr="00C36D68">
        <w:trPr>
          <w:trHeight w:val="300"/>
          <w:jc w:val="center"/>
        </w:trPr>
        <w:tc>
          <w:tcPr>
            <w:cnfStyle w:val="001000000000"/>
            <w:tcW w:w="3794" w:type="dxa"/>
            <w:noWrap/>
            <w:hideMark/>
          </w:tcPr>
          <w:p w:rsidR="000670DD" w:rsidRPr="00CF26A0" w:rsidRDefault="000670DD" w:rsidP="00C36D68">
            <w:pPr>
              <w:jc w:val="both"/>
              <w:rPr>
                <w:color w:val="000000"/>
              </w:rPr>
            </w:pPr>
            <w:r w:rsidRPr="00CF26A0">
              <w:rPr>
                <w:color w:val="000000"/>
              </w:rPr>
              <w:t>"</w:t>
            </w:r>
            <w:proofErr w:type="gramStart"/>
            <w:r w:rsidRPr="00CF26A0">
              <w:rPr>
                <w:color w:val="000000"/>
              </w:rPr>
              <w:t>Ой</w:t>
            </w:r>
            <w:proofErr w:type="gramEnd"/>
            <w:r w:rsidRPr="00CF26A0">
              <w:rPr>
                <w:color w:val="000000"/>
              </w:rPr>
              <w:t xml:space="preserve"> сана"</w:t>
            </w:r>
          </w:p>
        </w:tc>
        <w:tc>
          <w:tcPr>
            <w:tcW w:w="1843" w:type="dxa"/>
            <w:noWrap/>
            <w:hideMark/>
          </w:tcPr>
          <w:p w:rsidR="000670DD" w:rsidRPr="00CF26A0" w:rsidRDefault="000670DD" w:rsidP="00C36D68">
            <w:pPr>
              <w:jc w:val="both"/>
              <w:cnfStyle w:val="000000000000"/>
              <w:rPr>
                <w:color w:val="000000"/>
              </w:rPr>
            </w:pPr>
            <w:r w:rsidRPr="00CF26A0">
              <w:rPr>
                <w:color w:val="000000"/>
              </w:rPr>
              <w:t>1</w:t>
            </w:r>
          </w:p>
        </w:tc>
        <w:tc>
          <w:tcPr>
            <w:tcW w:w="1842" w:type="dxa"/>
            <w:noWrap/>
            <w:hideMark/>
          </w:tcPr>
          <w:p w:rsidR="000670DD" w:rsidRPr="00CF26A0" w:rsidRDefault="000670DD" w:rsidP="00C36D68">
            <w:pPr>
              <w:jc w:val="both"/>
              <w:cnfStyle w:val="000000000000"/>
              <w:rPr>
                <w:color w:val="000000"/>
              </w:rPr>
            </w:pPr>
            <w:r w:rsidRPr="00CF26A0">
              <w:rPr>
                <w:color w:val="000000"/>
              </w:rPr>
              <w:t>1</w:t>
            </w:r>
          </w:p>
        </w:tc>
      </w:tr>
      <w:tr w:rsidR="000670DD" w:rsidRPr="00CF26A0" w:rsidTr="00C36D68">
        <w:trPr>
          <w:cnfStyle w:val="000000100000"/>
          <w:trHeight w:val="300"/>
          <w:jc w:val="center"/>
        </w:trPr>
        <w:tc>
          <w:tcPr>
            <w:cnfStyle w:val="001000000000"/>
            <w:tcW w:w="3794" w:type="dxa"/>
            <w:tcBorders>
              <w:left w:val="none" w:sz="0" w:space="0" w:color="auto"/>
              <w:right w:val="none" w:sz="0" w:space="0" w:color="auto"/>
            </w:tcBorders>
            <w:noWrap/>
            <w:hideMark/>
          </w:tcPr>
          <w:p w:rsidR="000670DD" w:rsidRPr="00CF26A0" w:rsidRDefault="000670DD" w:rsidP="00C36D68">
            <w:pPr>
              <w:jc w:val="both"/>
              <w:rPr>
                <w:color w:val="000000"/>
              </w:rPr>
            </w:pPr>
            <w:r w:rsidRPr="00CF26A0">
              <w:rPr>
                <w:color w:val="000000"/>
              </w:rPr>
              <w:t>Абай әлемінесаяхат</w:t>
            </w:r>
          </w:p>
        </w:tc>
        <w:tc>
          <w:tcPr>
            <w:tcW w:w="1843" w:type="dxa"/>
            <w:tcBorders>
              <w:left w:val="none" w:sz="0" w:space="0" w:color="auto"/>
              <w:right w:val="none" w:sz="0" w:space="0" w:color="auto"/>
            </w:tcBorders>
            <w:noWrap/>
            <w:hideMark/>
          </w:tcPr>
          <w:p w:rsidR="000670DD" w:rsidRPr="00CF26A0" w:rsidRDefault="000670DD" w:rsidP="00C36D68">
            <w:pPr>
              <w:jc w:val="both"/>
              <w:cnfStyle w:val="000000100000"/>
              <w:rPr>
                <w:color w:val="000000"/>
              </w:rPr>
            </w:pPr>
            <w:r w:rsidRPr="00CF26A0">
              <w:rPr>
                <w:color w:val="000000"/>
              </w:rPr>
              <w:t>1</w:t>
            </w:r>
          </w:p>
        </w:tc>
        <w:tc>
          <w:tcPr>
            <w:tcW w:w="1842" w:type="dxa"/>
            <w:tcBorders>
              <w:left w:val="none" w:sz="0" w:space="0" w:color="auto"/>
              <w:right w:val="none" w:sz="0" w:space="0" w:color="auto"/>
            </w:tcBorders>
            <w:noWrap/>
            <w:hideMark/>
          </w:tcPr>
          <w:p w:rsidR="000670DD" w:rsidRPr="00CF26A0" w:rsidRDefault="000670DD" w:rsidP="00C36D68">
            <w:pPr>
              <w:jc w:val="both"/>
              <w:cnfStyle w:val="000000100000"/>
              <w:rPr>
                <w:color w:val="000000"/>
              </w:rPr>
            </w:pPr>
            <w:r w:rsidRPr="00CF26A0">
              <w:rPr>
                <w:color w:val="000000"/>
              </w:rPr>
              <w:t>1</w:t>
            </w:r>
          </w:p>
        </w:tc>
      </w:tr>
    </w:tbl>
    <w:p w:rsidR="000670DD" w:rsidRPr="00BE2AC7" w:rsidRDefault="000670DD" w:rsidP="000670DD">
      <w:pPr>
        <w:jc w:val="both"/>
        <w:rPr>
          <w:sz w:val="28"/>
          <w:szCs w:val="28"/>
          <w:lang w:val="kk-KZ"/>
        </w:rPr>
      </w:pPr>
    </w:p>
    <w:p w:rsidR="007C4CBB" w:rsidRPr="00903895" w:rsidRDefault="007C4CBB" w:rsidP="003610CA">
      <w:pPr>
        <w:jc w:val="center"/>
        <w:rPr>
          <w:b/>
          <w:color w:val="0000FF"/>
          <w:sz w:val="26"/>
          <w:szCs w:val="26"/>
          <w:lang w:val="kk-KZ"/>
        </w:rPr>
      </w:pPr>
    </w:p>
    <w:p w:rsidR="003610CA" w:rsidRPr="00414AD5" w:rsidRDefault="003610CA" w:rsidP="003610CA">
      <w:pPr>
        <w:jc w:val="center"/>
        <w:rPr>
          <w:b/>
          <w:color w:val="0000FF"/>
          <w:lang w:val="kk-KZ"/>
        </w:rPr>
      </w:pPr>
      <w:r w:rsidRPr="00414AD5">
        <w:rPr>
          <w:b/>
          <w:color w:val="0000FF"/>
          <w:lang w:val="kk-KZ"/>
        </w:rPr>
        <w:t>Бағдарламаның мониторингі</w:t>
      </w:r>
    </w:p>
    <w:p w:rsidR="003610CA" w:rsidRPr="00414AD5" w:rsidRDefault="003610CA" w:rsidP="003610CA">
      <w:pPr>
        <w:jc w:val="center"/>
        <w:rPr>
          <w:b/>
          <w:color w:val="0000FF"/>
          <w:lang w:val="kk-KZ"/>
        </w:rPr>
      </w:pPr>
      <w:r w:rsidRPr="00414AD5">
        <w:rPr>
          <w:b/>
          <w:color w:val="0000FF"/>
          <w:lang w:val="kk-KZ"/>
        </w:rPr>
        <w:t xml:space="preserve"> </w:t>
      </w:r>
    </w:p>
    <w:p w:rsidR="003610CA" w:rsidRPr="00414AD5" w:rsidRDefault="003610CA" w:rsidP="003610CA">
      <w:pPr>
        <w:pStyle w:val="af"/>
        <w:rPr>
          <w:rFonts w:ascii="Times New Roman" w:hAnsi="Times New Roman"/>
          <w:b/>
          <w:color w:val="0000FF"/>
          <w:sz w:val="24"/>
          <w:szCs w:val="24"/>
          <w:u w:val="single"/>
          <w:lang w:val="kk-KZ"/>
        </w:rPr>
      </w:pPr>
      <w:r w:rsidRPr="00414AD5">
        <w:rPr>
          <w:rFonts w:ascii="Times New Roman" w:hAnsi="Times New Roman"/>
          <w:b/>
          <w:color w:val="0000FF"/>
          <w:sz w:val="24"/>
          <w:szCs w:val="24"/>
          <w:u w:val="single"/>
          <w:lang w:val="kk-KZ"/>
        </w:rPr>
        <w:t>Мониторинг нәтижелері негізінде:</w:t>
      </w:r>
    </w:p>
    <w:p w:rsidR="003610CA" w:rsidRPr="00903895" w:rsidRDefault="003610CA" w:rsidP="003610CA">
      <w:pPr>
        <w:pStyle w:val="af"/>
        <w:numPr>
          <w:ilvl w:val="0"/>
          <w:numId w:val="20"/>
        </w:numPr>
        <w:rPr>
          <w:rFonts w:ascii="Times New Roman" w:hAnsi="Times New Roman"/>
          <w:color w:val="0000FF"/>
          <w:sz w:val="26"/>
          <w:szCs w:val="26"/>
          <w:lang w:val="kk-KZ"/>
        </w:rPr>
      </w:pPr>
      <w:r w:rsidRPr="00903895">
        <w:rPr>
          <w:rFonts w:ascii="Times New Roman" w:hAnsi="Times New Roman"/>
          <w:color w:val="0000FF"/>
          <w:sz w:val="26"/>
          <w:szCs w:val="26"/>
          <w:lang w:val="kk-KZ"/>
        </w:rPr>
        <w:t>Мектеп әкімшілігі, жалпы мектептік өзін-өзі басқару ұйымы</w:t>
      </w:r>
      <w:r w:rsidR="00903895">
        <w:rPr>
          <w:rFonts w:ascii="Times New Roman" w:hAnsi="Times New Roman"/>
          <w:color w:val="0000FF"/>
          <w:sz w:val="26"/>
          <w:szCs w:val="26"/>
          <w:lang w:val="kk-KZ"/>
        </w:rPr>
        <w:t>.</w:t>
      </w:r>
      <w:r w:rsidRPr="00903895">
        <w:rPr>
          <w:rFonts w:ascii="Times New Roman" w:hAnsi="Times New Roman"/>
          <w:color w:val="0000FF"/>
          <w:sz w:val="26"/>
          <w:szCs w:val="26"/>
          <w:lang w:val="kk-KZ"/>
        </w:rPr>
        <w:t xml:space="preserve"> Бағдарламаны іске асыру жөніндегі іс-шараларға түзетулер енгізеді.</w:t>
      </w:r>
    </w:p>
    <w:p w:rsidR="00247E5C" w:rsidRPr="00903895" w:rsidRDefault="00903895" w:rsidP="00903895">
      <w:pPr>
        <w:ind w:left="360"/>
        <w:rPr>
          <w:color w:val="0000FF"/>
          <w:sz w:val="26"/>
          <w:szCs w:val="26"/>
          <w:lang w:val="kk-KZ"/>
        </w:rPr>
      </w:pPr>
      <w:r w:rsidRPr="00903895">
        <w:rPr>
          <w:color w:val="0000FF"/>
          <w:sz w:val="26"/>
          <w:szCs w:val="26"/>
          <w:lang w:val="kk-KZ"/>
        </w:rPr>
        <w:t>2)   С</w:t>
      </w:r>
      <w:r w:rsidR="003610CA" w:rsidRPr="00903895">
        <w:rPr>
          <w:color w:val="0000FF"/>
          <w:sz w:val="26"/>
          <w:szCs w:val="26"/>
          <w:lang w:val="kk-KZ"/>
        </w:rPr>
        <w:t>ондай-ақ мемлекеттің әлеуметтік-экономикалық, білім беру саясатының басым бағыттарындағы ықтим</w:t>
      </w:r>
      <w:r w:rsidR="00011BFC" w:rsidRPr="00903895">
        <w:rPr>
          <w:color w:val="0000FF"/>
          <w:sz w:val="26"/>
          <w:szCs w:val="26"/>
          <w:lang w:val="kk-KZ"/>
        </w:rPr>
        <w:t>ал өзгерістерді енгізіп отырады</w:t>
      </w:r>
    </w:p>
    <w:p w:rsidR="007F08EB" w:rsidRPr="00414AD5" w:rsidRDefault="007F08EB" w:rsidP="00926C7A">
      <w:pPr>
        <w:rPr>
          <w:b/>
          <w:color w:val="0000FF"/>
          <w:lang w:val="kk-KZ"/>
        </w:rPr>
      </w:pPr>
    </w:p>
    <w:p w:rsidR="003610CA" w:rsidRPr="00414AD5" w:rsidRDefault="007F08EB" w:rsidP="003610CA">
      <w:pPr>
        <w:jc w:val="center"/>
        <w:rPr>
          <w:b/>
          <w:color w:val="0000FF"/>
          <w:lang w:val="kk-KZ"/>
        </w:rPr>
      </w:pPr>
      <w:r w:rsidRPr="00414AD5">
        <w:rPr>
          <w:b/>
          <w:color w:val="0000FF"/>
          <w:lang w:val="kk-KZ"/>
        </w:rPr>
        <w:t>І</w:t>
      </w:r>
      <w:r w:rsidR="003610CA" w:rsidRPr="00414AD5">
        <w:rPr>
          <w:b/>
          <w:color w:val="0000FF"/>
          <w:lang w:val="en-US"/>
        </w:rPr>
        <w:sym w:font="Symbol" w:char="F049"/>
      </w:r>
      <w:r w:rsidR="003610CA" w:rsidRPr="00414AD5">
        <w:rPr>
          <w:b/>
          <w:color w:val="0000FF"/>
          <w:lang w:val="en-US"/>
        </w:rPr>
        <w:sym w:font="Symbol" w:char="F049"/>
      </w:r>
      <w:r w:rsidR="003610CA" w:rsidRPr="00414AD5">
        <w:rPr>
          <w:b/>
          <w:color w:val="0000FF"/>
          <w:lang w:val="kk-KZ"/>
        </w:rPr>
        <w:t xml:space="preserve">. № 6 Хромтау гимназиясы білім беру жүйесінің қазіргі жай-күйін Swot-талдау </w:t>
      </w:r>
    </w:p>
    <w:p w:rsidR="003610CA" w:rsidRPr="00414AD5" w:rsidRDefault="003610CA" w:rsidP="003610CA">
      <w:pPr>
        <w:jc w:val="center"/>
        <w:rPr>
          <w:b/>
          <w:color w:val="0000FF"/>
          <w:lang w:val="kk-KZ"/>
        </w:rPr>
      </w:pPr>
      <w:r w:rsidRPr="00414AD5">
        <w:rPr>
          <w:b/>
          <w:color w:val="0000FF"/>
          <w:lang w:val="kk-KZ"/>
        </w:rPr>
        <w:t>Мектептің сыртқы және ішкі даму перспективаларын бағалау</w:t>
      </w:r>
    </w:p>
    <w:tbl>
      <w:tblPr>
        <w:tblpPr w:leftFromText="180" w:rightFromText="180" w:vertAnchor="text" w:horzAnchor="margin" w:tblpX="-601" w:tblpY="27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8"/>
        <w:gridCol w:w="2315"/>
        <w:gridCol w:w="2276"/>
        <w:gridCol w:w="2564"/>
      </w:tblGrid>
      <w:tr w:rsidR="003610CA" w:rsidRPr="00414AD5" w:rsidTr="00247E5C">
        <w:tc>
          <w:tcPr>
            <w:tcW w:w="10173" w:type="dxa"/>
            <w:gridSpan w:val="4"/>
            <w:shd w:val="clear" w:color="auto" w:fill="auto"/>
          </w:tcPr>
          <w:p w:rsidR="003610CA" w:rsidRPr="00414AD5" w:rsidRDefault="003610CA" w:rsidP="00247E5C">
            <w:pPr>
              <w:jc w:val="center"/>
              <w:rPr>
                <w:rFonts w:eastAsia="Calibri"/>
                <w:b/>
                <w:color w:val="0000FF"/>
                <w:lang w:val="kk-KZ" w:eastAsia="en-US"/>
              </w:rPr>
            </w:pPr>
            <w:r w:rsidRPr="00414AD5">
              <w:rPr>
                <w:b/>
                <w:color w:val="0000FF"/>
              </w:rPr>
              <w:t xml:space="preserve">Кадрлық </w:t>
            </w:r>
            <w:proofErr w:type="spellStart"/>
            <w:r w:rsidRPr="00414AD5">
              <w:rPr>
                <w:b/>
                <w:color w:val="0000FF"/>
              </w:rPr>
              <w:t>ресурстар</w:t>
            </w:r>
            <w:proofErr w:type="spellEnd"/>
            <w:r w:rsidRPr="00414AD5">
              <w:rPr>
                <w:rFonts w:eastAsia="Calibri"/>
                <w:b/>
                <w:color w:val="0000FF"/>
              </w:rPr>
              <w:t xml:space="preserve"> </w:t>
            </w:r>
          </w:p>
        </w:tc>
      </w:tr>
      <w:tr w:rsidR="003610CA" w:rsidRPr="00414AD5" w:rsidTr="00247E5C">
        <w:tc>
          <w:tcPr>
            <w:tcW w:w="0" w:type="auto"/>
            <w:shd w:val="clear" w:color="auto" w:fill="auto"/>
          </w:tcPr>
          <w:p w:rsidR="003610CA" w:rsidRPr="00414AD5" w:rsidRDefault="003610CA" w:rsidP="00247E5C">
            <w:pPr>
              <w:jc w:val="center"/>
              <w:rPr>
                <w:b/>
                <w:color w:val="0000FF"/>
              </w:rPr>
            </w:pPr>
            <w:proofErr w:type="spellStart"/>
            <w:r w:rsidRPr="00414AD5">
              <w:rPr>
                <w:b/>
                <w:color w:val="0000FF"/>
              </w:rPr>
              <w:t>Ішкі</w:t>
            </w:r>
            <w:proofErr w:type="spellEnd"/>
            <w:r w:rsidRPr="00414AD5">
              <w:rPr>
                <w:b/>
                <w:color w:val="0000FF"/>
              </w:rPr>
              <w:t xml:space="preserve"> кү</w:t>
            </w:r>
            <w:proofErr w:type="gramStart"/>
            <w:r w:rsidRPr="00414AD5">
              <w:rPr>
                <w:b/>
                <w:color w:val="0000FF"/>
              </w:rPr>
              <w:t>шт</w:t>
            </w:r>
            <w:proofErr w:type="gramEnd"/>
            <w:r w:rsidRPr="00414AD5">
              <w:rPr>
                <w:b/>
                <w:color w:val="0000FF"/>
              </w:rPr>
              <w:t>і жақтары</w:t>
            </w:r>
          </w:p>
          <w:p w:rsidR="00934964" w:rsidRPr="00414AD5" w:rsidRDefault="00934964" w:rsidP="00247E5C">
            <w:pPr>
              <w:jc w:val="center"/>
              <w:rPr>
                <w:rFonts w:eastAsia="Calibri"/>
                <w:b/>
                <w:color w:val="0000FF"/>
                <w:lang w:val="kk-KZ"/>
              </w:rPr>
            </w:pPr>
          </w:p>
        </w:tc>
        <w:tc>
          <w:tcPr>
            <w:tcW w:w="0" w:type="auto"/>
            <w:shd w:val="clear" w:color="auto" w:fill="auto"/>
          </w:tcPr>
          <w:p w:rsidR="003610CA" w:rsidRPr="00414AD5" w:rsidRDefault="003610CA" w:rsidP="00247E5C">
            <w:pPr>
              <w:jc w:val="center"/>
              <w:rPr>
                <w:rFonts w:eastAsia="Calibri"/>
                <w:b/>
                <w:color w:val="0000FF"/>
                <w:lang w:val="kk-KZ" w:eastAsia="en-US"/>
              </w:rPr>
            </w:pPr>
            <w:proofErr w:type="spellStart"/>
            <w:r w:rsidRPr="00414AD5">
              <w:rPr>
                <w:b/>
                <w:color w:val="0000FF"/>
              </w:rPr>
              <w:t>Ішкі</w:t>
            </w:r>
            <w:proofErr w:type="spellEnd"/>
            <w:r w:rsidRPr="00414AD5">
              <w:rPr>
                <w:b/>
                <w:color w:val="0000FF"/>
              </w:rPr>
              <w:t xml:space="preserve"> әлсіз жақтары</w:t>
            </w:r>
          </w:p>
        </w:tc>
        <w:tc>
          <w:tcPr>
            <w:tcW w:w="0" w:type="auto"/>
            <w:shd w:val="clear" w:color="auto" w:fill="auto"/>
          </w:tcPr>
          <w:p w:rsidR="003610CA" w:rsidRPr="00414AD5" w:rsidRDefault="003610CA" w:rsidP="00247E5C">
            <w:pPr>
              <w:jc w:val="center"/>
              <w:rPr>
                <w:rFonts w:eastAsia="Calibri"/>
                <w:b/>
                <w:color w:val="0000FF"/>
                <w:lang w:val="kk-KZ" w:eastAsia="en-US"/>
              </w:rPr>
            </w:pPr>
            <w:r w:rsidRPr="00414AD5">
              <w:rPr>
                <w:b/>
                <w:color w:val="0000FF"/>
              </w:rPr>
              <w:t>Қолайлы мүмкіндіктер</w:t>
            </w:r>
          </w:p>
        </w:tc>
        <w:tc>
          <w:tcPr>
            <w:tcW w:w="2564" w:type="dxa"/>
            <w:shd w:val="clear" w:color="auto" w:fill="auto"/>
          </w:tcPr>
          <w:p w:rsidR="003610CA" w:rsidRPr="00414AD5" w:rsidRDefault="003610CA" w:rsidP="00247E5C">
            <w:pPr>
              <w:jc w:val="center"/>
              <w:rPr>
                <w:rFonts w:eastAsia="Calibri"/>
                <w:b/>
                <w:color w:val="0000FF"/>
                <w:lang w:val="kk-KZ" w:eastAsia="en-US"/>
              </w:rPr>
            </w:pPr>
            <w:r w:rsidRPr="00414AD5">
              <w:rPr>
                <w:b/>
                <w:color w:val="0000FF"/>
              </w:rPr>
              <w:t>Сыртқы қауіптер (тәуекелдер)</w:t>
            </w:r>
          </w:p>
        </w:tc>
      </w:tr>
      <w:tr w:rsidR="003610CA" w:rsidRPr="00895058" w:rsidTr="00247E5C">
        <w:tc>
          <w:tcPr>
            <w:tcW w:w="0" w:type="auto"/>
            <w:shd w:val="clear" w:color="auto" w:fill="auto"/>
          </w:tcPr>
          <w:p w:rsidR="003610CA" w:rsidRPr="00414AD5" w:rsidRDefault="003610CA" w:rsidP="00247E5C">
            <w:pPr>
              <w:rPr>
                <w:color w:val="0000FF"/>
                <w:lang w:val="kk-KZ"/>
              </w:rPr>
            </w:pPr>
            <w:r w:rsidRPr="00414AD5">
              <w:rPr>
                <w:color w:val="0000FF"/>
                <w:lang w:val="kk-KZ"/>
              </w:rPr>
              <w:t>Педагогикалық кадрлар біліктілігінің жоғары деңгейі.</w:t>
            </w:r>
          </w:p>
          <w:p w:rsidR="003610CA" w:rsidRPr="00414AD5" w:rsidRDefault="003610CA" w:rsidP="00247E5C">
            <w:pPr>
              <w:rPr>
                <w:color w:val="0000FF"/>
                <w:lang w:val="kk-KZ"/>
              </w:rPr>
            </w:pPr>
            <w:r w:rsidRPr="00414AD5">
              <w:rPr>
                <w:color w:val="0000FF"/>
                <w:lang w:val="kk-KZ"/>
              </w:rPr>
              <w:t>Жаңартылған форматтағы біліктілік санаттардың өсуі.</w:t>
            </w:r>
            <w:r w:rsidR="00AD210D" w:rsidRPr="00414AD5">
              <w:rPr>
                <w:color w:val="0000FF"/>
                <w:lang w:val="kk-KZ"/>
              </w:rPr>
              <w:t xml:space="preserve">         </w:t>
            </w:r>
          </w:p>
          <w:p w:rsidR="003610CA" w:rsidRPr="00414AD5" w:rsidRDefault="003610CA" w:rsidP="006B303D">
            <w:pPr>
              <w:tabs>
                <w:tab w:val="left" w:pos="567"/>
              </w:tabs>
              <w:rPr>
                <w:color w:val="0000FF"/>
                <w:lang w:val="kk-KZ"/>
              </w:rPr>
            </w:pPr>
            <w:r w:rsidRPr="00414AD5">
              <w:rPr>
                <w:color w:val="0000FF"/>
                <w:lang w:val="kk-KZ"/>
              </w:rPr>
              <w:t xml:space="preserve">Жаңартылған білім беру </w:t>
            </w:r>
            <w:r w:rsidRPr="00414AD5">
              <w:rPr>
                <w:color w:val="0000FF"/>
                <w:lang w:val="kk-KZ"/>
              </w:rPr>
              <w:lastRenderedPageBreak/>
              <w:t xml:space="preserve">мазмұны бойынша, үш тілділік курстары,шет тілі бойынша </w:t>
            </w:r>
            <w:r w:rsidR="00247E5C" w:rsidRPr="00414AD5">
              <w:rPr>
                <w:color w:val="0000FF"/>
                <w:lang w:val="kk-KZ"/>
              </w:rPr>
              <w:t>к</w:t>
            </w:r>
            <w:r w:rsidRPr="00414AD5">
              <w:rPr>
                <w:color w:val="0000FF"/>
                <w:lang w:val="kk-KZ"/>
              </w:rPr>
              <w:t>урстар,деңгейлік курстар арқылы біліктілікті арттыру.</w:t>
            </w:r>
            <w:r w:rsidR="00AD210D" w:rsidRPr="00414AD5">
              <w:rPr>
                <w:color w:val="0000FF"/>
                <w:lang w:val="kk-KZ"/>
              </w:rPr>
              <w:t xml:space="preserve">      </w:t>
            </w:r>
          </w:p>
        </w:tc>
        <w:tc>
          <w:tcPr>
            <w:tcW w:w="0" w:type="auto"/>
            <w:shd w:val="clear" w:color="auto" w:fill="auto"/>
          </w:tcPr>
          <w:p w:rsidR="003610CA" w:rsidRPr="00414AD5" w:rsidRDefault="003610CA" w:rsidP="00247E5C">
            <w:pPr>
              <w:jc w:val="center"/>
              <w:rPr>
                <w:rFonts w:eastAsia="Calibri"/>
                <w:b/>
                <w:color w:val="0000FF"/>
                <w:lang w:val="kk-KZ" w:eastAsia="en-US"/>
              </w:rPr>
            </w:pPr>
            <w:r w:rsidRPr="00414AD5">
              <w:rPr>
                <w:color w:val="0000FF"/>
                <w:lang w:val="kk-KZ"/>
              </w:rPr>
              <w:lastRenderedPageBreak/>
              <w:t>Біліктілігін арттыруға уәждеменің болмауы жеке санаттағы педагог? ("ескі" шыңдалған адамдар)</w:t>
            </w:r>
          </w:p>
        </w:tc>
        <w:tc>
          <w:tcPr>
            <w:tcW w:w="0" w:type="auto"/>
            <w:shd w:val="clear" w:color="auto" w:fill="auto"/>
          </w:tcPr>
          <w:p w:rsidR="003610CA" w:rsidRPr="00414AD5" w:rsidRDefault="003610CA" w:rsidP="006B303D">
            <w:pPr>
              <w:rPr>
                <w:rFonts w:eastAsia="Calibri"/>
                <w:color w:val="0000FF"/>
                <w:lang w:val="kk-KZ" w:eastAsia="en-US"/>
              </w:rPr>
            </w:pPr>
            <w:r w:rsidRPr="00414AD5">
              <w:rPr>
                <w:color w:val="0000FF"/>
                <w:lang w:val="kk-KZ"/>
              </w:rPr>
              <w:t xml:space="preserve">Олардың </w:t>
            </w:r>
            <w:r w:rsidR="00247E5C" w:rsidRPr="00414AD5">
              <w:rPr>
                <w:color w:val="0000FF"/>
                <w:lang w:val="kk-KZ"/>
              </w:rPr>
              <w:t xml:space="preserve"> б</w:t>
            </w:r>
            <w:r w:rsidRPr="00414AD5">
              <w:rPr>
                <w:color w:val="0000FF"/>
                <w:lang w:val="kk-KZ"/>
              </w:rPr>
              <w:t xml:space="preserve">іліктілігін арттыруға уәждемесін арттыру үшін педагогтарды көтермелеу жүйесін </w:t>
            </w:r>
            <w:r w:rsidRPr="00414AD5">
              <w:rPr>
                <w:color w:val="0000FF"/>
                <w:lang w:val="kk-KZ"/>
              </w:rPr>
              <w:lastRenderedPageBreak/>
              <w:t>құру.</w:t>
            </w:r>
            <w:r w:rsidR="00934964" w:rsidRPr="00414AD5">
              <w:rPr>
                <w:color w:val="0000FF"/>
                <w:lang w:val="kk-KZ"/>
              </w:rPr>
              <w:t xml:space="preserve">  </w:t>
            </w:r>
          </w:p>
        </w:tc>
        <w:tc>
          <w:tcPr>
            <w:tcW w:w="2564" w:type="dxa"/>
            <w:shd w:val="clear" w:color="auto" w:fill="auto"/>
          </w:tcPr>
          <w:p w:rsidR="003610CA" w:rsidRPr="00414AD5" w:rsidRDefault="003610CA" w:rsidP="00247E5C">
            <w:pPr>
              <w:rPr>
                <w:color w:val="0000FF"/>
                <w:lang w:val="kk-KZ"/>
              </w:rPr>
            </w:pPr>
            <w:r w:rsidRPr="00414AD5">
              <w:rPr>
                <w:color w:val="0000FF"/>
                <w:lang w:val="kk-KZ"/>
              </w:rPr>
              <w:lastRenderedPageBreak/>
              <w:t>Демографиялық жағдайға байланысты бастауыш буын және орта буын пән мұғалімдеріне деген қажеттіліктің өсуі.</w:t>
            </w:r>
          </w:p>
          <w:p w:rsidR="003610CA" w:rsidRPr="00414AD5" w:rsidRDefault="003610CA" w:rsidP="00247E5C">
            <w:pPr>
              <w:rPr>
                <w:rFonts w:eastAsia="Calibri"/>
                <w:color w:val="0000FF"/>
                <w:lang w:val="kk-KZ"/>
              </w:rPr>
            </w:pPr>
            <w:r w:rsidRPr="00414AD5">
              <w:rPr>
                <w:color w:val="0000FF"/>
                <w:lang w:val="kk-KZ"/>
              </w:rPr>
              <w:t xml:space="preserve">Ағылшын, орыс тілі, </w:t>
            </w:r>
            <w:r w:rsidRPr="00414AD5">
              <w:rPr>
                <w:color w:val="0000FF"/>
                <w:lang w:val="kk-KZ"/>
              </w:rPr>
              <w:lastRenderedPageBreak/>
              <w:t>математика, физика пәні мұғалімдерінің жетіспеуі</w:t>
            </w:r>
          </w:p>
        </w:tc>
      </w:tr>
      <w:tr w:rsidR="003610CA" w:rsidRPr="00414AD5" w:rsidTr="00247E5C">
        <w:tc>
          <w:tcPr>
            <w:tcW w:w="10173" w:type="dxa"/>
            <w:gridSpan w:val="4"/>
            <w:shd w:val="clear" w:color="auto" w:fill="auto"/>
          </w:tcPr>
          <w:p w:rsidR="003610CA" w:rsidRPr="00414AD5" w:rsidRDefault="003610CA" w:rsidP="00247E5C">
            <w:pPr>
              <w:jc w:val="center"/>
              <w:rPr>
                <w:rFonts w:eastAsia="Calibri"/>
                <w:b/>
                <w:color w:val="0000FF"/>
                <w:lang w:val="kk-KZ" w:eastAsia="en-US"/>
              </w:rPr>
            </w:pPr>
            <w:r w:rsidRPr="00414AD5">
              <w:rPr>
                <w:b/>
                <w:color w:val="0000FF"/>
              </w:rPr>
              <w:lastRenderedPageBreak/>
              <w:t>Материалды</w:t>
            </w:r>
            <w:proofErr w:type="gramStart"/>
            <w:r w:rsidRPr="00414AD5">
              <w:rPr>
                <w:b/>
                <w:color w:val="0000FF"/>
              </w:rPr>
              <w:t>қ-</w:t>
            </w:r>
            <w:proofErr w:type="gramEnd"/>
            <w:r w:rsidRPr="00414AD5">
              <w:rPr>
                <w:b/>
                <w:color w:val="0000FF"/>
              </w:rPr>
              <w:t xml:space="preserve">техникалық </w:t>
            </w:r>
            <w:proofErr w:type="spellStart"/>
            <w:r w:rsidRPr="00414AD5">
              <w:rPr>
                <w:b/>
                <w:color w:val="0000FF"/>
              </w:rPr>
              <w:t>ресурстар</w:t>
            </w:r>
            <w:proofErr w:type="spellEnd"/>
          </w:p>
        </w:tc>
      </w:tr>
      <w:tr w:rsidR="003610CA" w:rsidRPr="00414AD5" w:rsidTr="00247E5C">
        <w:tc>
          <w:tcPr>
            <w:tcW w:w="0" w:type="auto"/>
            <w:shd w:val="clear" w:color="auto" w:fill="auto"/>
          </w:tcPr>
          <w:p w:rsidR="003610CA" w:rsidRPr="00414AD5" w:rsidRDefault="003610CA" w:rsidP="00247E5C">
            <w:pPr>
              <w:rPr>
                <w:rFonts w:eastAsia="Calibri"/>
                <w:b/>
                <w:color w:val="0000FF"/>
                <w:lang w:val="kk-KZ"/>
              </w:rPr>
            </w:pPr>
            <w:r w:rsidRPr="00414AD5">
              <w:rPr>
                <w:rFonts w:eastAsia="Calibri"/>
                <w:b/>
                <w:color w:val="0000FF"/>
                <w:lang w:val="kk-KZ" w:eastAsia="en-US"/>
              </w:rPr>
              <w:t xml:space="preserve"> </w:t>
            </w:r>
            <w:r w:rsidRPr="00414AD5">
              <w:rPr>
                <w:b/>
                <w:color w:val="0000FF"/>
              </w:rPr>
              <w:t xml:space="preserve"> </w:t>
            </w:r>
            <w:proofErr w:type="spellStart"/>
            <w:r w:rsidRPr="00414AD5">
              <w:rPr>
                <w:b/>
                <w:color w:val="0000FF"/>
              </w:rPr>
              <w:t>Ішкі</w:t>
            </w:r>
            <w:proofErr w:type="spellEnd"/>
            <w:r w:rsidRPr="00414AD5">
              <w:rPr>
                <w:b/>
                <w:color w:val="0000FF"/>
              </w:rPr>
              <w:t xml:space="preserve"> кү</w:t>
            </w:r>
            <w:proofErr w:type="gramStart"/>
            <w:r w:rsidRPr="00414AD5">
              <w:rPr>
                <w:b/>
                <w:color w:val="0000FF"/>
              </w:rPr>
              <w:t>шт</w:t>
            </w:r>
            <w:proofErr w:type="gramEnd"/>
            <w:r w:rsidRPr="00414AD5">
              <w:rPr>
                <w:b/>
                <w:color w:val="0000FF"/>
              </w:rPr>
              <w:t>і жақтары</w:t>
            </w:r>
          </w:p>
        </w:tc>
        <w:tc>
          <w:tcPr>
            <w:tcW w:w="0" w:type="auto"/>
            <w:shd w:val="clear" w:color="auto" w:fill="auto"/>
          </w:tcPr>
          <w:p w:rsidR="003610CA" w:rsidRPr="00414AD5" w:rsidRDefault="003610CA" w:rsidP="00247E5C">
            <w:pPr>
              <w:rPr>
                <w:rFonts w:eastAsia="Calibri"/>
                <w:b/>
                <w:color w:val="0000FF"/>
                <w:lang w:val="kk-KZ" w:eastAsia="en-US"/>
              </w:rPr>
            </w:pPr>
            <w:r w:rsidRPr="00414AD5">
              <w:rPr>
                <w:rFonts w:eastAsia="Calibri"/>
                <w:b/>
                <w:color w:val="0000FF"/>
                <w:lang w:val="kk-KZ" w:eastAsia="en-US"/>
              </w:rPr>
              <w:t xml:space="preserve"> </w:t>
            </w:r>
            <w:r w:rsidRPr="00414AD5">
              <w:rPr>
                <w:b/>
                <w:color w:val="0000FF"/>
              </w:rPr>
              <w:t xml:space="preserve"> </w:t>
            </w:r>
            <w:proofErr w:type="spellStart"/>
            <w:r w:rsidRPr="00414AD5">
              <w:rPr>
                <w:b/>
                <w:color w:val="0000FF"/>
              </w:rPr>
              <w:t>Ішкі</w:t>
            </w:r>
            <w:proofErr w:type="spellEnd"/>
            <w:r w:rsidRPr="00414AD5">
              <w:rPr>
                <w:b/>
                <w:color w:val="0000FF"/>
              </w:rPr>
              <w:t xml:space="preserve"> әлсіз жақтары</w:t>
            </w:r>
          </w:p>
        </w:tc>
        <w:tc>
          <w:tcPr>
            <w:tcW w:w="0" w:type="auto"/>
            <w:shd w:val="clear" w:color="auto" w:fill="auto"/>
          </w:tcPr>
          <w:p w:rsidR="003610CA" w:rsidRPr="00414AD5" w:rsidRDefault="003610CA" w:rsidP="00247E5C">
            <w:pPr>
              <w:rPr>
                <w:rFonts w:eastAsia="Calibri"/>
                <w:b/>
                <w:color w:val="0000FF"/>
                <w:lang w:val="kk-KZ" w:eastAsia="en-US"/>
              </w:rPr>
            </w:pPr>
            <w:r w:rsidRPr="00414AD5">
              <w:rPr>
                <w:rFonts w:eastAsia="Calibri"/>
                <w:b/>
                <w:color w:val="0000FF"/>
                <w:lang w:val="kk-KZ" w:eastAsia="en-US"/>
              </w:rPr>
              <w:t xml:space="preserve"> </w:t>
            </w:r>
            <w:r w:rsidRPr="00414AD5">
              <w:rPr>
                <w:b/>
                <w:color w:val="0000FF"/>
              </w:rPr>
              <w:t xml:space="preserve"> Қолайлы мүмкіндіктер</w:t>
            </w:r>
          </w:p>
        </w:tc>
        <w:tc>
          <w:tcPr>
            <w:tcW w:w="2564" w:type="dxa"/>
            <w:shd w:val="clear" w:color="auto" w:fill="auto"/>
          </w:tcPr>
          <w:p w:rsidR="003610CA" w:rsidRPr="00414AD5" w:rsidRDefault="003610CA" w:rsidP="00247E5C">
            <w:pPr>
              <w:rPr>
                <w:rFonts w:eastAsia="Calibri"/>
                <w:b/>
                <w:color w:val="0000FF"/>
                <w:lang w:val="kk-KZ" w:eastAsia="en-US"/>
              </w:rPr>
            </w:pPr>
            <w:r w:rsidRPr="00414AD5">
              <w:rPr>
                <w:rFonts w:eastAsia="Calibri"/>
                <w:b/>
                <w:color w:val="0000FF"/>
                <w:lang w:val="kk-KZ" w:eastAsia="en-US"/>
              </w:rPr>
              <w:t xml:space="preserve"> </w:t>
            </w:r>
            <w:r w:rsidRPr="00414AD5">
              <w:rPr>
                <w:b/>
                <w:color w:val="0000FF"/>
              </w:rPr>
              <w:t xml:space="preserve"> Сыртқы қауіптер (тәуекелдер)</w:t>
            </w:r>
          </w:p>
        </w:tc>
      </w:tr>
      <w:tr w:rsidR="003610CA" w:rsidRPr="00895058" w:rsidTr="00247E5C">
        <w:tc>
          <w:tcPr>
            <w:tcW w:w="0" w:type="auto"/>
            <w:shd w:val="clear" w:color="auto" w:fill="auto"/>
          </w:tcPr>
          <w:p w:rsidR="003610CA" w:rsidRPr="00414AD5" w:rsidRDefault="003610CA" w:rsidP="00247E5C">
            <w:pPr>
              <w:rPr>
                <w:rFonts w:eastAsia="Calibri"/>
                <w:color w:val="0000FF"/>
                <w:lang w:val="kk-KZ" w:eastAsia="en-US"/>
              </w:rPr>
            </w:pPr>
            <w:r w:rsidRPr="00414AD5">
              <w:rPr>
                <w:rFonts w:eastAsia="Calibri"/>
                <w:color w:val="0000FF"/>
                <w:lang w:val="kk-KZ" w:eastAsia="en-US"/>
              </w:rPr>
              <w:t xml:space="preserve"> </w:t>
            </w:r>
            <w:r w:rsidRPr="00414AD5">
              <w:rPr>
                <w:color w:val="0000FF"/>
              </w:rPr>
              <w:t xml:space="preserve"> Интернет </w:t>
            </w:r>
            <w:proofErr w:type="spellStart"/>
            <w:r w:rsidRPr="00414AD5">
              <w:rPr>
                <w:color w:val="0000FF"/>
              </w:rPr>
              <w:t>желісіне</w:t>
            </w:r>
            <w:proofErr w:type="spellEnd"/>
            <w:r w:rsidRPr="00414AD5">
              <w:rPr>
                <w:color w:val="0000FF"/>
              </w:rPr>
              <w:t xml:space="preserve"> қосылған қазіргі заманғы </w:t>
            </w:r>
            <w:proofErr w:type="gramStart"/>
            <w:r w:rsidRPr="00414AD5">
              <w:rPr>
                <w:color w:val="0000FF"/>
              </w:rPr>
              <w:t>о</w:t>
            </w:r>
            <w:proofErr w:type="gramEnd"/>
            <w:r w:rsidRPr="00414AD5">
              <w:rPr>
                <w:color w:val="0000FF"/>
              </w:rPr>
              <w:t xml:space="preserve">қу кабинеттерінің, </w:t>
            </w:r>
            <w:proofErr w:type="spellStart"/>
            <w:r w:rsidRPr="00414AD5">
              <w:rPr>
                <w:color w:val="0000FF"/>
              </w:rPr>
              <w:t>компьютерлік</w:t>
            </w:r>
            <w:proofErr w:type="spellEnd"/>
            <w:r w:rsidRPr="00414AD5">
              <w:rPr>
                <w:color w:val="0000FF"/>
              </w:rPr>
              <w:t xml:space="preserve"> сыныптардың, </w:t>
            </w:r>
            <w:proofErr w:type="spellStart"/>
            <w:r w:rsidRPr="00414AD5">
              <w:rPr>
                <w:color w:val="0000FF"/>
              </w:rPr>
              <w:t>спортпен</w:t>
            </w:r>
            <w:proofErr w:type="spellEnd"/>
            <w:r w:rsidRPr="00414AD5">
              <w:rPr>
                <w:color w:val="0000FF"/>
              </w:rPr>
              <w:t xml:space="preserve"> </w:t>
            </w:r>
            <w:proofErr w:type="spellStart"/>
            <w:r w:rsidRPr="00414AD5">
              <w:rPr>
                <w:color w:val="0000FF"/>
              </w:rPr>
              <w:t>айналысу</w:t>
            </w:r>
            <w:proofErr w:type="spellEnd"/>
            <w:r w:rsidRPr="00414AD5">
              <w:rPr>
                <w:color w:val="0000FF"/>
              </w:rPr>
              <w:t xml:space="preserve"> үшін жағдайлардың, тамақтанумен, медициналық қызмет көрсетумен қамтамасыз етудің </w:t>
            </w:r>
            <w:proofErr w:type="spellStart"/>
            <w:r w:rsidRPr="00414AD5">
              <w:rPr>
                <w:color w:val="0000FF"/>
              </w:rPr>
              <w:t>болуы</w:t>
            </w:r>
            <w:proofErr w:type="spellEnd"/>
            <w:r w:rsidRPr="00414AD5">
              <w:rPr>
                <w:color w:val="0000FF"/>
              </w:rPr>
              <w:t>. Оқулықтармен, оқ</w:t>
            </w:r>
            <w:proofErr w:type="gramStart"/>
            <w:r w:rsidRPr="00414AD5">
              <w:rPr>
                <w:color w:val="0000FF"/>
              </w:rPr>
              <w:t>у-</w:t>
            </w:r>
            <w:proofErr w:type="gramEnd"/>
            <w:r w:rsidRPr="00414AD5">
              <w:rPr>
                <w:color w:val="0000FF"/>
              </w:rPr>
              <w:t xml:space="preserve">әдістемелік әдебиеттермен қамтамасыз </w:t>
            </w:r>
            <w:proofErr w:type="spellStart"/>
            <w:r w:rsidRPr="00414AD5">
              <w:rPr>
                <w:color w:val="0000FF"/>
              </w:rPr>
              <w:t>етілуі</w:t>
            </w:r>
            <w:proofErr w:type="spellEnd"/>
            <w:r w:rsidRPr="00414AD5">
              <w:rPr>
                <w:color w:val="0000FF"/>
              </w:rPr>
              <w:t>.</w:t>
            </w:r>
          </w:p>
        </w:tc>
        <w:tc>
          <w:tcPr>
            <w:tcW w:w="0" w:type="auto"/>
            <w:shd w:val="clear" w:color="auto" w:fill="auto"/>
          </w:tcPr>
          <w:p w:rsidR="003610CA" w:rsidRPr="00414AD5" w:rsidRDefault="003610CA" w:rsidP="00247E5C">
            <w:pPr>
              <w:rPr>
                <w:rFonts w:eastAsia="Calibri"/>
                <w:color w:val="0000FF"/>
                <w:lang w:val="kk-KZ" w:eastAsia="en-US"/>
              </w:rPr>
            </w:pPr>
            <w:r w:rsidRPr="00414AD5">
              <w:rPr>
                <w:rFonts w:eastAsia="Calibri"/>
                <w:color w:val="0000FF"/>
                <w:lang w:val="kk-KZ" w:eastAsia="en-US"/>
              </w:rPr>
              <w:t xml:space="preserve"> </w:t>
            </w:r>
          </w:p>
          <w:p w:rsidR="003610CA" w:rsidRPr="00414AD5" w:rsidRDefault="003610CA" w:rsidP="00247E5C">
            <w:pPr>
              <w:rPr>
                <w:rFonts w:eastAsia="Calibri"/>
                <w:color w:val="0000FF"/>
                <w:lang w:val="kk-KZ" w:eastAsia="en-US"/>
              </w:rPr>
            </w:pPr>
            <w:r w:rsidRPr="00414AD5">
              <w:rPr>
                <w:color w:val="0000FF"/>
                <w:lang w:val="kk-KZ"/>
              </w:rPr>
              <w:t>Ерекше балалардың қажеттілігіне бейімделген кедергісіз білім беру ортасының болмауы.</w:t>
            </w:r>
          </w:p>
        </w:tc>
        <w:tc>
          <w:tcPr>
            <w:tcW w:w="0" w:type="auto"/>
            <w:shd w:val="clear" w:color="auto" w:fill="auto"/>
          </w:tcPr>
          <w:p w:rsidR="003610CA" w:rsidRPr="00414AD5" w:rsidRDefault="003610CA" w:rsidP="00247E5C">
            <w:pPr>
              <w:rPr>
                <w:rFonts w:eastAsia="Calibri"/>
                <w:color w:val="0000FF"/>
                <w:lang w:val="kk-KZ" w:eastAsia="en-US"/>
              </w:rPr>
            </w:pPr>
            <w:r w:rsidRPr="00414AD5">
              <w:rPr>
                <w:rFonts w:eastAsia="Calibri"/>
                <w:color w:val="0000FF"/>
                <w:lang w:val="kk-KZ" w:eastAsia="en-US"/>
              </w:rPr>
              <w:t xml:space="preserve"> </w:t>
            </w:r>
            <w:r w:rsidRPr="00414AD5">
              <w:rPr>
                <w:color w:val="0000FF"/>
                <w:lang w:val="kk-KZ"/>
              </w:rPr>
              <w:t xml:space="preserve"> Компьютерлік паркті жаңарту. Онлайн-оқыту үшін Интернетті пайдалану мүмкіндіктері</w:t>
            </w:r>
          </w:p>
        </w:tc>
        <w:tc>
          <w:tcPr>
            <w:tcW w:w="2564" w:type="dxa"/>
            <w:shd w:val="clear" w:color="auto" w:fill="auto"/>
          </w:tcPr>
          <w:p w:rsidR="003610CA" w:rsidRPr="00414AD5" w:rsidRDefault="003610CA" w:rsidP="00247E5C">
            <w:pPr>
              <w:rPr>
                <w:color w:val="0000FF"/>
                <w:lang w:val="kk-KZ"/>
              </w:rPr>
            </w:pPr>
            <w:r w:rsidRPr="00414AD5">
              <w:rPr>
                <w:color w:val="0000FF"/>
                <w:lang w:val="kk-KZ"/>
              </w:rPr>
              <w:t xml:space="preserve">  Ерекше балалардың қажеттіліктеріне бейімделген кедергісіз білім беру ортасын құру үшін жеткіліксіз қаржыландыру.</w:t>
            </w:r>
          </w:p>
        </w:tc>
      </w:tr>
      <w:tr w:rsidR="003610CA" w:rsidRPr="00414AD5" w:rsidTr="00247E5C">
        <w:tc>
          <w:tcPr>
            <w:tcW w:w="10173" w:type="dxa"/>
            <w:gridSpan w:val="4"/>
            <w:shd w:val="clear" w:color="auto" w:fill="auto"/>
          </w:tcPr>
          <w:p w:rsidR="003610CA" w:rsidRPr="00414AD5" w:rsidRDefault="003610CA" w:rsidP="00247E5C">
            <w:pPr>
              <w:jc w:val="center"/>
              <w:rPr>
                <w:rFonts w:eastAsia="Calibri"/>
                <w:b/>
                <w:color w:val="0000FF"/>
                <w:lang w:val="kk-KZ" w:eastAsia="en-US"/>
              </w:rPr>
            </w:pPr>
            <w:r w:rsidRPr="00414AD5">
              <w:rPr>
                <w:b/>
                <w:color w:val="0000FF"/>
              </w:rPr>
              <w:t xml:space="preserve">Ақпараттық </w:t>
            </w:r>
            <w:proofErr w:type="spellStart"/>
            <w:r w:rsidRPr="00414AD5">
              <w:rPr>
                <w:b/>
                <w:color w:val="0000FF"/>
              </w:rPr>
              <w:t>ресурстар</w:t>
            </w:r>
            <w:proofErr w:type="spellEnd"/>
          </w:p>
        </w:tc>
      </w:tr>
      <w:tr w:rsidR="003610CA" w:rsidRPr="00414AD5" w:rsidTr="00247E5C">
        <w:tc>
          <w:tcPr>
            <w:tcW w:w="0" w:type="auto"/>
            <w:shd w:val="clear" w:color="auto" w:fill="auto"/>
          </w:tcPr>
          <w:p w:rsidR="003610CA" w:rsidRPr="00414AD5" w:rsidRDefault="003610CA" w:rsidP="00247E5C">
            <w:pPr>
              <w:rPr>
                <w:rFonts w:eastAsia="Calibri"/>
                <w:b/>
                <w:color w:val="0000FF"/>
                <w:lang w:val="kk-KZ"/>
              </w:rPr>
            </w:pPr>
            <w:r w:rsidRPr="00414AD5">
              <w:rPr>
                <w:rFonts w:eastAsia="Calibri"/>
                <w:b/>
                <w:color w:val="0000FF"/>
                <w:lang w:val="kk-KZ" w:eastAsia="en-US"/>
              </w:rPr>
              <w:t xml:space="preserve"> </w:t>
            </w:r>
            <w:r w:rsidRPr="00414AD5">
              <w:rPr>
                <w:b/>
                <w:color w:val="0000FF"/>
              </w:rPr>
              <w:t xml:space="preserve"> </w:t>
            </w:r>
            <w:proofErr w:type="spellStart"/>
            <w:r w:rsidRPr="00414AD5">
              <w:rPr>
                <w:b/>
                <w:color w:val="0000FF"/>
              </w:rPr>
              <w:t>Ішкі</w:t>
            </w:r>
            <w:proofErr w:type="spellEnd"/>
            <w:r w:rsidRPr="00414AD5">
              <w:rPr>
                <w:b/>
                <w:color w:val="0000FF"/>
              </w:rPr>
              <w:t xml:space="preserve"> кү</w:t>
            </w:r>
            <w:proofErr w:type="gramStart"/>
            <w:r w:rsidRPr="00414AD5">
              <w:rPr>
                <w:b/>
                <w:color w:val="0000FF"/>
              </w:rPr>
              <w:t>шт</w:t>
            </w:r>
            <w:proofErr w:type="gramEnd"/>
            <w:r w:rsidRPr="00414AD5">
              <w:rPr>
                <w:b/>
                <w:color w:val="0000FF"/>
              </w:rPr>
              <w:t>і жақтары</w:t>
            </w:r>
          </w:p>
        </w:tc>
        <w:tc>
          <w:tcPr>
            <w:tcW w:w="0" w:type="auto"/>
            <w:shd w:val="clear" w:color="auto" w:fill="auto"/>
          </w:tcPr>
          <w:p w:rsidR="003610CA" w:rsidRPr="00414AD5" w:rsidRDefault="003610CA" w:rsidP="00247E5C">
            <w:pPr>
              <w:rPr>
                <w:rFonts w:eastAsia="Calibri"/>
                <w:b/>
                <w:color w:val="0000FF"/>
                <w:lang w:val="kk-KZ" w:eastAsia="en-US"/>
              </w:rPr>
            </w:pPr>
            <w:r w:rsidRPr="00414AD5">
              <w:rPr>
                <w:rFonts w:eastAsia="Calibri"/>
                <w:b/>
                <w:color w:val="0000FF"/>
                <w:lang w:val="kk-KZ" w:eastAsia="en-US"/>
              </w:rPr>
              <w:t xml:space="preserve"> </w:t>
            </w:r>
            <w:r w:rsidRPr="00414AD5">
              <w:rPr>
                <w:b/>
                <w:color w:val="0000FF"/>
              </w:rPr>
              <w:t xml:space="preserve"> </w:t>
            </w:r>
            <w:proofErr w:type="spellStart"/>
            <w:r w:rsidRPr="00414AD5">
              <w:rPr>
                <w:b/>
                <w:color w:val="0000FF"/>
              </w:rPr>
              <w:t>Ішкі</w:t>
            </w:r>
            <w:proofErr w:type="spellEnd"/>
            <w:r w:rsidRPr="00414AD5">
              <w:rPr>
                <w:b/>
                <w:color w:val="0000FF"/>
              </w:rPr>
              <w:t xml:space="preserve"> әлсіз жақтары</w:t>
            </w:r>
          </w:p>
        </w:tc>
        <w:tc>
          <w:tcPr>
            <w:tcW w:w="0" w:type="auto"/>
            <w:shd w:val="clear" w:color="auto" w:fill="auto"/>
          </w:tcPr>
          <w:p w:rsidR="003610CA" w:rsidRPr="00414AD5" w:rsidRDefault="003610CA" w:rsidP="00247E5C">
            <w:pPr>
              <w:rPr>
                <w:rFonts w:eastAsia="Calibri"/>
                <w:b/>
                <w:color w:val="0000FF"/>
                <w:lang w:val="kk-KZ" w:eastAsia="en-US"/>
              </w:rPr>
            </w:pPr>
            <w:r w:rsidRPr="00414AD5">
              <w:rPr>
                <w:rFonts w:eastAsia="Calibri"/>
                <w:b/>
                <w:color w:val="0000FF"/>
                <w:lang w:val="kk-KZ" w:eastAsia="en-US"/>
              </w:rPr>
              <w:t xml:space="preserve"> </w:t>
            </w:r>
            <w:r w:rsidRPr="00414AD5">
              <w:rPr>
                <w:b/>
                <w:color w:val="0000FF"/>
              </w:rPr>
              <w:t xml:space="preserve"> Қолайлы мүмкіндіктер</w:t>
            </w:r>
          </w:p>
        </w:tc>
        <w:tc>
          <w:tcPr>
            <w:tcW w:w="2564" w:type="dxa"/>
            <w:shd w:val="clear" w:color="auto" w:fill="auto"/>
          </w:tcPr>
          <w:p w:rsidR="003610CA" w:rsidRPr="00414AD5" w:rsidRDefault="003610CA" w:rsidP="00EC2E49">
            <w:pPr>
              <w:jc w:val="center"/>
              <w:rPr>
                <w:rFonts w:eastAsia="Calibri"/>
                <w:b/>
                <w:color w:val="0000FF"/>
                <w:lang w:val="kk-KZ" w:eastAsia="en-US"/>
              </w:rPr>
            </w:pPr>
            <w:r w:rsidRPr="00414AD5">
              <w:rPr>
                <w:b/>
                <w:color w:val="0000FF"/>
              </w:rPr>
              <w:t>Сыртқы қауіптер (тәуекелдер)</w:t>
            </w:r>
          </w:p>
        </w:tc>
      </w:tr>
      <w:tr w:rsidR="003610CA" w:rsidRPr="00414AD5" w:rsidTr="00247E5C">
        <w:trPr>
          <w:trHeight w:val="1690"/>
        </w:trPr>
        <w:tc>
          <w:tcPr>
            <w:tcW w:w="0" w:type="auto"/>
            <w:shd w:val="clear" w:color="auto" w:fill="auto"/>
          </w:tcPr>
          <w:p w:rsidR="00247E5C" w:rsidRPr="00414AD5" w:rsidRDefault="003610CA" w:rsidP="00247E5C">
            <w:pPr>
              <w:rPr>
                <w:color w:val="0000FF"/>
                <w:lang w:val="kk-KZ"/>
              </w:rPr>
            </w:pPr>
            <w:r w:rsidRPr="00414AD5">
              <w:rPr>
                <w:rFonts w:eastAsia="Calibri"/>
                <w:color w:val="0000FF"/>
                <w:lang w:val="kk-KZ" w:eastAsia="en-US"/>
              </w:rPr>
              <w:t xml:space="preserve"> </w:t>
            </w:r>
            <w:r w:rsidRPr="00414AD5">
              <w:rPr>
                <w:color w:val="0000FF"/>
                <w:lang w:val="kk-KZ"/>
              </w:rPr>
              <w:t xml:space="preserve">Интернет желісіне қосылудың болуы. Оқыту сапасына мониторинг жүргізу; </w:t>
            </w:r>
          </w:p>
          <w:p w:rsidR="00247E5C" w:rsidRPr="00414AD5" w:rsidRDefault="003610CA" w:rsidP="00247E5C">
            <w:pPr>
              <w:rPr>
                <w:color w:val="0000FF"/>
                <w:lang w:val="kk-KZ"/>
              </w:rPr>
            </w:pPr>
            <w:r w:rsidRPr="00414AD5">
              <w:rPr>
                <w:color w:val="0000FF"/>
                <w:lang w:val="kk-KZ"/>
              </w:rPr>
              <w:t>электрондық журнал және күнделіктер.</w:t>
            </w:r>
          </w:p>
          <w:p w:rsidR="003610CA" w:rsidRPr="00414AD5" w:rsidRDefault="003610CA" w:rsidP="00247E5C">
            <w:pPr>
              <w:rPr>
                <w:rFonts w:eastAsia="Calibri"/>
                <w:b/>
                <w:color w:val="0000FF"/>
                <w:lang w:val="kk-KZ" w:eastAsia="en-US"/>
              </w:rPr>
            </w:pPr>
            <w:r w:rsidRPr="00414AD5">
              <w:rPr>
                <w:color w:val="0000FF"/>
                <w:lang w:val="kk-KZ"/>
              </w:rPr>
              <w:t xml:space="preserve"> Мектептің бірыңғай ақпараттық кеңістігі арқылы отбасы мен мектептің өзара әрекеттесуі.</w:t>
            </w:r>
          </w:p>
        </w:tc>
        <w:tc>
          <w:tcPr>
            <w:tcW w:w="0" w:type="auto"/>
            <w:shd w:val="clear" w:color="auto" w:fill="auto"/>
          </w:tcPr>
          <w:p w:rsidR="00EC2E49" w:rsidRPr="00414AD5" w:rsidRDefault="003610CA" w:rsidP="00247E5C">
            <w:pPr>
              <w:rPr>
                <w:color w:val="0000FF"/>
                <w:lang w:val="kk-KZ"/>
              </w:rPr>
            </w:pPr>
            <w:r w:rsidRPr="00414AD5">
              <w:rPr>
                <w:rFonts w:eastAsia="Calibri"/>
                <w:color w:val="0000FF"/>
                <w:lang w:val="kk-KZ" w:eastAsia="en-US"/>
              </w:rPr>
              <w:t xml:space="preserve"> </w:t>
            </w:r>
            <w:r w:rsidRPr="00414AD5">
              <w:rPr>
                <w:color w:val="0000FF"/>
                <w:lang w:val="kk-KZ"/>
              </w:rPr>
              <w:t xml:space="preserve"> </w:t>
            </w:r>
            <w:r w:rsidRPr="00414AD5">
              <w:rPr>
                <w:b/>
                <w:color w:val="0000FF"/>
                <w:lang w:val="kk-KZ"/>
              </w:rPr>
              <w:t>Болмауы:</w:t>
            </w:r>
            <w:r w:rsidRPr="00414AD5">
              <w:rPr>
                <w:color w:val="0000FF"/>
                <w:lang w:val="kk-KZ"/>
              </w:rPr>
              <w:t xml:space="preserve"> - мектеп </w:t>
            </w:r>
            <w:r w:rsidR="00247E5C" w:rsidRPr="00414AD5">
              <w:rPr>
                <w:color w:val="0000FF"/>
                <w:lang w:val="kk-KZ"/>
              </w:rPr>
              <w:t>кафедра</w:t>
            </w:r>
            <w:r w:rsidRPr="00414AD5">
              <w:rPr>
                <w:color w:val="0000FF"/>
                <w:lang w:val="kk-KZ"/>
              </w:rPr>
              <w:t xml:space="preserve"> сайттары; - электрондық білім ресурстары Банкі. </w:t>
            </w:r>
          </w:p>
          <w:p w:rsidR="00EC2E49" w:rsidRPr="00414AD5" w:rsidRDefault="00EC2E49" w:rsidP="00247E5C">
            <w:pPr>
              <w:rPr>
                <w:color w:val="0000FF"/>
                <w:lang w:val="kk-KZ"/>
              </w:rPr>
            </w:pPr>
          </w:p>
          <w:p w:rsidR="003610CA" w:rsidRPr="00414AD5" w:rsidRDefault="00EC2E49" w:rsidP="00247E5C">
            <w:pPr>
              <w:rPr>
                <w:rFonts w:eastAsia="Calibri"/>
                <w:color w:val="0000FF"/>
                <w:lang w:val="kk-KZ" w:eastAsia="en-US"/>
              </w:rPr>
            </w:pPr>
            <w:r w:rsidRPr="00414AD5">
              <w:rPr>
                <w:color w:val="0000FF"/>
                <w:lang w:val="kk-KZ"/>
              </w:rPr>
              <w:t xml:space="preserve"> Басқарушы қызметі а</w:t>
            </w:r>
            <w:r w:rsidR="003610CA" w:rsidRPr="00414AD5">
              <w:rPr>
                <w:color w:val="0000FF"/>
                <w:lang w:val="kk-KZ"/>
              </w:rPr>
              <w:t>втоматтандыру</w:t>
            </w:r>
            <w:r w:rsidRPr="00414AD5">
              <w:rPr>
                <w:color w:val="0000FF"/>
                <w:lang w:val="kk-KZ"/>
              </w:rPr>
              <w:t>ды</w:t>
            </w:r>
            <w:r w:rsidR="003610CA" w:rsidRPr="00414AD5">
              <w:rPr>
                <w:color w:val="0000FF"/>
                <w:lang w:val="kk-KZ"/>
              </w:rPr>
              <w:t xml:space="preserve"> </w:t>
            </w:r>
            <w:r w:rsidRPr="00414AD5">
              <w:rPr>
                <w:color w:val="0000FF"/>
                <w:lang w:val="kk-KZ"/>
              </w:rPr>
              <w:t>ұйымдастыру</w:t>
            </w:r>
            <w:r w:rsidR="003610CA" w:rsidRPr="00414AD5">
              <w:rPr>
                <w:color w:val="0000FF"/>
                <w:lang w:val="kk-KZ"/>
              </w:rPr>
              <w:t>.</w:t>
            </w:r>
          </w:p>
          <w:p w:rsidR="003610CA" w:rsidRPr="00414AD5" w:rsidRDefault="003610CA" w:rsidP="00247E5C">
            <w:pPr>
              <w:rPr>
                <w:rFonts w:eastAsia="Calibri"/>
                <w:color w:val="0000FF"/>
                <w:lang w:val="kk-KZ" w:eastAsia="en-US"/>
              </w:rPr>
            </w:pPr>
          </w:p>
        </w:tc>
        <w:tc>
          <w:tcPr>
            <w:tcW w:w="0" w:type="auto"/>
            <w:shd w:val="clear" w:color="auto" w:fill="auto"/>
          </w:tcPr>
          <w:p w:rsidR="00EC2E49" w:rsidRPr="00414AD5" w:rsidRDefault="003610CA" w:rsidP="00247E5C">
            <w:pPr>
              <w:rPr>
                <w:color w:val="0000FF"/>
                <w:lang w:val="kk-KZ"/>
              </w:rPr>
            </w:pPr>
            <w:r w:rsidRPr="00414AD5">
              <w:rPr>
                <w:rFonts w:eastAsia="Calibri"/>
                <w:color w:val="0000FF"/>
                <w:lang w:val="kk-KZ" w:eastAsia="en-US"/>
              </w:rPr>
              <w:t xml:space="preserve"> </w:t>
            </w:r>
            <w:r w:rsidRPr="00414AD5">
              <w:rPr>
                <w:color w:val="0000FF"/>
                <w:lang w:val="kk-KZ"/>
              </w:rPr>
              <w:t xml:space="preserve"> Онлайн-оқыту мүмкіндігін іске асыру.</w:t>
            </w:r>
          </w:p>
          <w:p w:rsidR="003610CA" w:rsidRPr="00414AD5" w:rsidRDefault="003610CA" w:rsidP="00247E5C">
            <w:pPr>
              <w:rPr>
                <w:rFonts w:eastAsia="Calibri"/>
                <w:color w:val="0000FF"/>
                <w:lang w:val="kk-KZ" w:eastAsia="en-US"/>
              </w:rPr>
            </w:pPr>
            <w:r w:rsidRPr="00414AD5">
              <w:rPr>
                <w:color w:val="0000FF"/>
                <w:lang w:val="kk-KZ"/>
              </w:rPr>
              <w:t xml:space="preserve"> Мекте</w:t>
            </w:r>
            <w:r w:rsidR="00EC2E49" w:rsidRPr="00414AD5">
              <w:rPr>
                <w:color w:val="0000FF"/>
                <w:lang w:val="kk-KZ"/>
              </w:rPr>
              <w:t>п педагогтарының педагогикалық и</w:t>
            </w:r>
            <w:r w:rsidRPr="00414AD5">
              <w:rPr>
                <w:color w:val="0000FF"/>
                <w:lang w:val="kk-KZ"/>
              </w:rPr>
              <w:t>нтернет-бірлестіктерге қатысуы.</w:t>
            </w:r>
          </w:p>
        </w:tc>
        <w:tc>
          <w:tcPr>
            <w:tcW w:w="2564" w:type="dxa"/>
            <w:shd w:val="clear" w:color="auto" w:fill="auto"/>
          </w:tcPr>
          <w:p w:rsidR="003610CA" w:rsidRPr="00414AD5" w:rsidRDefault="003610CA" w:rsidP="00247E5C">
            <w:pPr>
              <w:rPr>
                <w:rFonts w:eastAsia="Calibri"/>
                <w:color w:val="0000FF"/>
                <w:lang w:val="kk-KZ" w:eastAsia="en-US"/>
              </w:rPr>
            </w:pPr>
            <w:proofErr w:type="spellStart"/>
            <w:r w:rsidRPr="00414AD5">
              <w:rPr>
                <w:color w:val="0000FF"/>
              </w:rPr>
              <w:t>Ата-аналар</w:t>
            </w:r>
            <w:proofErr w:type="spellEnd"/>
            <w:r w:rsidRPr="00414AD5">
              <w:rPr>
                <w:color w:val="0000FF"/>
              </w:rPr>
              <w:t xml:space="preserve"> мен оқушылардың </w:t>
            </w:r>
            <w:proofErr w:type="spellStart"/>
            <w:r w:rsidRPr="00414AD5">
              <w:rPr>
                <w:color w:val="0000FF"/>
              </w:rPr>
              <w:t>мектеп</w:t>
            </w:r>
            <w:proofErr w:type="spellEnd"/>
            <w:r w:rsidRPr="00414AD5">
              <w:rPr>
                <w:color w:val="0000FF"/>
              </w:rPr>
              <w:t xml:space="preserve"> </w:t>
            </w:r>
            <w:proofErr w:type="spellStart"/>
            <w:r w:rsidRPr="00414AD5">
              <w:rPr>
                <w:color w:val="0000FF"/>
              </w:rPr>
              <w:t>интернет-ресурстарын</w:t>
            </w:r>
            <w:proofErr w:type="spellEnd"/>
            <w:r w:rsidRPr="00414AD5">
              <w:rPr>
                <w:color w:val="0000FF"/>
              </w:rPr>
              <w:t xml:space="preserve"> тұрақты </w:t>
            </w:r>
            <w:proofErr w:type="spellStart"/>
            <w:r w:rsidRPr="00414AD5">
              <w:rPr>
                <w:color w:val="0000FF"/>
              </w:rPr>
              <w:t>пайдаланбауы</w:t>
            </w:r>
            <w:proofErr w:type="spellEnd"/>
            <w:r w:rsidRPr="00414AD5">
              <w:rPr>
                <w:color w:val="0000FF"/>
              </w:rPr>
              <w:t>.</w:t>
            </w:r>
          </w:p>
          <w:p w:rsidR="003610CA" w:rsidRPr="00414AD5" w:rsidRDefault="003610CA" w:rsidP="00247E5C">
            <w:pPr>
              <w:rPr>
                <w:rFonts w:eastAsia="Calibri"/>
                <w:color w:val="0000FF"/>
                <w:lang w:val="kk-KZ" w:eastAsia="en-US"/>
              </w:rPr>
            </w:pPr>
          </w:p>
          <w:p w:rsidR="003610CA" w:rsidRPr="00414AD5" w:rsidRDefault="003610CA" w:rsidP="00247E5C">
            <w:pPr>
              <w:rPr>
                <w:rFonts w:eastAsia="Calibri"/>
                <w:color w:val="0000FF"/>
                <w:lang w:val="kk-KZ" w:eastAsia="en-US"/>
              </w:rPr>
            </w:pPr>
            <w:r w:rsidRPr="00414AD5">
              <w:rPr>
                <w:rFonts w:eastAsia="Calibri"/>
                <w:color w:val="0000FF"/>
                <w:lang w:val="kk-KZ" w:eastAsia="en-US"/>
              </w:rPr>
              <w:t xml:space="preserve"> </w:t>
            </w:r>
          </w:p>
        </w:tc>
      </w:tr>
      <w:tr w:rsidR="003610CA" w:rsidRPr="00895058" w:rsidTr="00247E5C">
        <w:tc>
          <w:tcPr>
            <w:tcW w:w="10173" w:type="dxa"/>
            <w:gridSpan w:val="4"/>
            <w:shd w:val="clear" w:color="auto" w:fill="auto"/>
          </w:tcPr>
          <w:p w:rsidR="00EC2E49" w:rsidRPr="00414AD5" w:rsidRDefault="00EC2E49" w:rsidP="006B303D">
            <w:pPr>
              <w:rPr>
                <w:b/>
                <w:color w:val="0000FF"/>
                <w:lang w:val="kk-KZ"/>
              </w:rPr>
            </w:pPr>
          </w:p>
          <w:p w:rsidR="003610CA" w:rsidRPr="00414AD5" w:rsidRDefault="003610CA" w:rsidP="00247E5C">
            <w:pPr>
              <w:jc w:val="center"/>
              <w:rPr>
                <w:rFonts w:eastAsia="Calibri"/>
                <w:b/>
                <w:color w:val="0000FF"/>
                <w:sz w:val="20"/>
                <w:szCs w:val="20"/>
                <w:lang w:val="kk-KZ" w:eastAsia="en-US"/>
              </w:rPr>
            </w:pPr>
            <w:r w:rsidRPr="00414AD5">
              <w:rPr>
                <w:b/>
                <w:color w:val="0000FF"/>
                <w:sz w:val="20"/>
                <w:szCs w:val="20"/>
                <w:lang w:val="kk-KZ"/>
              </w:rPr>
              <w:t>БІЛІМ БЕРУ САПАСЫН АРТТЫРУДЫҢ ҒЫЛЫМИ-ӘДІСТЕМЕЛІК ШАРТТАРЫ ЖӘНЕ ИННОВАЦИЯЛЫҚ ҚЫЗМЕТ</w:t>
            </w:r>
          </w:p>
        </w:tc>
      </w:tr>
      <w:tr w:rsidR="003610CA" w:rsidRPr="00414AD5" w:rsidTr="00247E5C">
        <w:tc>
          <w:tcPr>
            <w:tcW w:w="0" w:type="auto"/>
            <w:shd w:val="clear" w:color="auto" w:fill="auto"/>
          </w:tcPr>
          <w:p w:rsidR="003610CA" w:rsidRPr="00414AD5" w:rsidRDefault="003610CA" w:rsidP="00247E5C">
            <w:pPr>
              <w:rPr>
                <w:rFonts w:eastAsia="Calibri"/>
                <w:b/>
                <w:color w:val="0000FF"/>
                <w:lang w:val="kk-KZ"/>
              </w:rPr>
            </w:pPr>
            <w:r w:rsidRPr="00414AD5">
              <w:rPr>
                <w:rFonts w:eastAsia="Calibri"/>
                <w:b/>
                <w:color w:val="0000FF"/>
                <w:lang w:val="kk-KZ" w:eastAsia="en-US"/>
              </w:rPr>
              <w:t xml:space="preserve"> </w:t>
            </w:r>
            <w:r w:rsidRPr="00414AD5">
              <w:rPr>
                <w:b/>
                <w:color w:val="0000FF"/>
                <w:lang w:val="kk-KZ"/>
              </w:rPr>
              <w:t xml:space="preserve"> </w:t>
            </w:r>
            <w:proofErr w:type="spellStart"/>
            <w:r w:rsidRPr="00414AD5">
              <w:rPr>
                <w:b/>
                <w:color w:val="0000FF"/>
              </w:rPr>
              <w:t>Ішкі</w:t>
            </w:r>
            <w:proofErr w:type="spellEnd"/>
            <w:r w:rsidRPr="00414AD5">
              <w:rPr>
                <w:b/>
                <w:color w:val="0000FF"/>
              </w:rPr>
              <w:t xml:space="preserve"> кү</w:t>
            </w:r>
            <w:proofErr w:type="gramStart"/>
            <w:r w:rsidRPr="00414AD5">
              <w:rPr>
                <w:b/>
                <w:color w:val="0000FF"/>
              </w:rPr>
              <w:t>шт</w:t>
            </w:r>
            <w:proofErr w:type="gramEnd"/>
            <w:r w:rsidRPr="00414AD5">
              <w:rPr>
                <w:b/>
                <w:color w:val="0000FF"/>
              </w:rPr>
              <w:t>і жақтары</w:t>
            </w:r>
          </w:p>
        </w:tc>
        <w:tc>
          <w:tcPr>
            <w:tcW w:w="0" w:type="auto"/>
            <w:shd w:val="clear" w:color="auto" w:fill="auto"/>
          </w:tcPr>
          <w:p w:rsidR="003610CA" w:rsidRPr="00414AD5" w:rsidRDefault="003610CA" w:rsidP="00247E5C">
            <w:pPr>
              <w:rPr>
                <w:rFonts w:eastAsia="Calibri"/>
                <w:b/>
                <w:color w:val="0000FF"/>
                <w:lang w:val="kk-KZ" w:eastAsia="en-US"/>
              </w:rPr>
            </w:pPr>
            <w:r w:rsidRPr="00414AD5">
              <w:rPr>
                <w:rFonts w:eastAsia="Calibri"/>
                <w:b/>
                <w:color w:val="0000FF"/>
                <w:lang w:val="kk-KZ" w:eastAsia="en-US"/>
              </w:rPr>
              <w:t xml:space="preserve"> </w:t>
            </w:r>
            <w:r w:rsidRPr="00414AD5">
              <w:rPr>
                <w:b/>
                <w:color w:val="0000FF"/>
              </w:rPr>
              <w:t xml:space="preserve"> </w:t>
            </w:r>
            <w:proofErr w:type="spellStart"/>
            <w:r w:rsidRPr="00414AD5">
              <w:rPr>
                <w:b/>
                <w:color w:val="0000FF"/>
              </w:rPr>
              <w:t>Ішкі</w:t>
            </w:r>
            <w:proofErr w:type="spellEnd"/>
            <w:r w:rsidRPr="00414AD5">
              <w:rPr>
                <w:b/>
                <w:color w:val="0000FF"/>
              </w:rPr>
              <w:t xml:space="preserve"> әлсіз жақтары</w:t>
            </w:r>
          </w:p>
        </w:tc>
        <w:tc>
          <w:tcPr>
            <w:tcW w:w="0" w:type="auto"/>
            <w:shd w:val="clear" w:color="auto" w:fill="auto"/>
          </w:tcPr>
          <w:p w:rsidR="003610CA" w:rsidRPr="00414AD5" w:rsidRDefault="003610CA" w:rsidP="00247E5C">
            <w:pPr>
              <w:rPr>
                <w:rFonts w:eastAsia="Calibri"/>
                <w:b/>
                <w:color w:val="0000FF"/>
                <w:lang w:val="kk-KZ" w:eastAsia="en-US"/>
              </w:rPr>
            </w:pPr>
            <w:r w:rsidRPr="00414AD5">
              <w:rPr>
                <w:rFonts w:eastAsia="Calibri"/>
                <w:b/>
                <w:color w:val="0000FF"/>
                <w:lang w:val="kk-KZ" w:eastAsia="en-US"/>
              </w:rPr>
              <w:t xml:space="preserve"> </w:t>
            </w:r>
            <w:r w:rsidRPr="00414AD5">
              <w:rPr>
                <w:b/>
                <w:color w:val="0000FF"/>
              </w:rPr>
              <w:t xml:space="preserve"> Қолайлы мүмкіндіктер</w:t>
            </w:r>
          </w:p>
        </w:tc>
        <w:tc>
          <w:tcPr>
            <w:tcW w:w="2564" w:type="dxa"/>
            <w:shd w:val="clear" w:color="auto" w:fill="auto"/>
          </w:tcPr>
          <w:p w:rsidR="003610CA" w:rsidRPr="00414AD5" w:rsidRDefault="003610CA" w:rsidP="00247E5C">
            <w:pPr>
              <w:rPr>
                <w:rFonts w:eastAsia="Calibri"/>
                <w:b/>
                <w:color w:val="0000FF"/>
                <w:lang w:val="kk-KZ" w:eastAsia="en-US"/>
              </w:rPr>
            </w:pPr>
            <w:r w:rsidRPr="00414AD5">
              <w:rPr>
                <w:rFonts w:eastAsia="Calibri"/>
                <w:b/>
                <w:color w:val="0000FF"/>
                <w:lang w:val="kk-KZ" w:eastAsia="en-US"/>
              </w:rPr>
              <w:t xml:space="preserve"> </w:t>
            </w:r>
            <w:r w:rsidRPr="00414AD5">
              <w:rPr>
                <w:b/>
                <w:color w:val="0000FF"/>
              </w:rPr>
              <w:t xml:space="preserve"> Сыртқы қауіптер (тәуекелдер)</w:t>
            </w:r>
          </w:p>
        </w:tc>
      </w:tr>
      <w:tr w:rsidR="003610CA" w:rsidRPr="00895058" w:rsidTr="00247E5C">
        <w:tc>
          <w:tcPr>
            <w:tcW w:w="0" w:type="auto"/>
            <w:shd w:val="clear" w:color="auto" w:fill="auto"/>
          </w:tcPr>
          <w:p w:rsidR="00EC2E49" w:rsidRPr="00414AD5" w:rsidRDefault="003610CA" w:rsidP="00247E5C">
            <w:pPr>
              <w:rPr>
                <w:color w:val="0000FF"/>
                <w:lang w:val="kk-KZ"/>
              </w:rPr>
            </w:pPr>
            <w:r w:rsidRPr="00414AD5">
              <w:rPr>
                <w:rFonts w:eastAsia="Calibri"/>
                <w:color w:val="0000FF"/>
                <w:lang w:val="kk-KZ" w:eastAsia="en-US"/>
              </w:rPr>
              <w:t xml:space="preserve"> </w:t>
            </w:r>
            <w:r w:rsidRPr="00414AD5">
              <w:rPr>
                <w:color w:val="0000FF"/>
              </w:rPr>
              <w:t xml:space="preserve"> </w:t>
            </w:r>
            <w:proofErr w:type="gramStart"/>
            <w:r w:rsidRPr="00414AD5">
              <w:rPr>
                <w:color w:val="0000FF"/>
              </w:rPr>
              <w:t>Ж</w:t>
            </w:r>
            <w:proofErr w:type="gramEnd"/>
            <w:r w:rsidRPr="00414AD5">
              <w:rPr>
                <w:color w:val="0000FF"/>
              </w:rPr>
              <w:t xml:space="preserve">ұмыс </w:t>
            </w:r>
            <w:proofErr w:type="spellStart"/>
            <w:r w:rsidRPr="00414AD5">
              <w:rPr>
                <w:color w:val="0000FF"/>
              </w:rPr>
              <w:t>істеуі</w:t>
            </w:r>
            <w:proofErr w:type="spellEnd"/>
            <w:r w:rsidRPr="00414AD5">
              <w:rPr>
                <w:color w:val="0000FF"/>
              </w:rPr>
              <w:t xml:space="preserve"> </w:t>
            </w:r>
            <w:r w:rsidR="00EC2E49" w:rsidRPr="00414AD5">
              <w:rPr>
                <w:color w:val="0000FF"/>
              </w:rPr>
              <w:t>–</w:t>
            </w:r>
            <w:r w:rsidRPr="00414AD5">
              <w:rPr>
                <w:color w:val="0000FF"/>
              </w:rPr>
              <w:t xml:space="preserve"> </w:t>
            </w:r>
            <w:r w:rsidR="00EC2E49" w:rsidRPr="00414AD5">
              <w:rPr>
                <w:color w:val="0000FF"/>
                <w:lang w:val="kk-KZ"/>
              </w:rPr>
              <w:t xml:space="preserve">әдістемелік кеңес,   </w:t>
            </w:r>
            <w:r w:rsidRPr="00414AD5">
              <w:rPr>
                <w:color w:val="0000FF"/>
              </w:rPr>
              <w:t>проблемалық</w:t>
            </w:r>
            <w:r w:rsidR="00EC2E49" w:rsidRPr="00414AD5">
              <w:rPr>
                <w:color w:val="0000FF"/>
                <w:lang w:val="kk-KZ"/>
              </w:rPr>
              <w:t xml:space="preserve"> </w:t>
            </w:r>
            <w:r w:rsidRPr="00414AD5">
              <w:rPr>
                <w:color w:val="0000FF"/>
              </w:rPr>
              <w:t xml:space="preserve">шығармашылық </w:t>
            </w:r>
            <w:r w:rsidRPr="00414AD5">
              <w:rPr>
                <w:color w:val="0000FF"/>
                <w:lang w:val="kk-KZ"/>
              </w:rPr>
              <w:t>кафедралар</w:t>
            </w:r>
            <w:r w:rsidRPr="00414AD5">
              <w:rPr>
                <w:color w:val="0000FF"/>
              </w:rPr>
              <w:t>,</w:t>
            </w:r>
          </w:p>
          <w:p w:rsidR="003610CA" w:rsidRPr="00414AD5" w:rsidRDefault="003610CA" w:rsidP="00247E5C">
            <w:pPr>
              <w:rPr>
                <w:rFonts w:eastAsia="Calibri"/>
                <w:bCs/>
                <w:color w:val="0000FF"/>
                <w:lang w:val="kk-KZ" w:eastAsia="en-US"/>
              </w:rPr>
            </w:pPr>
            <w:r w:rsidRPr="00414AD5">
              <w:rPr>
                <w:color w:val="0000FF"/>
              </w:rPr>
              <w:t xml:space="preserve"> - сертификатталған </w:t>
            </w:r>
            <w:proofErr w:type="gramStart"/>
            <w:r w:rsidRPr="00414AD5">
              <w:rPr>
                <w:color w:val="0000FF"/>
              </w:rPr>
              <w:t>м</w:t>
            </w:r>
            <w:proofErr w:type="gramEnd"/>
            <w:r w:rsidRPr="00414AD5">
              <w:rPr>
                <w:color w:val="0000FF"/>
              </w:rPr>
              <w:t xml:space="preserve">ұғалімдердің </w:t>
            </w:r>
            <w:proofErr w:type="spellStart"/>
            <w:r w:rsidRPr="00414AD5">
              <w:rPr>
                <w:color w:val="0000FF"/>
              </w:rPr>
              <w:t>желілік</w:t>
            </w:r>
            <w:proofErr w:type="spellEnd"/>
            <w:r w:rsidRPr="00414AD5">
              <w:rPr>
                <w:color w:val="0000FF"/>
              </w:rPr>
              <w:t xml:space="preserve"> қоғамдастығы. Педагогтардың </w:t>
            </w:r>
            <w:proofErr w:type="spellStart"/>
            <w:r w:rsidRPr="00414AD5">
              <w:rPr>
                <w:color w:val="0000FF"/>
              </w:rPr>
              <w:t>ішкі</w:t>
            </w:r>
            <w:proofErr w:type="spellEnd"/>
            <w:r w:rsidRPr="00414AD5">
              <w:rPr>
                <w:color w:val="0000FF"/>
              </w:rPr>
              <w:t xml:space="preserve"> </w:t>
            </w:r>
            <w:proofErr w:type="spellStart"/>
            <w:r w:rsidRPr="00414AD5">
              <w:rPr>
                <w:color w:val="0000FF"/>
              </w:rPr>
              <w:t>корпоративтік</w:t>
            </w:r>
            <w:proofErr w:type="spellEnd"/>
            <w:r w:rsidRPr="00414AD5">
              <w:rPr>
                <w:color w:val="0000FF"/>
              </w:rPr>
              <w:t xml:space="preserve"> </w:t>
            </w:r>
            <w:proofErr w:type="spellStart"/>
            <w:r w:rsidRPr="00414AD5">
              <w:rPr>
                <w:color w:val="0000FF"/>
              </w:rPr>
              <w:t>біліктілігін</w:t>
            </w:r>
            <w:proofErr w:type="spellEnd"/>
            <w:r w:rsidRPr="00414AD5">
              <w:rPr>
                <w:color w:val="0000FF"/>
              </w:rPr>
              <w:t xml:space="preserve"> </w:t>
            </w:r>
            <w:proofErr w:type="spellStart"/>
            <w:r w:rsidRPr="00414AD5">
              <w:rPr>
                <w:color w:val="0000FF"/>
              </w:rPr>
              <w:t>арттыру</w:t>
            </w:r>
            <w:proofErr w:type="spellEnd"/>
            <w:r w:rsidRPr="00414AD5">
              <w:rPr>
                <w:color w:val="0000FF"/>
              </w:rPr>
              <w:t xml:space="preserve"> (</w:t>
            </w:r>
            <w:proofErr w:type="spellStart"/>
            <w:r w:rsidRPr="00414AD5">
              <w:rPr>
                <w:color w:val="0000FF"/>
              </w:rPr>
              <w:t>коучинг</w:t>
            </w:r>
            <w:proofErr w:type="spellEnd"/>
            <w:r w:rsidRPr="00414AD5">
              <w:rPr>
                <w:color w:val="0000FF"/>
              </w:rPr>
              <w:t>)</w:t>
            </w:r>
            <w:proofErr w:type="gramStart"/>
            <w:r w:rsidRPr="00414AD5">
              <w:rPr>
                <w:color w:val="0000FF"/>
              </w:rPr>
              <w:t>.</w:t>
            </w:r>
            <w:proofErr w:type="gramEnd"/>
            <w:r w:rsidRPr="00414AD5">
              <w:rPr>
                <w:color w:val="0000FF"/>
              </w:rPr>
              <w:t xml:space="preserve"> Ә</w:t>
            </w:r>
            <w:proofErr w:type="gramStart"/>
            <w:r w:rsidRPr="00414AD5">
              <w:rPr>
                <w:color w:val="0000FF"/>
              </w:rPr>
              <w:t>д</w:t>
            </w:r>
            <w:proofErr w:type="gramEnd"/>
            <w:r w:rsidRPr="00414AD5">
              <w:rPr>
                <w:color w:val="0000FF"/>
              </w:rPr>
              <w:t>істемелік-дидактикалық құралдарды әзірлеу.</w:t>
            </w:r>
          </w:p>
          <w:p w:rsidR="003610CA" w:rsidRPr="00414AD5" w:rsidRDefault="003610CA" w:rsidP="00247E5C">
            <w:pPr>
              <w:rPr>
                <w:rFonts w:eastAsia="Calibri"/>
                <w:color w:val="0000FF"/>
                <w:lang w:eastAsia="en-US"/>
              </w:rPr>
            </w:pPr>
          </w:p>
        </w:tc>
        <w:tc>
          <w:tcPr>
            <w:tcW w:w="0" w:type="auto"/>
            <w:shd w:val="clear" w:color="auto" w:fill="auto"/>
          </w:tcPr>
          <w:p w:rsidR="003610CA" w:rsidRPr="00414AD5" w:rsidRDefault="003610CA" w:rsidP="00247E5C">
            <w:pPr>
              <w:rPr>
                <w:color w:val="0000FF"/>
                <w:lang w:val="kk-KZ" w:eastAsia="fr-CA"/>
              </w:rPr>
            </w:pPr>
            <w:r w:rsidRPr="00414AD5">
              <w:rPr>
                <w:rFonts w:eastAsia="Calibri"/>
                <w:color w:val="0000FF"/>
                <w:lang w:val="kk-KZ" w:eastAsia="en-US"/>
              </w:rPr>
              <w:t xml:space="preserve"> </w:t>
            </w:r>
            <w:r w:rsidRPr="00414AD5">
              <w:rPr>
                <w:color w:val="0000FF"/>
              </w:rPr>
              <w:t xml:space="preserve"> Облыстық және республикалық деңгейде мұғалімдердің озық </w:t>
            </w:r>
            <w:proofErr w:type="gramStart"/>
            <w:r w:rsidRPr="00414AD5">
              <w:rPr>
                <w:color w:val="0000FF"/>
              </w:rPr>
              <w:t>тәж</w:t>
            </w:r>
            <w:proofErr w:type="gramEnd"/>
            <w:r w:rsidRPr="00414AD5">
              <w:rPr>
                <w:color w:val="0000FF"/>
              </w:rPr>
              <w:t xml:space="preserve">ірибесін ұсынбау. Педагогикалық шеберліктің, олимпиадалардың байқауларына </w:t>
            </w:r>
            <w:proofErr w:type="spellStart"/>
            <w:r w:rsidRPr="00414AD5">
              <w:rPr>
                <w:color w:val="0000FF"/>
              </w:rPr>
              <w:t>тиімсіз</w:t>
            </w:r>
            <w:proofErr w:type="spellEnd"/>
            <w:r w:rsidRPr="00414AD5">
              <w:rPr>
                <w:color w:val="0000FF"/>
              </w:rPr>
              <w:t xml:space="preserve"> қатысуы. </w:t>
            </w:r>
            <w:proofErr w:type="spellStart"/>
            <w:r w:rsidRPr="00414AD5">
              <w:rPr>
                <w:color w:val="0000FF"/>
              </w:rPr>
              <w:t>Жалпы</w:t>
            </w:r>
            <w:proofErr w:type="spellEnd"/>
            <w:r w:rsidRPr="00414AD5">
              <w:rPr>
                <w:color w:val="0000FF"/>
              </w:rPr>
              <w:t xml:space="preserve"> </w:t>
            </w:r>
            <w:proofErr w:type="spellStart"/>
            <w:r w:rsidRPr="00414AD5">
              <w:rPr>
                <w:color w:val="0000FF"/>
              </w:rPr>
              <w:t>бі</w:t>
            </w:r>
            <w:proofErr w:type="gramStart"/>
            <w:r w:rsidRPr="00414AD5">
              <w:rPr>
                <w:color w:val="0000FF"/>
              </w:rPr>
              <w:t>л</w:t>
            </w:r>
            <w:proofErr w:type="gramEnd"/>
            <w:r w:rsidRPr="00414AD5">
              <w:rPr>
                <w:color w:val="0000FF"/>
              </w:rPr>
              <w:t>ім</w:t>
            </w:r>
            <w:proofErr w:type="spellEnd"/>
            <w:r w:rsidRPr="00414AD5">
              <w:rPr>
                <w:color w:val="0000FF"/>
              </w:rPr>
              <w:t xml:space="preserve"> </w:t>
            </w:r>
            <w:proofErr w:type="spellStart"/>
            <w:r w:rsidRPr="00414AD5">
              <w:rPr>
                <w:color w:val="0000FF"/>
              </w:rPr>
              <w:t>беретін</w:t>
            </w:r>
            <w:proofErr w:type="spellEnd"/>
            <w:r w:rsidRPr="00414AD5">
              <w:rPr>
                <w:color w:val="0000FF"/>
              </w:rPr>
              <w:t xml:space="preserve"> </w:t>
            </w:r>
            <w:proofErr w:type="spellStart"/>
            <w:r w:rsidRPr="00414AD5">
              <w:rPr>
                <w:color w:val="0000FF"/>
              </w:rPr>
              <w:t>мектеп</w:t>
            </w:r>
            <w:proofErr w:type="spellEnd"/>
            <w:r w:rsidRPr="00414AD5">
              <w:rPr>
                <w:color w:val="0000FF"/>
              </w:rPr>
              <w:t xml:space="preserve"> жағдайында ЖВЗ </w:t>
            </w:r>
            <w:r w:rsidRPr="00414AD5">
              <w:rPr>
                <w:color w:val="0000FF"/>
              </w:rPr>
              <w:lastRenderedPageBreak/>
              <w:t xml:space="preserve">бар </w:t>
            </w:r>
            <w:proofErr w:type="spellStart"/>
            <w:r w:rsidRPr="00414AD5">
              <w:rPr>
                <w:color w:val="0000FF"/>
              </w:rPr>
              <w:t>балаларды</w:t>
            </w:r>
            <w:proofErr w:type="spellEnd"/>
            <w:r w:rsidRPr="00414AD5">
              <w:rPr>
                <w:color w:val="0000FF"/>
              </w:rPr>
              <w:t xml:space="preserve"> </w:t>
            </w:r>
            <w:proofErr w:type="spellStart"/>
            <w:r w:rsidRPr="00414AD5">
              <w:rPr>
                <w:color w:val="0000FF"/>
              </w:rPr>
              <w:t>инклюзивті</w:t>
            </w:r>
            <w:proofErr w:type="spellEnd"/>
            <w:r w:rsidRPr="00414AD5">
              <w:rPr>
                <w:color w:val="0000FF"/>
              </w:rPr>
              <w:t xml:space="preserve"> </w:t>
            </w:r>
            <w:proofErr w:type="spellStart"/>
            <w:r w:rsidRPr="00414AD5">
              <w:rPr>
                <w:color w:val="0000FF"/>
              </w:rPr>
              <w:t>білім</w:t>
            </w:r>
            <w:proofErr w:type="spellEnd"/>
            <w:r w:rsidRPr="00414AD5">
              <w:rPr>
                <w:color w:val="0000FF"/>
              </w:rPr>
              <w:t xml:space="preserve"> беру ұйымына ұжымның </w:t>
            </w:r>
            <w:proofErr w:type="spellStart"/>
            <w:r w:rsidRPr="00414AD5">
              <w:rPr>
                <w:color w:val="0000FF"/>
              </w:rPr>
              <w:t>дайын</w:t>
            </w:r>
            <w:proofErr w:type="spellEnd"/>
            <w:r w:rsidRPr="00414AD5">
              <w:rPr>
                <w:color w:val="0000FF"/>
              </w:rPr>
              <w:t xml:space="preserve"> </w:t>
            </w:r>
            <w:proofErr w:type="spellStart"/>
            <w:r w:rsidRPr="00414AD5">
              <w:rPr>
                <w:color w:val="0000FF"/>
              </w:rPr>
              <w:t>еместігі</w:t>
            </w:r>
            <w:proofErr w:type="spellEnd"/>
            <w:r w:rsidRPr="00414AD5">
              <w:rPr>
                <w:color w:val="0000FF"/>
              </w:rPr>
              <w:t>.</w:t>
            </w:r>
          </w:p>
        </w:tc>
        <w:tc>
          <w:tcPr>
            <w:tcW w:w="0" w:type="auto"/>
            <w:shd w:val="clear" w:color="auto" w:fill="auto"/>
          </w:tcPr>
          <w:p w:rsidR="003610CA" w:rsidRPr="00414AD5" w:rsidRDefault="003610CA" w:rsidP="00247E5C">
            <w:pPr>
              <w:rPr>
                <w:rFonts w:eastAsia="Calibri"/>
                <w:color w:val="0000FF"/>
                <w:lang w:val="kk-KZ" w:eastAsia="en-US"/>
              </w:rPr>
            </w:pPr>
            <w:r w:rsidRPr="00414AD5">
              <w:rPr>
                <w:rFonts w:eastAsia="Calibri"/>
                <w:color w:val="0000FF"/>
                <w:lang w:val="kk-KZ" w:eastAsia="en-US"/>
              </w:rPr>
              <w:lastRenderedPageBreak/>
              <w:t xml:space="preserve"> </w:t>
            </w:r>
            <w:r w:rsidR="00EC2E49" w:rsidRPr="00414AD5">
              <w:rPr>
                <w:color w:val="0000FF"/>
                <w:lang w:val="kk-KZ"/>
              </w:rPr>
              <w:t xml:space="preserve"> Педагогогтарды ОПТ бойынша орта</w:t>
            </w:r>
            <w:r w:rsidRPr="00414AD5">
              <w:rPr>
                <w:color w:val="0000FF"/>
                <w:lang w:val="kk-KZ"/>
              </w:rPr>
              <w:t xml:space="preserve"> құруға ынталандыру және әртүрлі деңгейлерде оның диссеминациясына уәждеу. Онлайн-оқытуды ұйымдастырудың тиімділігі ретінде ЦБР әзірлеу.</w:t>
            </w:r>
          </w:p>
        </w:tc>
        <w:tc>
          <w:tcPr>
            <w:tcW w:w="2564" w:type="dxa"/>
            <w:shd w:val="clear" w:color="auto" w:fill="auto"/>
          </w:tcPr>
          <w:p w:rsidR="003610CA" w:rsidRPr="00414AD5" w:rsidRDefault="007160FB" w:rsidP="00247E5C">
            <w:pPr>
              <w:rPr>
                <w:rFonts w:eastAsia="Calibri"/>
                <w:color w:val="0000FF"/>
                <w:lang w:val="kk-KZ" w:eastAsia="en-US"/>
              </w:rPr>
            </w:pPr>
            <w:r w:rsidRPr="00414AD5">
              <w:rPr>
                <w:color w:val="0000FF"/>
                <w:lang w:val="kk-KZ"/>
              </w:rPr>
              <w:t>Ж</w:t>
            </w:r>
            <w:r w:rsidR="003610CA" w:rsidRPr="00414AD5">
              <w:rPr>
                <w:color w:val="0000FF"/>
                <w:lang w:val="kk-KZ"/>
              </w:rPr>
              <w:t>алпы білім беретін мектеп жағдайында ЖВЗ бар балаларға инклюзивті білім беруді іске асыру кезінде мұғалім тьютор-көмекшісін даярлаудың болмауы.</w:t>
            </w:r>
          </w:p>
        </w:tc>
      </w:tr>
      <w:tr w:rsidR="003610CA" w:rsidRPr="00895058" w:rsidTr="00247E5C">
        <w:tc>
          <w:tcPr>
            <w:tcW w:w="10173" w:type="dxa"/>
            <w:gridSpan w:val="4"/>
            <w:shd w:val="clear" w:color="auto" w:fill="auto"/>
          </w:tcPr>
          <w:p w:rsidR="003610CA" w:rsidRPr="00414AD5" w:rsidRDefault="003610CA" w:rsidP="00247E5C">
            <w:pPr>
              <w:jc w:val="center"/>
              <w:rPr>
                <w:rFonts w:eastAsia="Calibri"/>
                <w:b/>
                <w:color w:val="0000FF"/>
                <w:sz w:val="20"/>
                <w:szCs w:val="20"/>
                <w:lang w:val="kk-KZ" w:eastAsia="en-US"/>
              </w:rPr>
            </w:pPr>
            <w:r w:rsidRPr="00414AD5">
              <w:rPr>
                <w:b/>
                <w:color w:val="0000FF"/>
                <w:sz w:val="20"/>
                <w:szCs w:val="20"/>
                <w:lang w:val="kk-KZ"/>
              </w:rPr>
              <w:lastRenderedPageBreak/>
              <w:t>ЖАҢАРТЫЛҒАН БІЛІМ БЕРУ МАЗМҰНЫН ІСКЕ АСЫРУ</w:t>
            </w:r>
          </w:p>
        </w:tc>
      </w:tr>
      <w:tr w:rsidR="003610CA" w:rsidRPr="00414AD5" w:rsidTr="00247E5C">
        <w:tc>
          <w:tcPr>
            <w:tcW w:w="0" w:type="auto"/>
            <w:shd w:val="clear" w:color="auto" w:fill="auto"/>
          </w:tcPr>
          <w:p w:rsidR="003610CA" w:rsidRPr="00414AD5" w:rsidRDefault="003610CA" w:rsidP="00247E5C">
            <w:pPr>
              <w:rPr>
                <w:rFonts w:eastAsia="Calibri"/>
                <w:b/>
                <w:color w:val="0000FF"/>
                <w:lang w:val="kk-KZ"/>
              </w:rPr>
            </w:pPr>
            <w:r w:rsidRPr="00414AD5">
              <w:rPr>
                <w:rFonts w:eastAsia="Calibri"/>
                <w:b/>
                <w:color w:val="0000FF"/>
                <w:lang w:val="kk-KZ" w:eastAsia="en-US"/>
              </w:rPr>
              <w:t xml:space="preserve"> </w:t>
            </w:r>
            <w:r w:rsidRPr="00414AD5">
              <w:rPr>
                <w:b/>
                <w:color w:val="0000FF"/>
                <w:lang w:val="kk-KZ"/>
              </w:rPr>
              <w:t xml:space="preserve"> </w:t>
            </w:r>
            <w:proofErr w:type="spellStart"/>
            <w:r w:rsidRPr="00414AD5">
              <w:rPr>
                <w:b/>
                <w:color w:val="0000FF"/>
              </w:rPr>
              <w:t>Ішкі</w:t>
            </w:r>
            <w:proofErr w:type="spellEnd"/>
            <w:r w:rsidRPr="00414AD5">
              <w:rPr>
                <w:b/>
                <w:color w:val="0000FF"/>
              </w:rPr>
              <w:t xml:space="preserve"> кү</w:t>
            </w:r>
            <w:proofErr w:type="gramStart"/>
            <w:r w:rsidRPr="00414AD5">
              <w:rPr>
                <w:b/>
                <w:color w:val="0000FF"/>
              </w:rPr>
              <w:t>шт</w:t>
            </w:r>
            <w:proofErr w:type="gramEnd"/>
            <w:r w:rsidRPr="00414AD5">
              <w:rPr>
                <w:b/>
                <w:color w:val="0000FF"/>
              </w:rPr>
              <w:t>і жақтары</w:t>
            </w:r>
          </w:p>
        </w:tc>
        <w:tc>
          <w:tcPr>
            <w:tcW w:w="0" w:type="auto"/>
            <w:shd w:val="clear" w:color="auto" w:fill="auto"/>
          </w:tcPr>
          <w:p w:rsidR="003610CA" w:rsidRPr="00414AD5" w:rsidRDefault="003610CA" w:rsidP="007160FB">
            <w:pPr>
              <w:jc w:val="center"/>
              <w:rPr>
                <w:rFonts w:eastAsia="Calibri"/>
                <w:b/>
                <w:color w:val="0000FF"/>
                <w:lang w:val="kk-KZ" w:eastAsia="en-US"/>
              </w:rPr>
            </w:pPr>
            <w:proofErr w:type="spellStart"/>
            <w:r w:rsidRPr="00414AD5">
              <w:rPr>
                <w:b/>
                <w:color w:val="0000FF"/>
              </w:rPr>
              <w:t>Ішкі</w:t>
            </w:r>
            <w:proofErr w:type="spellEnd"/>
            <w:r w:rsidRPr="00414AD5">
              <w:rPr>
                <w:b/>
                <w:color w:val="0000FF"/>
              </w:rPr>
              <w:t xml:space="preserve"> әлсіз жақтары</w:t>
            </w:r>
          </w:p>
        </w:tc>
        <w:tc>
          <w:tcPr>
            <w:tcW w:w="0" w:type="auto"/>
            <w:shd w:val="clear" w:color="auto" w:fill="auto"/>
          </w:tcPr>
          <w:p w:rsidR="003610CA" w:rsidRPr="00414AD5" w:rsidRDefault="003610CA" w:rsidP="00247E5C">
            <w:pPr>
              <w:rPr>
                <w:rFonts w:eastAsia="Calibri"/>
                <w:b/>
                <w:color w:val="0000FF"/>
                <w:lang w:val="kk-KZ" w:eastAsia="en-US"/>
              </w:rPr>
            </w:pPr>
            <w:r w:rsidRPr="00414AD5">
              <w:rPr>
                <w:rFonts w:eastAsia="Calibri"/>
                <w:b/>
                <w:color w:val="0000FF"/>
                <w:lang w:val="kk-KZ" w:eastAsia="en-US"/>
              </w:rPr>
              <w:t xml:space="preserve"> </w:t>
            </w:r>
            <w:r w:rsidRPr="00414AD5">
              <w:rPr>
                <w:b/>
                <w:color w:val="0000FF"/>
              </w:rPr>
              <w:t xml:space="preserve"> Қолайлы мүмкіндіктер</w:t>
            </w:r>
          </w:p>
        </w:tc>
        <w:tc>
          <w:tcPr>
            <w:tcW w:w="2564" w:type="dxa"/>
            <w:shd w:val="clear" w:color="auto" w:fill="auto"/>
          </w:tcPr>
          <w:p w:rsidR="003610CA" w:rsidRPr="00414AD5" w:rsidRDefault="003610CA" w:rsidP="00247E5C">
            <w:pPr>
              <w:rPr>
                <w:rFonts w:eastAsia="Calibri"/>
                <w:b/>
                <w:color w:val="0000FF"/>
                <w:lang w:val="kk-KZ" w:eastAsia="en-US"/>
              </w:rPr>
            </w:pPr>
            <w:r w:rsidRPr="00414AD5">
              <w:rPr>
                <w:rFonts w:eastAsia="Calibri"/>
                <w:b/>
                <w:color w:val="0000FF"/>
                <w:lang w:val="kk-KZ" w:eastAsia="en-US"/>
              </w:rPr>
              <w:t xml:space="preserve"> </w:t>
            </w:r>
            <w:r w:rsidRPr="00414AD5">
              <w:rPr>
                <w:b/>
                <w:color w:val="0000FF"/>
              </w:rPr>
              <w:t xml:space="preserve"> Сыртқы қауіптер (тәуекелдер)</w:t>
            </w:r>
          </w:p>
        </w:tc>
      </w:tr>
      <w:tr w:rsidR="003610CA" w:rsidRPr="00895058" w:rsidTr="00247E5C">
        <w:tc>
          <w:tcPr>
            <w:tcW w:w="0" w:type="auto"/>
            <w:shd w:val="clear" w:color="auto" w:fill="auto"/>
          </w:tcPr>
          <w:p w:rsidR="003610CA" w:rsidRPr="00414AD5" w:rsidRDefault="003610CA" w:rsidP="00247E5C">
            <w:pPr>
              <w:rPr>
                <w:rFonts w:eastAsia="Calibri"/>
                <w:color w:val="0000FF"/>
                <w:lang w:val="kk-KZ"/>
              </w:rPr>
            </w:pPr>
            <w:r w:rsidRPr="00414AD5">
              <w:rPr>
                <w:rFonts w:eastAsia="Calibri"/>
                <w:color w:val="0000FF"/>
                <w:lang w:val="kk-KZ"/>
              </w:rPr>
              <w:t xml:space="preserve"> </w:t>
            </w:r>
            <w:r w:rsidRPr="00414AD5">
              <w:rPr>
                <w:color w:val="0000FF"/>
              </w:rPr>
              <w:t xml:space="preserve"> </w:t>
            </w:r>
            <w:proofErr w:type="spellStart"/>
            <w:r w:rsidRPr="00414AD5">
              <w:rPr>
                <w:color w:val="0000FF"/>
              </w:rPr>
              <w:t>Мектепте</w:t>
            </w:r>
            <w:proofErr w:type="spellEnd"/>
            <w:r w:rsidRPr="00414AD5">
              <w:rPr>
                <w:color w:val="0000FF"/>
              </w:rPr>
              <w:t xml:space="preserve"> </w:t>
            </w:r>
            <w:proofErr w:type="spellStart"/>
            <w:r w:rsidRPr="00414AD5">
              <w:rPr>
                <w:color w:val="0000FF"/>
              </w:rPr>
              <w:t>бі</w:t>
            </w:r>
            <w:proofErr w:type="gramStart"/>
            <w:r w:rsidRPr="00414AD5">
              <w:rPr>
                <w:color w:val="0000FF"/>
              </w:rPr>
              <w:t>л</w:t>
            </w:r>
            <w:proofErr w:type="gramEnd"/>
            <w:r w:rsidRPr="00414AD5">
              <w:rPr>
                <w:color w:val="0000FF"/>
              </w:rPr>
              <w:t>ім</w:t>
            </w:r>
            <w:proofErr w:type="spellEnd"/>
            <w:r w:rsidRPr="00414AD5">
              <w:rPr>
                <w:color w:val="0000FF"/>
              </w:rPr>
              <w:t xml:space="preserve"> берудің жаңартылған мазмұнын (ОСО) және үш </w:t>
            </w:r>
            <w:proofErr w:type="spellStart"/>
            <w:r w:rsidRPr="00414AD5">
              <w:rPr>
                <w:color w:val="0000FF"/>
              </w:rPr>
              <w:t>тілді</w:t>
            </w:r>
            <w:proofErr w:type="spellEnd"/>
            <w:r w:rsidRPr="00414AD5">
              <w:rPr>
                <w:color w:val="0000FF"/>
              </w:rPr>
              <w:t xml:space="preserve"> </w:t>
            </w:r>
            <w:proofErr w:type="spellStart"/>
            <w:r w:rsidRPr="00414AD5">
              <w:rPr>
                <w:color w:val="0000FF"/>
              </w:rPr>
              <w:t>енгізу</w:t>
            </w:r>
            <w:proofErr w:type="spellEnd"/>
            <w:r w:rsidRPr="00414AD5">
              <w:rPr>
                <w:color w:val="0000FF"/>
              </w:rPr>
              <w:t xml:space="preserve"> </w:t>
            </w:r>
            <w:proofErr w:type="spellStart"/>
            <w:r w:rsidRPr="00414AD5">
              <w:rPr>
                <w:color w:val="0000FF"/>
              </w:rPr>
              <w:t>бойынша</w:t>
            </w:r>
            <w:proofErr w:type="spellEnd"/>
            <w:r w:rsidRPr="00414AD5">
              <w:rPr>
                <w:color w:val="0000FF"/>
              </w:rPr>
              <w:t xml:space="preserve"> </w:t>
            </w:r>
            <w:proofErr w:type="spellStart"/>
            <w:r w:rsidRPr="00414AD5">
              <w:rPr>
                <w:color w:val="0000FF"/>
              </w:rPr>
              <w:t>іс-шаралар</w:t>
            </w:r>
            <w:proofErr w:type="spellEnd"/>
            <w:r w:rsidRPr="00414AD5">
              <w:rPr>
                <w:color w:val="0000FF"/>
              </w:rPr>
              <w:t xml:space="preserve"> жоспарының </w:t>
            </w:r>
            <w:proofErr w:type="spellStart"/>
            <w:r w:rsidRPr="00414AD5">
              <w:rPr>
                <w:color w:val="0000FF"/>
              </w:rPr>
              <w:t>болуы</w:t>
            </w:r>
            <w:proofErr w:type="spellEnd"/>
            <w:r w:rsidRPr="00414AD5">
              <w:rPr>
                <w:color w:val="0000FF"/>
              </w:rPr>
              <w:t xml:space="preserve"> және </w:t>
            </w:r>
            <w:proofErr w:type="spellStart"/>
            <w:r w:rsidRPr="00414AD5">
              <w:rPr>
                <w:color w:val="0000FF"/>
              </w:rPr>
              <w:t>іске</w:t>
            </w:r>
            <w:proofErr w:type="spellEnd"/>
            <w:r w:rsidRPr="00414AD5">
              <w:rPr>
                <w:color w:val="0000FF"/>
              </w:rPr>
              <w:t xml:space="preserve"> </w:t>
            </w:r>
            <w:proofErr w:type="spellStart"/>
            <w:r w:rsidRPr="00414AD5">
              <w:rPr>
                <w:color w:val="0000FF"/>
              </w:rPr>
              <w:t>асырылуы</w:t>
            </w:r>
            <w:proofErr w:type="spellEnd"/>
            <w:r w:rsidRPr="00414AD5">
              <w:rPr>
                <w:color w:val="0000FF"/>
              </w:rPr>
              <w:t xml:space="preserve">. </w:t>
            </w:r>
            <w:proofErr w:type="spellStart"/>
            <w:r w:rsidRPr="00414AD5">
              <w:rPr>
                <w:color w:val="0000FF"/>
              </w:rPr>
              <w:t>Lesson</w:t>
            </w:r>
            <w:proofErr w:type="spellEnd"/>
            <w:r w:rsidRPr="00414AD5">
              <w:rPr>
                <w:color w:val="0000FF"/>
              </w:rPr>
              <w:t xml:space="preserve"> </w:t>
            </w:r>
            <w:proofErr w:type="spellStart"/>
            <w:r w:rsidRPr="00414AD5">
              <w:rPr>
                <w:color w:val="0000FF"/>
              </w:rPr>
              <w:t>Study</w:t>
            </w:r>
            <w:proofErr w:type="spellEnd"/>
            <w:r w:rsidRPr="00414AD5">
              <w:rPr>
                <w:color w:val="0000FF"/>
              </w:rPr>
              <w:t xml:space="preserve"> </w:t>
            </w:r>
            <w:proofErr w:type="spellStart"/>
            <w:r w:rsidRPr="00414AD5">
              <w:rPr>
                <w:color w:val="0000FF"/>
              </w:rPr>
              <w:t>зерттеуін</w:t>
            </w:r>
            <w:proofErr w:type="spellEnd"/>
            <w:r w:rsidRPr="00414AD5">
              <w:rPr>
                <w:color w:val="0000FF"/>
              </w:rPr>
              <w:t xml:space="preserve"> жүргізу. Оқушылардың оқу жеті</w:t>
            </w:r>
            <w:proofErr w:type="gramStart"/>
            <w:r w:rsidRPr="00414AD5">
              <w:rPr>
                <w:color w:val="0000FF"/>
              </w:rPr>
              <w:t>ст</w:t>
            </w:r>
            <w:proofErr w:type="gramEnd"/>
            <w:r w:rsidRPr="00414AD5">
              <w:rPr>
                <w:color w:val="0000FF"/>
              </w:rPr>
              <w:t xml:space="preserve">іктерінің нәтижелілігінің </w:t>
            </w:r>
            <w:proofErr w:type="spellStart"/>
            <w:r w:rsidRPr="00414AD5">
              <w:rPr>
                <w:color w:val="0000FF"/>
              </w:rPr>
              <w:t>мониторингі</w:t>
            </w:r>
            <w:proofErr w:type="spellEnd"/>
            <w:r w:rsidRPr="00414AD5">
              <w:rPr>
                <w:color w:val="0000FF"/>
              </w:rPr>
              <w:t>.</w:t>
            </w:r>
          </w:p>
        </w:tc>
        <w:tc>
          <w:tcPr>
            <w:tcW w:w="0" w:type="auto"/>
            <w:shd w:val="clear" w:color="auto" w:fill="auto"/>
          </w:tcPr>
          <w:p w:rsidR="003610CA" w:rsidRPr="00414AD5" w:rsidRDefault="003610CA" w:rsidP="00247E5C">
            <w:pPr>
              <w:rPr>
                <w:rFonts w:eastAsia="Calibri"/>
                <w:color w:val="0000FF"/>
                <w:lang w:val="kk-KZ"/>
              </w:rPr>
            </w:pPr>
            <w:r w:rsidRPr="00414AD5">
              <w:rPr>
                <w:rFonts w:eastAsia="Calibri"/>
                <w:color w:val="0000FF"/>
                <w:lang w:val="kk-KZ" w:eastAsia="en-US"/>
              </w:rPr>
              <w:t xml:space="preserve"> </w:t>
            </w:r>
            <w:r w:rsidRPr="00414AD5">
              <w:rPr>
                <w:color w:val="0000FF"/>
                <w:lang w:val="kk-KZ"/>
              </w:rPr>
              <w:t xml:space="preserve"> Оқыту жүйесінің өзгеруіне қатысты кейбір педагогтардың консервативті тәсілі. </w:t>
            </w:r>
            <w:r w:rsidRPr="00414AD5">
              <w:rPr>
                <w:color w:val="0000FF"/>
              </w:rPr>
              <w:t xml:space="preserve">Мұғалімдердің </w:t>
            </w:r>
            <w:proofErr w:type="spellStart"/>
            <w:r w:rsidRPr="00414AD5">
              <w:rPr>
                <w:color w:val="0000FF"/>
              </w:rPr>
              <w:t>шет</w:t>
            </w:r>
            <w:proofErr w:type="spellEnd"/>
            <w:r w:rsidRPr="00414AD5">
              <w:rPr>
                <w:color w:val="0000FF"/>
              </w:rPr>
              <w:t xml:space="preserve"> </w:t>
            </w:r>
            <w:proofErr w:type="spellStart"/>
            <w:r w:rsidRPr="00414AD5">
              <w:rPr>
                <w:color w:val="0000FF"/>
              </w:rPr>
              <w:t>тілін</w:t>
            </w:r>
            <w:proofErr w:type="spellEnd"/>
            <w:r w:rsidRPr="00414AD5">
              <w:rPr>
                <w:color w:val="0000FF"/>
              </w:rPr>
              <w:t xml:space="preserve"> </w:t>
            </w:r>
            <w:proofErr w:type="spellStart"/>
            <w:r w:rsidRPr="00414AD5">
              <w:rPr>
                <w:color w:val="0000FF"/>
              </w:rPr>
              <w:t>жеткіліксіз</w:t>
            </w:r>
            <w:proofErr w:type="spellEnd"/>
            <w:r w:rsidRPr="00414AD5">
              <w:rPr>
                <w:color w:val="0000FF"/>
              </w:rPr>
              <w:t xml:space="preserve"> </w:t>
            </w:r>
            <w:proofErr w:type="gramStart"/>
            <w:r w:rsidRPr="00414AD5">
              <w:rPr>
                <w:color w:val="0000FF"/>
              </w:rPr>
              <w:t>меңгеру</w:t>
            </w:r>
            <w:proofErr w:type="gramEnd"/>
            <w:r w:rsidRPr="00414AD5">
              <w:rPr>
                <w:color w:val="0000FF"/>
              </w:rPr>
              <w:t>і?</w:t>
            </w:r>
          </w:p>
        </w:tc>
        <w:tc>
          <w:tcPr>
            <w:tcW w:w="0" w:type="auto"/>
            <w:shd w:val="clear" w:color="auto" w:fill="auto"/>
          </w:tcPr>
          <w:p w:rsidR="003610CA" w:rsidRPr="00414AD5" w:rsidRDefault="003610CA" w:rsidP="00247E5C">
            <w:pPr>
              <w:rPr>
                <w:rFonts w:eastAsia="Calibri"/>
                <w:color w:val="0000FF"/>
                <w:lang w:val="kk-KZ" w:eastAsia="en-US"/>
              </w:rPr>
            </w:pPr>
            <w:r w:rsidRPr="00414AD5">
              <w:rPr>
                <w:rFonts w:eastAsia="Calibri"/>
                <w:color w:val="0000FF"/>
                <w:lang w:val="kk-KZ" w:eastAsia="en-US"/>
              </w:rPr>
              <w:t xml:space="preserve"> </w:t>
            </w:r>
          </w:p>
          <w:p w:rsidR="003610CA" w:rsidRPr="00414AD5" w:rsidRDefault="003610CA" w:rsidP="00247E5C">
            <w:pPr>
              <w:rPr>
                <w:rFonts w:eastAsia="Calibri"/>
                <w:color w:val="0000FF"/>
                <w:lang w:val="kk-KZ" w:eastAsia="en-US"/>
              </w:rPr>
            </w:pPr>
            <w:r w:rsidRPr="00414AD5">
              <w:rPr>
                <w:color w:val="0000FF"/>
                <w:lang w:val="kk-KZ"/>
              </w:rPr>
              <w:t>ЖОО әдіскерлерімен өзара іс-қимылды кеңейту.</w:t>
            </w:r>
          </w:p>
        </w:tc>
        <w:tc>
          <w:tcPr>
            <w:tcW w:w="2564" w:type="dxa"/>
            <w:shd w:val="clear" w:color="auto" w:fill="auto"/>
          </w:tcPr>
          <w:p w:rsidR="003610CA" w:rsidRPr="00414AD5" w:rsidRDefault="003610CA" w:rsidP="00247E5C">
            <w:pPr>
              <w:rPr>
                <w:rFonts w:eastAsia="Calibri"/>
                <w:color w:val="0000FF"/>
                <w:lang w:val="kk-KZ" w:eastAsia="en-US"/>
              </w:rPr>
            </w:pPr>
            <w:r w:rsidRPr="00414AD5">
              <w:rPr>
                <w:rFonts w:eastAsia="Calibri"/>
                <w:color w:val="0000FF"/>
                <w:lang w:val="kk-KZ" w:eastAsia="en-US"/>
              </w:rPr>
              <w:t xml:space="preserve"> </w:t>
            </w:r>
          </w:p>
          <w:p w:rsidR="003610CA" w:rsidRPr="00414AD5" w:rsidRDefault="003610CA" w:rsidP="00247E5C">
            <w:pPr>
              <w:rPr>
                <w:rFonts w:eastAsia="Calibri"/>
                <w:color w:val="0000FF"/>
                <w:lang w:val="kk-KZ" w:eastAsia="en-US"/>
              </w:rPr>
            </w:pPr>
            <w:r w:rsidRPr="00414AD5">
              <w:rPr>
                <w:color w:val="0000FF"/>
                <w:lang w:val="kk-KZ"/>
              </w:rPr>
              <w:t>Кейбір оқушылар мен олардың ата-аналарының білім берудің жаңартылған мазмұнын қабылдауға дайын болмауы.</w:t>
            </w:r>
          </w:p>
        </w:tc>
      </w:tr>
      <w:tr w:rsidR="003610CA" w:rsidRPr="00895058" w:rsidTr="00247E5C">
        <w:trPr>
          <w:trHeight w:val="467"/>
        </w:trPr>
        <w:tc>
          <w:tcPr>
            <w:tcW w:w="10173" w:type="dxa"/>
            <w:gridSpan w:val="4"/>
            <w:shd w:val="clear" w:color="auto" w:fill="auto"/>
          </w:tcPr>
          <w:p w:rsidR="003610CA" w:rsidRPr="00414AD5" w:rsidRDefault="003610CA" w:rsidP="00247E5C">
            <w:pPr>
              <w:jc w:val="center"/>
              <w:rPr>
                <w:rFonts w:eastAsia="Calibri"/>
                <w:b/>
                <w:iCs/>
                <w:color w:val="0000FF"/>
                <w:sz w:val="20"/>
                <w:szCs w:val="20"/>
                <w:lang w:val="kk-KZ" w:eastAsia="en-US"/>
              </w:rPr>
            </w:pPr>
            <w:r w:rsidRPr="00414AD5">
              <w:rPr>
                <w:b/>
                <w:color w:val="0000FF"/>
                <w:sz w:val="20"/>
                <w:szCs w:val="20"/>
                <w:lang w:val="kk-KZ"/>
              </w:rPr>
              <w:t>ОҚУШЫЛАРДЫҢ ЗИЯТКЕРЛІК ЖӘНЕ ШЫҒАРМАШЫЛЫҚ ҚАБІЛЕТТЕРІН ДАМЫТУ ШАРТТАРЫ, БІЛІМ БЕРУ САПАСЫН</w:t>
            </w:r>
          </w:p>
        </w:tc>
      </w:tr>
      <w:tr w:rsidR="003610CA" w:rsidRPr="00414AD5" w:rsidTr="00247E5C">
        <w:tc>
          <w:tcPr>
            <w:tcW w:w="0" w:type="auto"/>
            <w:shd w:val="clear" w:color="auto" w:fill="auto"/>
          </w:tcPr>
          <w:p w:rsidR="003610CA" w:rsidRPr="00414AD5" w:rsidRDefault="003610CA" w:rsidP="00247E5C">
            <w:pPr>
              <w:rPr>
                <w:rFonts w:eastAsia="Calibri"/>
                <w:b/>
                <w:color w:val="0000FF"/>
              </w:rPr>
            </w:pPr>
            <w:proofErr w:type="spellStart"/>
            <w:r w:rsidRPr="00414AD5">
              <w:rPr>
                <w:b/>
                <w:color w:val="0000FF"/>
              </w:rPr>
              <w:t>Ішкі</w:t>
            </w:r>
            <w:proofErr w:type="spellEnd"/>
            <w:r w:rsidRPr="00414AD5">
              <w:rPr>
                <w:b/>
                <w:color w:val="0000FF"/>
              </w:rPr>
              <w:t xml:space="preserve"> кү</w:t>
            </w:r>
            <w:proofErr w:type="gramStart"/>
            <w:r w:rsidRPr="00414AD5">
              <w:rPr>
                <w:b/>
                <w:color w:val="0000FF"/>
              </w:rPr>
              <w:t>шт</w:t>
            </w:r>
            <w:proofErr w:type="gramEnd"/>
            <w:r w:rsidRPr="00414AD5">
              <w:rPr>
                <w:b/>
                <w:color w:val="0000FF"/>
              </w:rPr>
              <w:t>і жақтары</w:t>
            </w:r>
          </w:p>
        </w:tc>
        <w:tc>
          <w:tcPr>
            <w:tcW w:w="0" w:type="auto"/>
            <w:shd w:val="clear" w:color="auto" w:fill="auto"/>
          </w:tcPr>
          <w:p w:rsidR="003610CA" w:rsidRPr="00414AD5" w:rsidRDefault="003610CA" w:rsidP="00247E5C">
            <w:pPr>
              <w:rPr>
                <w:rFonts w:eastAsia="Calibri"/>
                <w:b/>
                <w:color w:val="0000FF"/>
                <w:lang w:eastAsia="en-US"/>
              </w:rPr>
            </w:pPr>
            <w:proofErr w:type="spellStart"/>
            <w:r w:rsidRPr="00414AD5">
              <w:rPr>
                <w:b/>
                <w:color w:val="0000FF"/>
              </w:rPr>
              <w:t>Ішкі</w:t>
            </w:r>
            <w:proofErr w:type="spellEnd"/>
            <w:r w:rsidRPr="00414AD5">
              <w:rPr>
                <w:b/>
                <w:color w:val="0000FF"/>
              </w:rPr>
              <w:t xml:space="preserve"> әлсіз жақтары</w:t>
            </w:r>
          </w:p>
        </w:tc>
        <w:tc>
          <w:tcPr>
            <w:tcW w:w="0" w:type="auto"/>
            <w:shd w:val="clear" w:color="auto" w:fill="auto"/>
          </w:tcPr>
          <w:p w:rsidR="003610CA" w:rsidRPr="00414AD5" w:rsidRDefault="003610CA" w:rsidP="00247E5C">
            <w:pPr>
              <w:jc w:val="both"/>
              <w:rPr>
                <w:rFonts w:eastAsia="Calibri"/>
                <w:b/>
                <w:color w:val="0000FF"/>
                <w:lang w:eastAsia="en-US"/>
              </w:rPr>
            </w:pPr>
            <w:r w:rsidRPr="00414AD5">
              <w:rPr>
                <w:b/>
                <w:color w:val="0000FF"/>
              </w:rPr>
              <w:t>Қолайлы мүмкіндіктер</w:t>
            </w:r>
          </w:p>
        </w:tc>
        <w:tc>
          <w:tcPr>
            <w:tcW w:w="2564" w:type="dxa"/>
            <w:shd w:val="clear" w:color="auto" w:fill="auto"/>
          </w:tcPr>
          <w:p w:rsidR="003610CA" w:rsidRPr="00414AD5" w:rsidRDefault="003610CA" w:rsidP="00247E5C">
            <w:pPr>
              <w:rPr>
                <w:rFonts w:eastAsia="Calibri"/>
                <w:b/>
                <w:color w:val="0000FF"/>
                <w:lang w:eastAsia="en-US"/>
              </w:rPr>
            </w:pPr>
            <w:r w:rsidRPr="00414AD5">
              <w:rPr>
                <w:b/>
                <w:color w:val="0000FF"/>
              </w:rPr>
              <w:t>Сыртқы қауіптер (тәуекелдер)</w:t>
            </w:r>
          </w:p>
        </w:tc>
      </w:tr>
      <w:tr w:rsidR="003610CA" w:rsidRPr="00895058" w:rsidTr="00247E5C">
        <w:tc>
          <w:tcPr>
            <w:tcW w:w="0" w:type="auto"/>
            <w:shd w:val="clear" w:color="auto" w:fill="auto"/>
          </w:tcPr>
          <w:p w:rsidR="003610CA" w:rsidRPr="00414AD5" w:rsidRDefault="003610CA" w:rsidP="00247E5C">
            <w:pPr>
              <w:rPr>
                <w:rFonts w:eastAsia="Calibri"/>
                <w:color w:val="0000FF"/>
              </w:rPr>
            </w:pPr>
            <w:r w:rsidRPr="00414AD5">
              <w:rPr>
                <w:color w:val="0000FF"/>
              </w:rPr>
              <w:t xml:space="preserve">Оқыту </w:t>
            </w:r>
            <w:proofErr w:type="gramStart"/>
            <w:r w:rsidRPr="00414AD5">
              <w:rPr>
                <w:color w:val="0000FF"/>
              </w:rPr>
              <w:t>сапасыны</w:t>
            </w:r>
            <w:proofErr w:type="gramEnd"/>
            <w:r w:rsidRPr="00414AD5">
              <w:rPr>
                <w:color w:val="0000FF"/>
              </w:rPr>
              <w:t xml:space="preserve">ң оң </w:t>
            </w:r>
            <w:proofErr w:type="spellStart"/>
            <w:r w:rsidRPr="00414AD5">
              <w:rPr>
                <w:color w:val="0000FF"/>
              </w:rPr>
              <w:t>динамикасы</w:t>
            </w:r>
            <w:proofErr w:type="spellEnd"/>
            <w:r w:rsidRPr="00414AD5">
              <w:rPr>
                <w:color w:val="0000FF"/>
              </w:rPr>
              <w:t xml:space="preserve">. Қорытынды </w:t>
            </w:r>
            <w:proofErr w:type="spellStart"/>
            <w:r w:rsidRPr="00414AD5">
              <w:rPr>
                <w:color w:val="0000FF"/>
              </w:rPr>
              <w:t>мемлекеттік</w:t>
            </w:r>
            <w:proofErr w:type="spellEnd"/>
            <w:r w:rsidRPr="00414AD5">
              <w:rPr>
                <w:color w:val="0000FF"/>
              </w:rPr>
              <w:t xml:space="preserve"> аттестаттаудың, ҰБТ-ның оң нәтижелері. </w:t>
            </w:r>
            <w:proofErr w:type="spellStart"/>
            <w:r w:rsidRPr="00414AD5">
              <w:rPr>
                <w:color w:val="0000FF"/>
              </w:rPr>
              <w:t>Конкурстарда</w:t>
            </w:r>
            <w:proofErr w:type="spellEnd"/>
            <w:r w:rsidRPr="00414AD5">
              <w:rPr>
                <w:color w:val="0000FF"/>
              </w:rPr>
              <w:t xml:space="preserve"> жүлдегерлер мен жеңімпаздардың </w:t>
            </w:r>
            <w:proofErr w:type="spellStart"/>
            <w:r w:rsidRPr="00414AD5">
              <w:rPr>
                <w:color w:val="0000FF"/>
              </w:rPr>
              <w:t>санын</w:t>
            </w:r>
            <w:proofErr w:type="spellEnd"/>
            <w:r w:rsidRPr="00414AD5">
              <w:rPr>
                <w:color w:val="0000FF"/>
              </w:rPr>
              <w:t xml:space="preserve"> </w:t>
            </w:r>
            <w:proofErr w:type="spellStart"/>
            <w:r w:rsidRPr="00414AD5">
              <w:rPr>
                <w:color w:val="0000FF"/>
              </w:rPr>
              <w:t>арттыру</w:t>
            </w:r>
            <w:proofErr w:type="spellEnd"/>
            <w:r w:rsidRPr="00414AD5">
              <w:rPr>
                <w:color w:val="0000FF"/>
              </w:rPr>
              <w:t>.</w:t>
            </w:r>
          </w:p>
        </w:tc>
        <w:tc>
          <w:tcPr>
            <w:tcW w:w="0" w:type="auto"/>
            <w:shd w:val="clear" w:color="auto" w:fill="auto"/>
          </w:tcPr>
          <w:p w:rsidR="003610CA" w:rsidRPr="00414AD5" w:rsidRDefault="003610CA" w:rsidP="00247E5C">
            <w:pPr>
              <w:rPr>
                <w:rFonts w:eastAsia="Calibri"/>
                <w:color w:val="0000FF"/>
                <w:lang w:val="kk-KZ"/>
              </w:rPr>
            </w:pPr>
            <w:proofErr w:type="spellStart"/>
            <w:r w:rsidRPr="00414AD5">
              <w:rPr>
                <w:color w:val="0000FF"/>
              </w:rPr>
              <w:t>Білім</w:t>
            </w:r>
            <w:proofErr w:type="spellEnd"/>
            <w:r w:rsidRPr="00414AD5">
              <w:rPr>
                <w:color w:val="0000FF"/>
              </w:rPr>
              <w:t xml:space="preserve"> сапасының жоғары</w:t>
            </w:r>
            <w:r w:rsidRPr="00414AD5">
              <w:rPr>
                <w:color w:val="0000FF"/>
                <w:lang w:val="kk-KZ"/>
              </w:rPr>
              <w:t xml:space="preserve">ғы пайызы </w:t>
            </w:r>
            <w:r w:rsidRPr="00414AD5">
              <w:rPr>
                <w:color w:val="0000FF"/>
              </w:rPr>
              <w:t xml:space="preserve"> % </w:t>
            </w:r>
            <w:r w:rsidRPr="00414AD5">
              <w:rPr>
                <w:color w:val="0000FF"/>
                <w:lang w:val="kk-KZ"/>
              </w:rPr>
              <w:t xml:space="preserve">жеткіліксіз </w:t>
            </w:r>
            <w:r w:rsidRPr="00414AD5">
              <w:rPr>
                <w:color w:val="0000FF"/>
              </w:rPr>
              <w:t>(50%)</w:t>
            </w:r>
            <w:r w:rsidRPr="00414AD5">
              <w:rPr>
                <w:rFonts w:eastAsia="Calibri"/>
                <w:color w:val="0000FF"/>
              </w:rPr>
              <w:t xml:space="preserve"> </w:t>
            </w:r>
            <w:r w:rsidRPr="00414AD5">
              <w:rPr>
                <w:rFonts w:eastAsia="Calibri"/>
                <w:color w:val="0000FF"/>
                <w:lang w:val="kk-KZ"/>
              </w:rPr>
              <w:t xml:space="preserve"> </w:t>
            </w:r>
            <w:r w:rsidRPr="00414AD5">
              <w:rPr>
                <w:color w:val="0000FF"/>
              </w:rPr>
              <w:t xml:space="preserve"> 8-9 </w:t>
            </w:r>
            <w:proofErr w:type="spellStart"/>
            <w:r w:rsidRPr="00414AD5">
              <w:rPr>
                <w:color w:val="0000FF"/>
              </w:rPr>
              <w:t>сыныптарда</w:t>
            </w:r>
            <w:proofErr w:type="spellEnd"/>
            <w:r w:rsidRPr="00414AD5">
              <w:rPr>
                <w:color w:val="0000FF"/>
              </w:rPr>
              <w:t xml:space="preserve"> ЖМО </w:t>
            </w:r>
            <w:proofErr w:type="gramStart"/>
            <w:r w:rsidRPr="00414AD5">
              <w:rPr>
                <w:color w:val="0000FF"/>
              </w:rPr>
              <w:t>п</w:t>
            </w:r>
            <w:proofErr w:type="gramEnd"/>
            <w:r w:rsidRPr="00414AD5">
              <w:rPr>
                <w:color w:val="0000FF"/>
              </w:rPr>
              <w:t xml:space="preserve">әндері </w:t>
            </w:r>
            <w:proofErr w:type="spellStart"/>
            <w:r w:rsidRPr="00414AD5">
              <w:rPr>
                <w:color w:val="0000FF"/>
              </w:rPr>
              <w:t>бойынша</w:t>
            </w:r>
            <w:proofErr w:type="spellEnd"/>
            <w:r w:rsidRPr="00414AD5">
              <w:rPr>
                <w:color w:val="0000FF"/>
              </w:rPr>
              <w:t xml:space="preserve"> көрсеткіштердің төмендеуі және </w:t>
            </w:r>
            <w:proofErr w:type="spellStart"/>
            <w:r w:rsidRPr="00414AD5">
              <w:rPr>
                <w:color w:val="0000FF"/>
              </w:rPr>
              <w:t>теріс</w:t>
            </w:r>
            <w:proofErr w:type="spellEnd"/>
            <w:r w:rsidRPr="00414AD5">
              <w:rPr>
                <w:color w:val="0000FF"/>
              </w:rPr>
              <w:t xml:space="preserve"> динамика </w:t>
            </w:r>
            <w:proofErr w:type="spellStart"/>
            <w:r w:rsidRPr="00414AD5">
              <w:rPr>
                <w:color w:val="0000FF"/>
              </w:rPr>
              <w:t>Жеткіліксіз</w:t>
            </w:r>
            <w:proofErr w:type="spellEnd"/>
            <w:r w:rsidRPr="00414AD5">
              <w:rPr>
                <w:color w:val="0000FF"/>
              </w:rPr>
              <w:t xml:space="preserve"> </w:t>
            </w:r>
            <w:proofErr w:type="spellStart"/>
            <w:r w:rsidRPr="00414AD5">
              <w:rPr>
                <w:color w:val="0000FF"/>
              </w:rPr>
              <w:t>іске</w:t>
            </w:r>
            <w:proofErr w:type="spellEnd"/>
            <w:r w:rsidRPr="00414AD5">
              <w:rPr>
                <w:color w:val="0000FF"/>
              </w:rPr>
              <w:t xml:space="preserve"> </w:t>
            </w:r>
            <w:proofErr w:type="spellStart"/>
            <w:r w:rsidRPr="00414AD5">
              <w:rPr>
                <w:color w:val="0000FF"/>
              </w:rPr>
              <w:t>асыру</w:t>
            </w:r>
            <w:proofErr w:type="spellEnd"/>
            <w:r w:rsidRPr="00414AD5">
              <w:rPr>
                <w:color w:val="0000FF"/>
              </w:rPr>
              <w:t xml:space="preserve">: - оқудағы үлгерімсіздікті жеңу мақсатында оқушылармен </w:t>
            </w:r>
            <w:proofErr w:type="spellStart"/>
            <w:r w:rsidRPr="00414AD5">
              <w:rPr>
                <w:color w:val="0000FF"/>
              </w:rPr>
              <w:t>жеке</w:t>
            </w:r>
            <w:proofErr w:type="spellEnd"/>
            <w:r w:rsidRPr="00414AD5">
              <w:rPr>
                <w:color w:val="0000FF"/>
              </w:rPr>
              <w:t xml:space="preserve"> жұмыс; -барлық оқушылардың </w:t>
            </w:r>
            <w:proofErr w:type="spellStart"/>
            <w:r w:rsidRPr="00414AD5">
              <w:rPr>
                <w:color w:val="0000FF"/>
              </w:rPr>
              <w:t>зерттеу</w:t>
            </w:r>
            <w:proofErr w:type="spellEnd"/>
            <w:r w:rsidRPr="00414AD5">
              <w:rPr>
                <w:color w:val="0000FF"/>
              </w:rPr>
              <w:t xml:space="preserve"> және </w:t>
            </w:r>
            <w:proofErr w:type="spellStart"/>
            <w:r w:rsidRPr="00414AD5">
              <w:rPr>
                <w:color w:val="0000FF"/>
              </w:rPr>
              <w:t>жобалау</w:t>
            </w:r>
            <w:proofErr w:type="spellEnd"/>
            <w:r w:rsidRPr="00414AD5">
              <w:rPr>
                <w:color w:val="0000FF"/>
              </w:rPr>
              <w:t xml:space="preserve"> қызметі; - </w:t>
            </w:r>
            <w:proofErr w:type="spellStart"/>
            <w:r w:rsidRPr="00414AD5">
              <w:rPr>
                <w:color w:val="0000FF"/>
              </w:rPr>
              <w:t>мектеп</w:t>
            </w:r>
            <w:proofErr w:type="spellEnd"/>
            <w:r w:rsidRPr="00414AD5">
              <w:rPr>
                <w:color w:val="0000FF"/>
              </w:rPr>
              <w:t xml:space="preserve"> оқушыларының республикалық және халықаралық </w:t>
            </w:r>
            <w:proofErr w:type="spellStart"/>
            <w:r w:rsidRPr="00414AD5">
              <w:rPr>
                <w:color w:val="0000FF"/>
              </w:rPr>
              <w:t>конкурстар</w:t>
            </w:r>
            <w:proofErr w:type="spellEnd"/>
            <w:r w:rsidRPr="00414AD5">
              <w:rPr>
                <w:color w:val="0000FF"/>
              </w:rPr>
              <w:t xml:space="preserve"> мен олимпиадаларға қатысуы. </w:t>
            </w:r>
            <w:proofErr w:type="spellStart"/>
            <w:r w:rsidRPr="00414AD5">
              <w:rPr>
                <w:color w:val="0000FF"/>
              </w:rPr>
              <w:t>Дарынды</w:t>
            </w:r>
            <w:proofErr w:type="spellEnd"/>
            <w:r w:rsidRPr="00414AD5">
              <w:rPr>
                <w:color w:val="0000FF"/>
              </w:rPr>
              <w:t xml:space="preserve"> </w:t>
            </w:r>
            <w:proofErr w:type="spellStart"/>
            <w:r w:rsidRPr="00414AD5">
              <w:rPr>
                <w:color w:val="0000FF"/>
              </w:rPr>
              <w:t>балалармен</w:t>
            </w:r>
            <w:proofErr w:type="spellEnd"/>
            <w:r w:rsidRPr="00414AD5">
              <w:rPr>
                <w:color w:val="0000FF"/>
              </w:rPr>
              <w:t xml:space="preserve"> жұмыс жүйесінің </w:t>
            </w:r>
            <w:proofErr w:type="spellStart"/>
            <w:r w:rsidRPr="00414AD5">
              <w:rPr>
                <w:color w:val="0000FF"/>
              </w:rPr>
              <w:t>нашар</w:t>
            </w:r>
            <w:proofErr w:type="spellEnd"/>
            <w:r w:rsidRPr="00414AD5">
              <w:rPr>
                <w:color w:val="0000FF"/>
              </w:rPr>
              <w:t xml:space="preserve"> </w:t>
            </w:r>
            <w:proofErr w:type="spellStart"/>
            <w:r w:rsidRPr="00414AD5">
              <w:rPr>
                <w:color w:val="0000FF"/>
              </w:rPr>
              <w:t>болуы</w:t>
            </w:r>
            <w:proofErr w:type="spellEnd"/>
            <w:r w:rsidRPr="00414AD5">
              <w:rPr>
                <w:color w:val="0000FF"/>
              </w:rPr>
              <w:t xml:space="preserve">. 8-9 </w:t>
            </w:r>
            <w:proofErr w:type="spellStart"/>
            <w:r w:rsidRPr="00414AD5">
              <w:rPr>
                <w:color w:val="0000FF"/>
              </w:rPr>
              <w:t>сыныптарда</w:t>
            </w:r>
            <w:proofErr w:type="spellEnd"/>
            <w:r w:rsidRPr="00414AD5">
              <w:rPr>
                <w:color w:val="0000FF"/>
              </w:rPr>
              <w:t xml:space="preserve"> ЖМО </w:t>
            </w:r>
            <w:proofErr w:type="gramStart"/>
            <w:r w:rsidRPr="00414AD5">
              <w:rPr>
                <w:color w:val="0000FF"/>
              </w:rPr>
              <w:t>п</w:t>
            </w:r>
            <w:proofErr w:type="gramEnd"/>
            <w:r w:rsidRPr="00414AD5">
              <w:rPr>
                <w:color w:val="0000FF"/>
              </w:rPr>
              <w:t xml:space="preserve">әндері </w:t>
            </w:r>
            <w:proofErr w:type="spellStart"/>
            <w:r w:rsidRPr="00414AD5">
              <w:rPr>
                <w:color w:val="0000FF"/>
              </w:rPr>
              <w:t>бойынша</w:t>
            </w:r>
            <w:proofErr w:type="spellEnd"/>
            <w:r w:rsidRPr="00414AD5">
              <w:rPr>
                <w:color w:val="0000FF"/>
              </w:rPr>
              <w:t xml:space="preserve"> көрсеткіштердің төмендеуі және </w:t>
            </w:r>
            <w:proofErr w:type="spellStart"/>
            <w:r w:rsidRPr="00414AD5">
              <w:rPr>
                <w:color w:val="0000FF"/>
              </w:rPr>
              <w:t>теріс</w:t>
            </w:r>
            <w:proofErr w:type="spellEnd"/>
            <w:r w:rsidRPr="00414AD5">
              <w:rPr>
                <w:color w:val="0000FF"/>
              </w:rPr>
              <w:t xml:space="preserve"> динамика </w:t>
            </w:r>
            <w:proofErr w:type="spellStart"/>
            <w:r w:rsidRPr="00414AD5">
              <w:rPr>
                <w:color w:val="0000FF"/>
              </w:rPr>
              <w:lastRenderedPageBreak/>
              <w:t>Жеткіліксіз</w:t>
            </w:r>
            <w:proofErr w:type="spellEnd"/>
            <w:r w:rsidRPr="00414AD5">
              <w:rPr>
                <w:color w:val="0000FF"/>
              </w:rPr>
              <w:t xml:space="preserve"> </w:t>
            </w:r>
            <w:proofErr w:type="spellStart"/>
            <w:r w:rsidRPr="00414AD5">
              <w:rPr>
                <w:color w:val="0000FF"/>
              </w:rPr>
              <w:t>іске</w:t>
            </w:r>
            <w:proofErr w:type="spellEnd"/>
            <w:r w:rsidRPr="00414AD5">
              <w:rPr>
                <w:color w:val="0000FF"/>
              </w:rPr>
              <w:t xml:space="preserve"> </w:t>
            </w:r>
            <w:proofErr w:type="spellStart"/>
            <w:r w:rsidRPr="00414AD5">
              <w:rPr>
                <w:color w:val="0000FF"/>
              </w:rPr>
              <w:t>асыру</w:t>
            </w:r>
            <w:proofErr w:type="spellEnd"/>
            <w:r w:rsidRPr="00414AD5">
              <w:rPr>
                <w:color w:val="0000FF"/>
              </w:rPr>
              <w:t xml:space="preserve">: - оқудағы үлгерімсіздікті жеңу мақсатында оқушылармен </w:t>
            </w:r>
            <w:proofErr w:type="spellStart"/>
            <w:r w:rsidRPr="00414AD5">
              <w:rPr>
                <w:color w:val="0000FF"/>
              </w:rPr>
              <w:t>жеке</w:t>
            </w:r>
            <w:proofErr w:type="spellEnd"/>
            <w:r w:rsidRPr="00414AD5">
              <w:rPr>
                <w:color w:val="0000FF"/>
              </w:rPr>
              <w:t xml:space="preserve"> жұмыс; -барлық оқушылардың </w:t>
            </w:r>
            <w:proofErr w:type="spellStart"/>
            <w:r w:rsidRPr="00414AD5">
              <w:rPr>
                <w:color w:val="0000FF"/>
              </w:rPr>
              <w:t>зерттеу</w:t>
            </w:r>
            <w:proofErr w:type="spellEnd"/>
            <w:r w:rsidRPr="00414AD5">
              <w:rPr>
                <w:color w:val="0000FF"/>
              </w:rPr>
              <w:t xml:space="preserve"> және </w:t>
            </w:r>
            <w:proofErr w:type="spellStart"/>
            <w:r w:rsidRPr="00414AD5">
              <w:rPr>
                <w:color w:val="0000FF"/>
              </w:rPr>
              <w:t>жобалау</w:t>
            </w:r>
            <w:proofErr w:type="spellEnd"/>
            <w:r w:rsidRPr="00414AD5">
              <w:rPr>
                <w:color w:val="0000FF"/>
              </w:rPr>
              <w:t xml:space="preserve"> қызметі; - </w:t>
            </w:r>
            <w:proofErr w:type="spellStart"/>
            <w:r w:rsidRPr="00414AD5">
              <w:rPr>
                <w:color w:val="0000FF"/>
              </w:rPr>
              <w:t>мектеп</w:t>
            </w:r>
            <w:proofErr w:type="spellEnd"/>
            <w:r w:rsidRPr="00414AD5">
              <w:rPr>
                <w:color w:val="0000FF"/>
              </w:rPr>
              <w:t xml:space="preserve"> оқушыларының республикалық және халықаралық </w:t>
            </w:r>
            <w:proofErr w:type="spellStart"/>
            <w:r w:rsidRPr="00414AD5">
              <w:rPr>
                <w:color w:val="0000FF"/>
              </w:rPr>
              <w:t>конкурстар</w:t>
            </w:r>
            <w:proofErr w:type="spellEnd"/>
            <w:r w:rsidRPr="00414AD5">
              <w:rPr>
                <w:color w:val="0000FF"/>
              </w:rPr>
              <w:t xml:space="preserve"> мен олимпиадаларға қатысуы. </w:t>
            </w:r>
            <w:proofErr w:type="spellStart"/>
            <w:r w:rsidRPr="00414AD5">
              <w:rPr>
                <w:color w:val="0000FF"/>
              </w:rPr>
              <w:t>Дарынды</w:t>
            </w:r>
            <w:proofErr w:type="spellEnd"/>
            <w:r w:rsidRPr="00414AD5">
              <w:rPr>
                <w:color w:val="0000FF"/>
              </w:rPr>
              <w:t xml:space="preserve"> </w:t>
            </w:r>
            <w:proofErr w:type="spellStart"/>
            <w:r w:rsidRPr="00414AD5">
              <w:rPr>
                <w:color w:val="0000FF"/>
              </w:rPr>
              <w:t>балалармен</w:t>
            </w:r>
            <w:proofErr w:type="spellEnd"/>
            <w:r w:rsidRPr="00414AD5">
              <w:rPr>
                <w:color w:val="0000FF"/>
              </w:rPr>
              <w:t xml:space="preserve"> жұ</w:t>
            </w:r>
            <w:proofErr w:type="gramStart"/>
            <w:r w:rsidRPr="00414AD5">
              <w:rPr>
                <w:color w:val="0000FF"/>
              </w:rPr>
              <w:t>мыс ж</w:t>
            </w:r>
            <w:proofErr w:type="gramEnd"/>
            <w:r w:rsidRPr="00414AD5">
              <w:rPr>
                <w:color w:val="0000FF"/>
              </w:rPr>
              <w:t xml:space="preserve">үйесінің </w:t>
            </w:r>
            <w:proofErr w:type="spellStart"/>
            <w:r w:rsidRPr="00414AD5">
              <w:rPr>
                <w:color w:val="0000FF"/>
              </w:rPr>
              <w:t>нашар</w:t>
            </w:r>
            <w:proofErr w:type="spellEnd"/>
            <w:r w:rsidRPr="00414AD5">
              <w:rPr>
                <w:color w:val="0000FF"/>
              </w:rPr>
              <w:t xml:space="preserve"> </w:t>
            </w:r>
            <w:proofErr w:type="spellStart"/>
            <w:r w:rsidRPr="00414AD5">
              <w:rPr>
                <w:color w:val="0000FF"/>
              </w:rPr>
              <w:t>болуы</w:t>
            </w:r>
            <w:proofErr w:type="spellEnd"/>
            <w:r w:rsidRPr="00414AD5">
              <w:rPr>
                <w:color w:val="0000FF"/>
              </w:rPr>
              <w:t>.</w:t>
            </w:r>
          </w:p>
        </w:tc>
        <w:tc>
          <w:tcPr>
            <w:tcW w:w="0" w:type="auto"/>
            <w:shd w:val="clear" w:color="auto" w:fill="auto"/>
          </w:tcPr>
          <w:p w:rsidR="003610CA" w:rsidRPr="00414AD5" w:rsidRDefault="003610CA" w:rsidP="00247E5C">
            <w:pPr>
              <w:rPr>
                <w:rFonts w:eastAsia="Calibri"/>
                <w:color w:val="0000FF"/>
                <w:lang w:val="kk-KZ"/>
              </w:rPr>
            </w:pPr>
            <w:r w:rsidRPr="00414AD5">
              <w:rPr>
                <w:rFonts w:eastAsia="Calibri"/>
                <w:color w:val="0000FF"/>
                <w:lang w:val="kk-KZ"/>
              </w:rPr>
              <w:lastRenderedPageBreak/>
              <w:t xml:space="preserve"> </w:t>
            </w:r>
            <w:r w:rsidRPr="00CA5F64">
              <w:rPr>
                <w:color w:val="0000FF"/>
                <w:lang w:val="kk-KZ"/>
              </w:rPr>
              <w:t xml:space="preserve"> Білім беру нәтижелеріне педагогтардың, ата-аналардың қызығушылығы. </w:t>
            </w:r>
            <w:r w:rsidRPr="00414AD5">
              <w:rPr>
                <w:color w:val="0000FF"/>
              </w:rPr>
              <w:t xml:space="preserve">Оқушылардың </w:t>
            </w:r>
            <w:proofErr w:type="spellStart"/>
            <w:r w:rsidRPr="00414AD5">
              <w:rPr>
                <w:color w:val="0000FF"/>
              </w:rPr>
              <w:t>жеке</w:t>
            </w:r>
            <w:proofErr w:type="spellEnd"/>
            <w:r w:rsidRPr="00414AD5">
              <w:rPr>
                <w:color w:val="0000FF"/>
              </w:rPr>
              <w:t xml:space="preserve"> </w:t>
            </w:r>
            <w:proofErr w:type="spellStart"/>
            <w:r w:rsidRPr="00414AD5">
              <w:rPr>
                <w:color w:val="0000FF"/>
              </w:rPr>
              <w:t>бі</w:t>
            </w:r>
            <w:proofErr w:type="gramStart"/>
            <w:r w:rsidRPr="00414AD5">
              <w:rPr>
                <w:color w:val="0000FF"/>
              </w:rPr>
              <w:t>л</w:t>
            </w:r>
            <w:proofErr w:type="gramEnd"/>
            <w:r w:rsidRPr="00414AD5">
              <w:rPr>
                <w:color w:val="0000FF"/>
              </w:rPr>
              <w:t>ім</w:t>
            </w:r>
            <w:proofErr w:type="spellEnd"/>
            <w:r w:rsidRPr="00414AD5">
              <w:rPr>
                <w:color w:val="0000FF"/>
              </w:rPr>
              <w:t xml:space="preserve"> беру бағыттарын жүзеге </w:t>
            </w:r>
            <w:proofErr w:type="spellStart"/>
            <w:r w:rsidRPr="00414AD5">
              <w:rPr>
                <w:color w:val="0000FF"/>
              </w:rPr>
              <w:t>асыру</w:t>
            </w:r>
            <w:proofErr w:type="spellEnd"/>
            <w:r w:rsidRPr="00414AD5">
              <w:rPr>
                <w:color w:val="0000FF"/>
              </w:rPr>
              <w:t>.</w:t>
            </w:r>
          </w:p>
        </w:tc>
        <w:tc>
          <w:tcPr>
            <w:tcW w:w="2564" w:type="dxa"/>
            <w:shd w:val="clear" w:color="auto" w:fill="auto"/>
          </w:tcPr>
          <w:p w:rsidR="003610CA" w:rsidRPr="00414AD5" w:rsidRDefault="003610CA" w:rsidP="00247E5C">
            <w:pPr>
              <w:rPr>
                <w:rFonts w:eastAsia="Calibri"/>
                <w:color w:val="0000FF"/>
                <w:lang w:val="kk-KZ"/>
              </w:rPr>
            </w:pPr>
            <w:r w:rsidRPr="00414AD5">
              <w:rPr>
                <w:rFonts w:eastAsia="Calibri"/>
                <w:color w:val="0000FF"/>
                <w:lang w:val="kk-KZ"/>
              </w:rPr>
              <w:t xml:space="preserve"> </w:t>
            </w:r>
            <w:r w:rsidRPr="00414AD5">
              <w:rPr>
                <w:color w:val="0000FF"/>
                <w:lang w:val="kk-KZ"/>
              </w:rPr>
              <w:t xml:space="preserve"> Мектептің дарынды оқушыларының шамадан тыс жүктелуі. Интернетті аралық аттестаттауда және бақылау жұмыстарында білім көзі ретінде пайдалану</w:t>
            </w:r>
          </w:p>
        </w:tc>
      </w:tr>
      <w:tr w:rsidR="003610CA" w:rsidRPr="00895058" w:rsidTr="00247E5C">
        <w:tc>
          <w:tcPr>
            <w:tcW w:w="10173" w:type="dxa"/>
            <w:gridSpan w:val="4"/>
            <w:shd w:val="clear" w:color="auto" w:fill="auto"/>
          </w:tcPr>
          <w:p w:rsidR="003610CA" w:rsidRPr="00414AD5" w:rsidRDefault="003610CA" w:rsidP="006B303D">
            <w:pPr>
              <w:jc w:val="center"/>
              <w:rPr>
                <w:rFonts w:eastAsia="Calibri"/>
                <w:b/>
                <w:color w:val="0000FF"/>
                <w:sz w:val="20"/>
                <w:szCs w:val="20"/>
                <w:lang w:val="kk-KZ"/>
              </w:rPr>
            </w:pPr>
            <w:r w:rsidRPr="00414AD5">
              <w:rPr>
                <w:b/>
                <w:color w:val="0000FF"/>
                <w:sz w:val="20"/>
                <w:szCs w:val="20"/>
                <w:lang w:val="kk-KZ"/>
              </w:rPr>
              <w:lastRenderedPageBreak/>
              <w:t>ЖАЛПЫ</w:t>
            </w:r>
            <w:r w:rsidR="00F71AAD" w:rsidRPr="00414AD5">
              <w:rPr>
                <w:b/>
                <w:color w:val="0000FF"/>
                <w:sz w:val="20"/>
                <w:szCs w:val="20"/>
                <w:lang w:val="kk-KZ"/>
              </w:rPr>
              <w:t xml:space="preserve"> </w:t>
            </w:r>
            <w:r w:rsidRPr="00414AD5">
              <w:rPr>
                <w:b/>
                <w:color w:val="0000FF"/>
                <w:sz w:val="20"/>
                <w:szCs w:val="20"/>
                <w:lang w:val="kk-KZ"/>
              </w:rPr>
              <w:t>А</w:t>
            </w:r>
            <w:r w:rsidR="00F71AAD" w:rsidRPr="00414AD5">
              <w:rPr>
                <w:b/>
                <w:color w:val="0000FF"/>
                <w:sz w:val="20"/>
                <w:szCs w:val="20"/>
                <w:lang w:val="kk-KZ"/>
              </w:rPr>
              <w:t>ЗАМА</w:t>
            </w:r>
            <w:r w:rsidRPr="00414AD5">
              <w:rPr>
                <w:b/>
                <w:color w:val="0000FF"/>
                <w:sz w:val="20"/>
                <w:szCs w:val="20"/>
                <w:lang w:val="kk-KZ"/>
              </w:rPr>
              <w:t xml:space="preserve">ТТЫҚ </w:t>
            </w:r>
            <w:r w:rsidR="00926C7A" w:rsidRPr="00414AD5">
              <w:rPr>
                <w:b/>
                <w:color w:val="0000FF"/>
                <w:sz w:val="20"/>
                <w:szCs w:val="20"/>
                <w:lang w:val="kk-KZ"/>
              </w:rPr>
              <w:t xml:space="preserve"> </w:t>
            </w:r>
            <w:r w:rsidRPr="00414AD5">
              <w:rPr>
                <w:b/>
                <w:color w:val="0000FF"/>
                <w:sz w:val="20"/>
                <w:szCs w:val="20"/>
                <w:lang w:val="kk-KZ"/>
              </w:rPr>
              <w:t xml:space="preserve">ЖӘНЕ </w:t>
            </w:r>
            <w:r w:rsidR="00926C7A" w:rsidRPr="00414AD5">
              <w:rPr>
                <w:b/>
                <w:color w:val="0000FF"/>
                <w:sz w:val="20"/>
                <w:szCs w:val="20"/>
                <w:lang w:val="kk-KZ"/>
              </w:rPr>
              <w:t xml:space="preserve"> </w:t>
            </w:r>
            <w:r w:rsidRPr="00414AD5">
              <w:rPr>
                <w:b/>
                <w:color w:val="0000FF"/>
                <w:sz w:val="20"/>
                <w:szCs w:val="20"/>
                <w:lang w:val="kk-KZ"/>
              </w:rPr>
              <w:t xml:space="preserve">ҰЛТТЫҚ ҚҰНДЫЛЫҚТАР МЕН </w:t>
            </w:r>
            <w:r w:rsidR="00E87CA7" w:rsidRPr="00414AD5">
              <w:rPr>
                <w:b/>
                <w:color w:val="0000FF"/>
                <w:sz w:val="20"/>
                <w:szCs w:val="20"/>
                <w:lang w:val="kk-KZ"/>
              </w:rPr>
              <w:t xml:space="preserve"> </w:t>
            </w:r>
            <w:r w:rsidRPr="00414AD5">
              <w:rPr>
                <w:b/>
                <w:color w:val="0000FF"/>
                <w:sz w:val="20"/>
                <w:szCs w:val="20"/>
                <w:lang w:val="kk-KZ"/>
              </w:rPr>
              <w:t>ИДЕАЛДАРҒА БАҒДАРЛАНҒАН</w:t>
            </w:r>
            <w:r w:rsidRPr="00414AD5">
              <w:rPr>
                <w:rFonts w:eastAsia="Calibri"/>
                <w:b/>
                <w:iCs/>
                <w:color w:val="0000FF"/>
                <w:sz w:val="20"/>
                <w:szCs w:val="20"/>
                <w:lang w:val="kk-KZ"/>
              </w:rPr>
              <w:t xml:space="preserve">  </w:t>
            </w:r>
            <w:r w:rsidRPr="00414AD5">
              <w:rPr>
                <w:b/>
                <w:color w:val="0000FF"/>
                <w:sz w:val="20"/>
                <w:szCs w:val="20"/>
                <w:lang w:val="kk-KZ"/>
              </w:rPr>
              <w:t>БЕЛСЕНДІ АЗАМАТТЫҚ ҰСТАНЫМЫ БАР ТҰЛҒАНЫ ҚАЛЫПТАСТЫРУ ЖӘНЕ ӨЗІН-ӨЗІ ІСКЕ АСЫРУ ШАРТТАРЫ</w:t>
            </w:r>
          </w:p>
        </w:tc>
      </w:tr>
      <w:tr w:rsidR="003610CA" w:rsidRPr="00414AD5" w:rsidTr="00247E5C">
        <w:tc>
          <w:tcPr>
            <w:tcW w:w="0" w:type="auto"/>
            <w:shd w:val="clear" w:color="auto" w:fill="auto"/>
          </w:tcPr>
          <w:p w:rsidR="003610CA" w:rsidRPr="00414AD5" w:rsidRDefault="003610CA" w:rsidP="00247E5C">
            <w:pPr>
              <w:rPr>
                <w:rFonts w:eastAsia="Calibri"/>
                <w:b/>
                <w:color w:val="0000FF"/>
              </w:rPr>
            </w:pPr>
            <w:proofErr w:type="spellStart"/>
            <w:r w:rsidRPr="00414AD5">
              <w:rPr>
                <w:b/>
                <w:color w:val="0000FF"/>
              </w:rPr>
              <w:t>Ішкі</w:t>
            </w:r>
            <w:proofErr w:type="spellEnd"/>
            <w:r w:rsidRPr="00414AD5">
              <w:rPr>
                <w:b/>
                <w:color w:val="0000FF"/>
              </w:rPr>
              <w:t xml:space="preserve"> кү</w:t>
            </w:r>
            <w:proofErr w:type="gramStart"/>
            <w:r w:rsidRPr="00414AD5">
              <w:rPr>
                <w:b/>
                <w:color w:val="0000FF"/>
              </w:rPr>
              <w:t>шт</w:t>
            </w:r>
            <w:proofErr w:type="gramEnd"/>
            <w:r w:rsidRPr="00414AD5">
              <w:rPr>
                <w:b/>
                <w:color w:val="0000FF"/>
              </w:rPr>
              <w:t>і жақтары</w:t>
            </w:r>
          </w:p>
        </w:tc>
        <w:tc>
          <w:tcPr>
            <w:tcW w:w="0" w:type="auto"/>
            <w:shd w:val="clear" w:color="auto" w:fill="auto"/>
          </w:tcPr>
          <w:p w:rsidR="003610CA" w:rsidRPr="00414AD5" w:rsidRDefault="003610CA" w:rsidP="00247E5C">
            <w:pPr>
              <w:rPr>
                <w:rFonts w:eastAsia="Calibri"/>
                <w:b/>
                <w:color w:val="0000FF"/>
                <w:lang w:eastAsia="en-US"/>
              </w:rPr>
            </w:pPr>
            <w:proofErr w:type="spellStart"/>
            <w:r w:rsidRPr="00414AD5">
              <w:rPr>
                <w:b/>
                <w:color w:val="0000FF"/>
              </w:rPr>
              <w:t>Ішкі</w:t>
            </w:r>
            <w:proofErr w:type="spellEnd"/>
            <w:r w:rsidRPr="00414AD5">
              <w:rPr>
                <w:b/>
                <w:color w:val="0000FF"/>
              </w:rPr>
              <w:t xml:space="preserve"> әлсіз жақтары</w:t>
            </w:r>
          </w:p>
        </w:tc>
        <w:tc>
          <w:tcPr>
            <w:tcW w:w="0" w:type="auto"/>
            <w:shd w:val="clear" w:color="auto" w:fill="auto"/>
          </w:tcPr>
          <w:p w:rsidR="003610CA" w:rsidRPr="00414AD5" w:rsidRDefault="003610CA" w:rsidP="00247E5C">
            <w:pPr>
              <w:jc w:val="both"/>
              <w:rPr>
                <w:rFonts w:eastAsia="Calibri"/>
                <w:b/>
                <w:color w:val="0000FF"/>
                <w:lang w:eastAsia="en-US"/>
              </w:rPr>
            </w:pPr>
            <w:r w:rsidRPr="00414AD5">
              <w:rPr>
                <w:b/>
                <w:color w:val="0000FF"/>
              </w:rPr>
              <w:t>Қолайлы мүмкіндіктер</w:t>
            </w:r>
          </w:p>
        </w:tc>
        <w:tc>
          <w:tcPr>
            <w:tcW w:w="2564" w:type="dxa"/>
            <w:shd w:val="clear" w:color="auto" w:fill="auto"/>
          </w:tcPr>
          <w:p w:rsidR="003610CA" w:rsidRPr="00414AD5" w:rsidRDefault="003610CA" w:rsidP="00247E5C">
            <w:pPr>
              <w:rPr>
                <w:rFonts w:eastAsia="Calibri"/>
                <w:b/>
                <w:color w:val="0000FF"/>
                <w:lang w:eastAsia="en-US"/>
              </w:rPr>
            </w:pPr>
            <w:r w:rsidRPr="00414AD5">
              <w:rPr>
                <w:b/>
                <w:color w:val="0000FF"/>
              </w:rPr>
              <w:t>Сыртқы қауіптер (тәуекелдер)</w:t>
            </w:r>
          </w:p>
        </w:tc>
      </w:tr>
      <w:tr w:rsidR="003610CA" w:rsidRPr="00895058" w:rsidTr="00247E5C">
        <w:tc>
          <w:tcPr>
            <w:tcW w:w="0" w:type="auto"/>
            <w:shd w:val="clear" w:color="auto" w:fill="auto"/>
          </w:tcPr>
          <w:p w:rsidR="003610CA" w:rsidRPr="00414AD5" w:rsidRDefault="003610CA" w:rsidP="00247E5C">
            <w:pPr>
              <w:rPr>
                <w:rFonts w:eastAsia="Calibri"/>
                <w:color w:val="0000FF"/>
                <w:lang w:val="kk-KZ"/>
              </w:rPr>
            </w:pPr>
            <w:r w:rsidRPr="00414AD5">
              <w:rPr>
                <w:rFonts w:eastAsia="Calibri"/>
                <w:color w:val="0000FF"/>
                <w:lang w:val="kk-KZ"/>
              </w:rPr>
              <w:t xml:space="preserve"> </w:t>
            </w:r>
            <w:r w:rsidRPr="00414AD5">
              <w:rPr>
                <w:color w:val="0000FF"/>
              </w:rPr>
              <w:t xml:space="preserve"> "Мәңгілік Ел" патриоттық </w:t>
            </w:r>
            <w:proofErr w:type="spellStart"/>
            <w:r w:rsidRPr="00414AD5">
              <w:rPr>
                <w:color w:val="0000FF"/>
              </w:rPr>
              <w:t>актісі</w:t>
            </w:r>
            <w:proofErr w:type="spellEnd"/>
            <w:r w:rsidRPr="00414AD5">
              <w:rPr>
                <w:color w:val="0000FF"/>
              </w:rPr>
              <w:t xml:space="preserve"> мен "</w:t>
            </w:r>
            <w:proofErr w:type="spellStart"/>
            <w:r w:rsidRPr="00414AD5">
              <w:rPr>
                <w:color w:val="0000FF"/>
              </w:rPr>
              <w:t>Рухани</w:t>
            </w:r>
            <w:proofErr w:type="spellEnd"/>
            <w:r w:rsidRPr="00414AD5">
              <w:rPr>
                <w:color w:val="0000FF"/>
              </w:rPr>
              <w:t xml:space="preserve"> жаңғыру</w:t>
            </w:r>
            <w:proofErr w:type="gramStart"/>
            <w:r w:rsidRPr="00414AD5">
              <w:rPr>
                <w:color w:val="0000FF"/>
              </w:rPr>
              <w:t>"б</w:t>
            </w:r>
            <w:proofErr w:type="gramEnd"/>
            <w:r w:rsidRPr="00414AD5">
              <w:rPr>
                <w:color w:val="0000FF"/>
              </w:rPr>
              <w:t xml:space="preserve">ағдарламасына </w:t>
            </w:r>
            <w:proofErr w:type="spellStart"/>
            <w:r w:rsidRPr="00414AD5">
              <w:rPr>
                <w:color w:val="0000FF"/>
              </w:rPr>
              <w:t>негізделген</w:t>
            </w:r>
            <w:proofErr w:type="spellEnd"/>
            <w:r w:rsidRPr="00414AD5">
              <w:rPr>
                <w:color w:val="0000FF"/>
              </w:rPr>
              <w:t xml:space="preserve"> тәрбие жұмысының жүйесі. </w:t>
            </w:r>
            <w:proofErr w:type="spellStart"/>
            <w:r w:rsidRPr="00414AD5">
              <w:rPr>
                <w:color w:val="0000FF"/>
              </w:rPr>
              <w:t>Мектеп</w:t>
            </w:r>
            <w:proofErr w:type="spellEnd"/>
            <w:r w:rsidRPr="00414AD5">
              <w:rPr>
                <w:color w:val="0000FF"/>
              </w:rPr>
              <w:t xml:space="preserve"> дәстүрлерінің </w:t>
            </w:r>
            <w:proofErr w:type="spellStart"/>
            <w:r w:rsidRPr="00414AD5">
              <w:rPr>
                <w:color w:val="0000FF"/>
              </w:rPr>
              <w:t>болуы</w:t>
            </w:r>
            <w:proofErr w:type="spellEnd"/>
            <w:r w:rsidRPr="00414AD5">
              <w:rPr>
                <w:color w:val="0000FF"/>
              </w:rPr>
              <w:t xml:space="preserve">. </w:t>
            </w:r>
            <w:proofErr w:type="spellStart"/>
            <w:r w:rsidRPr="00414AD5">
              <w:rPr>
                <w:color w:val="0000FF"/>
              </w:rPr>
              <w:t>Ата-аналарды</w:t>
            </w:r>
            <w:proofErr w:type="spellEnd"/>
            <w:r w:rsidRPr="00414AD5">
              <w:rPr>
                <w:color w:val="0000FF"/>
              </w:rPr>
              <w:t xml:space="preserve"> </w:t>
            </w:r>
            <w:proofErr w:type="spellStart"/>
            <w:r w:rsidRPr="00414AD5">
              <w:rPr>
                <w:color w:val="0000FF"/>
              </w:rPr>
              <w:t>жалпы</w:t>
            </w:r>
            <w:proofErr w:type="spellEnd"/>
            <w:r w:rsidRPr="00414AD5">
              <w:rPr>
                <w:color w:val="0000FF"/>
              </w:rPr>
              <w:t xml:space="preserve"> </w:t>
            </w:r>
            <w:proofErr w:type="spellStart"/>
            <w:r w:rsidRPr="00414AD5">
              <w:rPr>
                <w:color w:val="0000FF"/>
              </w:rPr>
              <w:t>мектептік</w:t>
            </w:r>
            <w:proofErr w:type="spellEnd"/>
            <w:r w:rsidRPr="00414AD5">
              <w:rPr>
                <w:color w:val="0000FF"/>
              </w:rPr>
              <w:t xml:space="preserve"> і</w:t>
            </w:r>
            <w:proofErr w:type="gramStart"/>
            <w:r w:rsidRPr="00414AD5">
              <w:rPr>
                <w:color w:val="0000FF"/>
              </w:rPr>
              <w:t>с-шаралар</w:t>
            </w:r>
            <w:proofErr w:type="gramEnd"/>
            <w:r w:rsidRPr="00414AD5">
              <w:rPr>
                <w:color w:val="0000FF"/>
              </w:rPr>
              <w:t xml:space="preserve">ға қатысуға </w:t>
            </w:r>
            <w:proofErr w:type="spellStart"/>
            <w:r w:rsidRPr="00414AD5">
              <w:rPr>
                <w:color w:val="0000FF"/>
              </w:rPr>
              <w:t>тарту</w:t>
            </w:r>
            <w:proofErr w:type="spellEnd"/>
            <w:r w:rsidRPr="00414AD5">
              <w:rPr>
                <w:color w:val="0000FF"/>
              </w:rPr>
              <w:t xml:space="preserve">. </w:t>
            </w:r>
            <w:proofErr w:type="spellStart"/>
            <w:r w:rsidRPr="00414AD5">
              <w:rPr>
                <w:color w:val="0000FF"/>
              </w:rPr>
              <w:t>Жалпы</w:t>
            </w:r>
            <w:proofErr w:type="spellEnd"/>
            <w:r w:rsidRPr="00414AD5">
              <w:rPr>
                <w:color w:val="0000FF"/>
              </w:rPr>
              <w:t xml:space="preserve"> </w:t>
            </w:r>
            <w:proofErr w:type="spellStart"/>
            <w:r w:rsidRPr="00414AD5">
              <w:rPr>
                <w:color w:val="0000FF"/>
              </w:rPr>
              <w:t>мектептік</w:t>
            </w:r>
            <w:proofErr w:type="spellEnd"/>
            <w:r w:rsidRPr="00414AD5">
              <w:rPr>
                <w:color w:val="0000FF"/>
              </w:rPr>
              <w:t xml:space="preserve"> </w:t>
            </w:r>
            <w:proofErr w:type="spellStart"/>
            <w:r w:rsidRPr="00414AD5">
              <w:rPr>
                <w:color w:val="0000FF"/>
              </w:rPr>
              <w:t>ата-аналар</w:t>
            </w:r>
            <w:proofErr w:type="spellEnd"/>
            <w:r w:rsidRPr="00414AD5">
              <w:rPr>
                <w:color w:val="0000FF"/>
              </w:rPr>
              <w:t xml:space="preserve"> </w:t>
            </w:r>
            <w:proofErr w:type="spellStart"/>
            <w:r w:rsidRPr="00414AD5">
              <w:rPr>
                <w:color w:val="0000FF"/>
              </w:rPr>
              <w:t>комитеті</w:t>
            </w:r>
            <w:proofErr w:type="spellEnd"/>
            <w:r w:rsidRPr="00414AD5">
              <w:rPr>
                <w:color w:val="0000FF"/>
              </w:rPr>
              <w:t xml:space="preserve"> мен қамқоршылық кеңесінің, "қауі</w:t>
            </w:r>
            <w:proofErr w:type="gramStart"/>
            <w:r w:rsidRPr="00414AD5">
              <w:rPr>
                <w:color w:val="0000FF"/>
              </w:rPr>
              <w:t>п</w:t>
            </w:r>
            <w:proofErr w:type="gramEnd"/>
            <w:r w:rsidRPr="00414AD5">
              <w:rPr>
                <w:color w:val="0000FF"/>
              </w:rPr>
              <w:t xml:space="preserve"> тобындағы" </w:t>
            </w:r>
            <w:proofErr w:type="spellStart"/>
            <w:r w:rsidRPr="00414AD5">
              <w:rPr>
                <w:color w:val="0000FF"/>
              </w:rPr>
              <w:t>балалармен</w:t>
            </w:r>
            <w:proofErr w:type="spellEnd"/>
            <w:r w:rsidRPr="00414AD5">
              <w:rPr>
                <w:color w:val="0000FF"/>
              </w:rPr>
              <w:t xml:space="preserve"> </w:t>
            </w:r>
            <w:proofErr w:type="spellStart"/>
            <w:r w:rsidRPr="00414AD5">
              <w:rPr>
                <w:color w:val="0000FF"/>
              </w:rPr>
              <w:t>алдын</w:t>
            </w:r>
            <w:proofErr w:type="spellEnd"/>
            <w:r w:rsidRPr="00414AD5">
              <w:rPr>
                <w:color w:val="0000FF"/>
              </w:rPr>
              <w:t xml:space="preserve"> </w:t>
            </w:r>
            <w:proofErr w:type="spellStart"/>
            <w:r w:rsidRPr="00414AD5">
              <w:rPr>
                <w:color w:val="0000FF"/>
              </w:rPr>
              <w:t>алу</w:t>
            </w:r>
            <w:proofErr w:type="spellEnd"/>
            <w:r w:rsidRPr="00414AD5">
              <w:rPr>
                <w:color w:val="0000FF"/>
              </w:rPr>
              <w:t xml:space="preserve"> кеңесінің жұмысы, қала </w:t>
            </w:r>
            <w:proofErr w:type="spellStart"/>
            <w:r w:rsidRPr="00414AD5">
              <w:rPr>
                <w:color w:val="0000FF"/>
              </w:rPr>
              <w:t>мекемелерімен</w:t>
            </w:r>
            <w:proofErr w:type="spellEnd"/>
            <w:r w:rsidRPr="00414AD5">
              <w:rPr>
                <w:color w:val="0000FF"/>
              </w:rPr>
              <w:t xml:space="preserve"> әлеуметтік </w:t>
            </w:r>
            <w:proofErr w:type="spellStart"/>
            <w:r w:rsidRPr="00414AD5">
              <w:rPr>
                <w:color w:val="0000FF"/>
              </w:rPr>
              <w:t>серіктестік</w:t>
            </w:r>
            <w:proofErr w:type="spellEnd"/>
            <w:r w:rsidRPr="00414AD5">
              <w:rPr>
                <w:color w:val="0000FF"/>
              </w:rPr>
              <w:t>.</w:t>
            </w:r>
          </w:p>
        </w:tc>
        <w:tc>
          <w:tcPr>
            <w:tcW w:w="0" w:type="auto"/>
            <w:shd w:val="clear" w:color="auto" w:fill="auto"/>
          </w:tcPr>
          <w:p w:rsidR="003610CA" w:rsidRPr="00414AD5" w:rsidRDefault="003610CA" w:rsidP="00247E5C">
            <w:pPr>
              <w:rPr>
                <w:rFonts w:eastAsia="Calibri"/>
                <w:color w:val="0000FF"/>
                <w:lang w:val="kk-KZ"/>
              </w:rPr>
            </w:pPr>
            <w:r w:rsidRPr="00414AD5">
              <w:rPr>
                <w:rFonts w:eastAsia="Calibri"/>
                <w:color w:val="0000FF"/>
                <w:lang w:val="kk-KZ"/>
              </w:rPr>
              <w:t xml:space="preserve"> </w:t>
            </w:r>
            <w:r w:rsidRPr="00414AD5">
              <w:rPr>
                <w:color w:val="0000FF"/>
                <w:lang w:val="kk-KZ"/>
              </w:rPr>
              <w:t xml:space="preserve"> Мектептің ұйымдастыру құрылымында тең-басқару мен өзін-өзі басқарудың жеткіліксіз дамуы.</w:t>
            </w:r>
          </w:p>
          <w:p w:rsidR="003610CA" w:rsidRPr="00414AD5" w:rsidRDefault="003610CA" w:rsidP="00247E5C">
            <w:pPr>
              <w:rPr>
                <w:rFonts w:eastAsia="Calibri"/>
                <w:color w:val="0000FF"/>
                <w:lang w:val="kk-KZ"/>
              </w:rPr>
            </w:pPr>
          </w:p>
        </w:tc>
        <w:tc>
          <w:tcPr>
            <w:tcW w:w="0" w:type="auto"/>
            <w:shd w:val="clear" w:color="auto" w:fill="auto"/>
          </w:tcPr>
          <w:p w:rsidR="003610CA" w:rsidRPr="00414AD5" w:rsidRDefault="003610CA" w:rsidP="00247E5C">
            <w:pPr>
              <w:rPr>
                <w:rFonts w:eastAsia="Calibri"/>
                <w:color w:val="0000FF"/>
                <w:lang w:val="kk-KZ"/>
              </w:rPr>
            </w:pPr>
            <w:r w:rsidRPr="00414AD5">
              <w:rPr>
                <w:rFonts w:eastAsia="Calibri"/>
                <w:color w:val="0000FF"/>
                <w:lang w:val="kk-KZ"/>
              </w:rPr>
              <w:t xml:space="preserve"> </w:t>
            </w:r>
            <w:r w:rsidRPr="00414AD5">
              <w:rPr>
                <w:color w:val="0000FF"/>
                <w:lang w:val="kk-KZ"/>
              </w:rPr>
              <w:t xml:space="preserve"> Мектепте басқару моделін жетілдіру. Жалпы қоғаммен байланысты кеңейту, мектептің әлеуметтік серіктестерін іздеу. Әр түрлі инновациялық педагогикалық технологияларды, тәрбие жұмысының түрлері мен әдістерін енгізу.</w:t>
            </w:r>
          </w:p>
        </w:tc>
        <w:tc>
          <w:tcPr>
            <w:tcW w:w="2564" w:type="dxa"/>
            <w:shd w:val="clear" w:color="auto" w:fill="auto"/>
          </w:tcPr>
          <w:p w:rsidR="003610CA" w:rsidRPr="00414AD5" w:rsidRDefault="003610CA" w:rsidP="00247E5C">
            <w:pPr>
              <w:rPr>
                <w:rFonts w:eastAsia="Calibri"/>
                <w:color w:val="0000FF"/>
                <w:lang w:val="kk-KZ"/>
              </w:rPr>
            </w:pPr>
            <w:r w:rsidRPr="00414AD5">
              <w:rPr>
                <w:rFonts w:eastAsia="Calibri"/>
                <w:color w:val="0000FF"/>
                <w:lang w:val="kk-KZ"/>
              </w:rPr>
              <w:t xml:space="preserve"> </w:t>
            </w:r>
            <w:r w:rsidRPr="00414AD5">
              <w:rPr>
                <w:color w:val="0000FF"/>
                <w:lang w:val="kk-KZ"/>
              </w:rPr>
              <w:t xml:space="preserve"> Интернет желісінің өсуі. Контенттік (заңсыз және әдепсіз материалдар) және коммуникациялық тәуекелдердің болуы. БАҚ-тың өскелең ұрпақтың азаматтық сана-сезімінің қалыптасуына теріс әсері.</w:t>
            </w:r>
          </w:p>
        </w:tc>
      </w:tr>
      <w:tr w:rsidR="003610CA" w:rsidRPr="00895058" w:rsidTr="006B303D">
        <w:trPr>
          <w:trHeight w:val="285"/>
        </w:trPr>
        <w:tc>
          <w:tcPr>
            <w:tcW w:w="10173" w:type="dxa"/>
            <w:gridSpan w:val="4"/>
            <w:shd w:val="clear" w:color="auto" w:fill="auto"/>
          </w:tcPr>
          <w:p w:rsidR="003610CA" w:rsidRPr="00414AD5" w:rsidRDefault="003610CA" w:rsidP="00247E5C">
            <w:pPr>
              <w:jc w:val="center"/>
              <w:rPr>
                <w:rFonts w:eastAsia="Calibri"/>
                <w:b/>
                <w:color w:val="0000FF"/>
                <w:sz w:val="20"/>
                <w:szCs w:val="20"/>
                <w:lang w:val="kk-KZ" w:eastAsia="en-US"/>
              </w:rPr>
            </w:pPr>
            <w:r w:rsidRPr="00414AD5">
              <w:rPr>
                <w:b/>
                <w:color w:val="0000FF"/>
                <w:sz w:val="20"/>
                <w:szCs w:val="20"/>
                <w:lang w:val="kk-KZ"/>
              </w:rPr>
              <w:t>ОҚУШЫЛАРДЫҢ САЛАУАТТЫ ӨМІР САЛТЫН ҚАЛЫПТАСТЫРУ ЖӘНЕ ІСКЕ АСЫРУ ШАРТТАРЫ</w:t>
            </w:r>
          </w:p>
        </w:tc>
      </w:tr>
      <w:tr w:rsidR="003610CA" w:rsidRPr="00414AD5" w:rsidTr="00247E5C">
        <w:tc>
          <w:tcPr>
            <w:tcW w:w="0" w:type="auto"/>
            <w:shd w:val="clear" w:color="auto" w:fill="auto"/>
          </w:tcPr>
          <w:p w:rsidR="003610CA" w:rsidRPr="00414AD5" w:rsidRDefault="003610CA" w:rsidP="00247E5C">
            <w:pPr>
              <w:rPr>
                <w:rFonts w:eastAsia="Calibri"/>
                <w:b/>
                <w:color w:val="0000FF"/>
              </w:rPr>
            </w:pPr>
            <w:proofErr w:type="spellStart"/>
            <w:r w:rsidRPr="00414AD5">
              <w:rPr>
                <w:b/>
                <w:color w:val="0000FF"/>
              </w:rPr>
              <w:t>Ішкі</w:t>
            </w:r>
            <w:proofErr w:type="spellEnd"/>
            <w:r w:rsidRPr="00414AD5">
              <w:rPr>
                <w:b/>
                <w:color w:val="0000FF"/>
              </w:rPr>
              <w:t xml:space="preserve"> кү</w:t>
            </w:r>
            <w:proofErr w:type="gramStart"/>
            <w:r w:rsidRPr="00414AD5">
              <w:rPr>
                <w:b/>
                <w:color w:val="0000FF"/>
              </w:rPr>
              <w:t>шт</w:t>
            </w:r>
            <w:proofErr w:type="gramEnd"/>
            <w:r w:rsidRPr="00414AD5">
              <w:rPr>
                <w:b/>
                <w:color w:val="0000FF"/>
              </w:rPr>
              <w:t>і жақтары</w:t>
            </w:r>
          </w:p>
        </w:tc>
        <w:tc>
          <w:tcPr>
            <w:tcW w:w="0" w:type="auto"/>
            <w:shd w:val="clear" w:color="auto" w:fill="auto"/>
          </w:tcPr>
          <w:p w:rsidR="003610CA" w:rsidRPr="00414AD5" w:rsidRDefault="003610CA" w:rsidP="00247E5C">
            <w:pPr>
              <w:rPr>
                <w:rFonts w:eastAsia="Calibri"/>
                <w:b/>
                <w:color w:val="0000FF"/>
                <w:lang w:eastAsia="en-US"/>
              </w:rPr>
            </w:pPr>
            <w:proofErr w:type="spellStart"/>
            <w:r w:rsidRPr="00414AD5">
              <w:rPr>
                <w:b/>
                <w:color w:val="0000FF"/>
              </w:rPr>
              <w:t>Ішкі</w:t>
            </w:r>
            <w:proofErr w:type="spellEnd"/>
            <w:r w:rsidRPr="00414AD5">
              <w:rPr>
                <w:b/>
                <w:color w:val="0000FF"/>
              </w:rPr>
              <w:t xml:space="preserve"> әлсіз жақтары</w:t>
            </w:r>
          </w:p>
        </w:tc>
        <w:tc>
          <w:tcPr>
            <w:tcW w:w="0" w:type="auto"/>
            <w:shd w:val="clear" w:color="auto" w:fill="auto"/>
          </w:tcPr>
          <w:p w:rsidR="003610CA" w:rsidRPr="00414AD5" w:rsidRDefault="003610CA" w:rsidP="00247E5C">
            <w:pPr>
              <w:jc w:val="both"/>
              <w:rPr>
                <w:rFonts w:eastAsia="Calibri"/>
                <w:b/>
                <w:color w:val="0000FF"/>
                <w:lang w:eastAsia="en-US"/>
              </w:rPr>
            </w:pPr>
            <w:r w:rsidRPr="00414AD5">
              <w:rPr>
                <w:b/>
                <w:color w:val="0000FF"/>
              </w:rPr>
              <w:t>Қолайлы мүмкіндіктер</w:t>
            </w:r>
          </w:p>
        </w:tc>
        <w:tc>
          <w:tcPr>
            <w:tcW w:w="2564" w:type="dxa"/>
            <w:shd w:val="clear" w:color="auto" w:fill="auto"/>
          </w:tcPr>
          <w:p w:rsidR="003610CA" w:rsidRPr="00414AD5" w:rsidRDefault="003610CA" w:rsidP="00247E5C">
            <w:pPr>
              <w:rPr>
                <w:rFonts w:eastAsia="Calibri"/>
                <w:b/>
                <w:color w:val="0000FF"/>
                <w:lang w:eastAsia="en-US"/>
              </w:rPr>
            </w:pPr>
            <w:r w:rsidRPr="00414AD5">
              <w:rPr>
                <w:b/>
                <w:color w:val="0000FF"/>
              </w:rPr>
              <w:t>Сыртқы қауіптер (тәуекелдер)</w:t>
            </w:r>
          </w:p>
        </w:tc>
      </w:tr>
      <w:tr w:rsidR="003610CA" w:rsidRPr="00895058" w:rsidTr="00247E5C">
        <w:tc>
          <w:tcPr>
            <w:tcW w:w="0" w:type="auto"/>
            <w:shd w:val="clear" w:color="auto" w:fill="auto"/>
          </w:tcPr>
          <w:p w:rsidR="003610CA" w:rsidRPr="00414AD5" w:rsidRDefault="003610CA" w:rsidP="00247E5C">
            <w:pPr>
              <w:rPr>
                <w:color w:val="0000FF"/>
              </w:rPr>
            </w:pPr>
            <w:r w:rsidRPr="00414AD5">
              <w:rPr>
                <w:rFonts w:eastAsia="Calibri"/>
                <w:color w:val="0000FF"/>
                <w:lang w:val="kk-KZ"/>
              </w:rPr>
              <w:t xml:space="preserve"> </w:t>
            </w:r>
            <w:r w:rsidRPr="00414AD5">
              <w:rPr>
                <w:bCs/>
                <w:color w:val="0000FF"/>
              </w:rPr>
              <w:t xml:space="preserve"> </w:t>
            </w:r>
          </w:p>
          <w:p w:rsidR="003610CA" w:rsidRPr="00414AD5" w:rsidRDefault="003610CA" w:rsidP="00247E5C">
            <w:pPr>
              <w:rPr>
                <w:bCs/>
                <w:color w:val="0000FF"/>
                <w:lang w:val="kk-KZ"/>
              </w:rPr>
            </w:pPr>
            <w:proofErr w:type="spellStart"/>
            <w:r w:rsidRPr="00414AD5">
              <w:rPr>
                <w:bCs/>
                <w:color w:val="0000FF"/>
              </w:rPr>
              <w:t>Бі</w:t>
            </w:r>
            <w:proofErr w:type="gramStart"/>
            <w:r w:rsidRPr="00414AD5">
              <w:rPr>
                <w:bCs/>
                <w:color w:val="0000FF"/>
              </w:rPr>
              <w:t>л</w:t>
            </w:r>
            <w:proofErr w:type="gramEnd"/>
            <w:r w:rsidRPr="00414AD5">
              <w:rPr>
                <w:bCs/>
                <w:color w:val="0000FF"/>
              </w:rPr>
              <w:t>ім</w:t>
            </w:r>
            <w:proofErr w:type="spellEnd"/>
            <w:r w:rsidRPr="00414AD5">
              <w:rPr>
                <w:bCs/>
                <w:color w:val="0000FF"/>
              </w:rPr>
              <w:t xml:space="preserve"> беру </w:t>
            </w:r>
            <w:proofErr w:type="spellStart"/>
            <w:r w:rsidRPr="00414AD5">
              <w:rPr>
                <w:bCs/>
                <w:color w:val="0000FF"/>
              </w:rPr>
              <w:t>процесінде</w:t>
            </w:r>
            <w:proofErr w:type="spellEnd"/>
            <w:r w:rsidRPr="00414AD5">
              <w:rPr>
                <w:bCs/>
                <w:color w:val="0000FF"/>
              </w:rPr>
              <w:t xml:space="preserve"> </w:t>
            </w:r>
            <w:proofErr w:type="spellStart"/>
            <w:r w:rsidRPr="00414AD5">
              <w:rPr>
                <w:bCs/>
                <w:color w:val="0000FF"/>
              </w:rPr>
              <w:t>салауатты</w:t>
            </w:r>
            <w:proofErr w:type="spellEnd"/>
            <w:r w:rsidRPr="00414AD5">
              <w:rPr>
                <w:bCs/>
                <w:color w:val="0000FF"/>
              </w:rPr>
              <w:t xml:space="preserve"> және қауіпсіз еңбек жағдайларын </w:t>
            </w:r>
            <w:proofErr w:type="spellStart"/>
            <w:r w:rsidRPr="00414AD5">
              <w:rPr>
                <w:bCs/>
                <w:color w:val="0000FF"/>
              </w:rPr>
              <w:t>жасау</w:t>
            </w:r>
            <w:proofErr w:type="spellEnd"/>
            <w:r w:rsidRPr="00414AD5">
              <w:rPr>
                <w:bCs/>
                <w:color w:val="0000FF"/>
              </w:rPr>
              <w:t xml:space="preserve"> жөніндегі құқықтық </w:t>
            </w:r>
            <w:proofErr w:type="spellStart"/>
            <w:r w:rsidRPr="00414AD5">
              <w:rPr>
                <w:bCs/>
                <w:color w:val="0000FF"/>
              </w:rPr>
              <w:t>актілер</w:t>
            </w:r>
            <w:proofErr w:type="spellEnd"/>
            <w:r w:rsidRPr="00414AD5">
              <w:rPr>
                <w:bCs/>
                <w:color w:val="0000FF"/>
              </w:rPr>
              <w:t xml:space="preserve"> мен нормативтік-техникалық құжаттарды </w:t>
            </w:r>
            <w:proofErr w:type="spellStart"/>
            <w:r w:rsidRPr="00414AD5">
              <w:rPr>
                <w:bCs/>
                <w:color w:val="0000FF"/>
              </w:rPr>
              <w:t>орындау</w:t>
            </w:r>
            <w:proofErr w:type="spellEnd"/>
            <w:r w:rsidRPr="00414AD5">
              <w:rPr>
                <w:bCs/>
                <w:color w:val="0000FF"/>
              </w:rPr>
              <w:t>.</w:t>
            </w:r>
          </w:p>
          <w:p w:rsidR="003610CA" w:rsidRPr="00414AD5" w:rsidRDefault="003610CA" w:rsidP="00247E5C">
            <w:pPr>
              <w:rPr>
                <w:bCs/>
                <w:color w:val="0000FF"/>
                <w:lang w:val="kk-KZ"/>
              </w:rPr>
            </w:pPr>
            <w:r w:rsidRPr="00414AD5">
              <w:rPr>
                <w:bCs/>
                <w:color w:val="0000FF"/>
                <w:lang w:val="kk-KZ"/>
              </w:rPr>
              <w:t xml:space="preserve"> Дене шынықтыру-сауықтыру жұмыстары, медициналық–психологиялық–</w:t>
            </w:r>
            <w:r w:rsidRPr="00414AD5">
              <w:rPr>
                <w:bCs/>
                <w:color w:val="0000FF"/>
                <w:lang w:val="kk-KZ"/>
              </w:rPr>
              <w:lastRenderedPageBreak/>
              <w:t>педагогикалық консилиум жұмысын тиімді атқару, Денсаулық мониторингі жүйесінің болуы, ыстық тамақ.</w:t>
            </w:r>
          </w:p>
          <w:p w:rsidR="003610CA" w:rsidRPr="00414AD5" w:rsidRDefault="003610CA" w:rsidP="00247E5C">
            <w:pPr>
              <w:rPr>
                <w:bCs/>
                <w:color w:val="0000FF"/>
                <w:lang w:val="kk-KZ"/>
              </w:rPr>
            </w:pPr>
          </w:p>
          <w:p w:rsidR="003610CA" w:rsidRPr="00414AD5" w:rsidRDefault="003610CA" w:rsidP="00247E5C">
            <w:pPr>
              <w:rPr>
                <w:rFonts w:eastAsia="Calibri"/>
                <w:color w:val="0000FF"/>
                <w:lang w:val="kk-KZ"/>
              </w:rPr>
            </w:pPr>
            <w:r w:rsidRPr="00414AD5">
              <w:rPr>
                <w:color w:val="0000FF"/>
                <w:lang w:val="kk-KZ"/>
              </w:rPr>
              <w:t xml:space="preserve">«Денсаулықты нығайтуға мүмкіндік беретін мектептер» жобасын жүзеге асыру барысында  2019-2021 жж арналған      балалардың денсаулығын нығайту, дұрыс тамақтану, балалар мен жасөспірімдер арасында аурушаңдық деңгейін төмендету, мектеп медицинасының денсаулықты нығайтуға ықпалын жақсартудың  үш жылдық жобаға ену </w:t>
            </w:r>
          </w:p>
        </w:tc>
        <w:tc>
          <w:tcPr>
            <w:tcW w:w="0" w:type="auto"/>
            <w:shd w:val="clear" w:color="auto" w:fill="auto"/>
          </w:tcPr>
          <w:p w:rsidR="003610CA" w:rsidRPr="00414AD5" w:rsidRDefault="003610CA" w:rsidP="00247E5C">
            <w:pPr>
              <w:rPr>
                <w:rFonts w:eastAsia="Calibri"/>
                <w:color w:val="0000FF"/>
                <w:lang w:val="kk-KZ"/>
              </w:rPr>
            </w:pPr>
            <w:r w:rsidRPr="00414AD5">
              <w:rPr>
                <w:rFonts w:eastAsia="Calibri"/>
                <w:color w:val="0000FF"/>
                <w:lang w:val="kk-KZ"/>
              </w:rPr>
              <w:lastRenderedPageBreak/>
              <w:t xml:space="preserve"> </w:t>
            </w:r>
          </w:p>
          <w:p w:rsidR="003610CA" w:rsidRPr="00414AD5" w:rsidRDefault="003610CA" w:rsidP="00247E5C">
            <w:pPr>
              <w:rPr>
                <w:rFonts w:eastAsia="Calibri"/>
                <w:color w:val="0000FF"/>
              </w:rPr>
            </w:pPr>
            <w:r w:rsidRPr="00414AD5">
              <w:rPr>
                <w:color w:val="0000FF"/>
                <w:lang w:val="kk-KZ"/>
              </w:rPr>
              <w:t xml:space="preserve">Оқушылардың қозғалыс белсенділігінің жеткіліксіздігі жеке оқушылардың дене шынықтырумен және спортпен айналысуына мотивация деңгейі. </w:t>
            </w:r>
            <w:r w:rsidRPr="00414AD5">
              <w:rPr>
                <w:color w:val="0000FF"/>
              </w:rPr>
              <w:t xml:space="preserve">Қосымша </w:t>
            </w:r>
            <w:proofErr w:type="spellStart"/>
            <w:r w:rsidRPr="00414AD5">
              <w:rPr>
                <w:color w:val="0000FF"/>
              </w:rPr>
              <w:t>бі</w:t>
            </w:r>
            <w:proofErr w:type="gramStart"/>
            <w:r w:rsidRPr="00414AD5">
              <w:rPr>
                <w:color w:val="0000FF"/>
              </w:rPr>
              <w:t>л</w:t>
            </w:r>
            <w:proofErr w:type="gramEnd"/>
            <w:r w:rsidRPr="00414AD5">
              <w:rPr>
                <w:color w:val="0000FF"/>
              </w:rPr>
              <w:t>ім</w:t>
            </w:r>
            <w:proofErr w:type="spellEnd"/>
            <w:r w:rsidRPr="00414AD5">
              <w:rPr>
                <w:color w:val="0000FF"/>
              </w:rPr>
              <w:t xml:space="preserve"> </w:t>
            </w:r>
            <w:proofErr w:type="spellStart"/>
            <w:r w:rsidRPr="00414AD5">
              <w:rPr>
                <w:color w:val="0000FF"/>
              </w:rPr>
              <w:t>берумен</w:t>
            </w:r>
            <w:proofErr w:type="spellEnd"/>
            <w:r w:rsidRPr="00414AD5">
              <w:rPr>
                <w:color w:val="0000FF"/>
              </w:rPr>
              <w:t xml:space="preserve"> және спорт </w:t>
            </w:r>
            <w:proofErr w:type="spellStart"/>
            <w:r w:rsidRPr="00414AD5">
              <w:rPr>
                <w:color w:val="0000FF"/>
              </w:rPr>
              <w:lastRenderedPageBreak/>
              <w:t>секцияларымен</w:t>
            </w:r>
            <w:proofErr w:type="spellEnd"/>
            <w:r w:rsidRPr="00414AD5">
              <w:rPr>
                <w:color w:val="0000FF"/>
              </w:rPr>
              <w:t xml:space="preserve"> </w:t>
            </w:r>
            <w:proofErr w:type="spellStart"/>
            <w:r w:rsidRPr="00414AD5">
              <w:rPr>
                <w:color w:val="0000FF"/>
              </w:rPr>
              <w:t>жеткіліксіз</w:t>
            </w:r>
            <w:proofErr w:type="spellEnd"/>
            <w:r w:rsidRPr="00414AD5">
              <w:rPr>
                <w:color w:val="0000FF"/>
              </w:rPr>
              <w:t xml:space="preserve"> қамту.</w:t>
            </w:r>
          </w:p>
        </w:tc>
        <w:tc>
          <w:tcPr>
            <w:tcW w:w="0" w:type="auto"/>
            <w:shd w:val="clear" w:color="auto" w:fill="auto"/>
          </w:tcPr>
          <w:p w:rsidR="003610CA" w:rsidRPr="00414AD5" w:rsidRDefault="003610CA" w:rsidP="00247E5C">
            <w:pPr>
              <w:rPr>
                <w:rFonts w:eastAsia="Calibri"/>
                <w:color w:val="0000FF"/>
                <w:lang w:val="kk-KZ"/>
              </w:rPr>
            </w:pPr>
            <w:r w:rsidRPr="00414AD5">
              <w:rPr>
                <w:rFonts w:eastAsia="Calibri"/>
                <w:color w:val="0000FF"/>
                <w:lang w:val="kk-KZ"/>
              </w:rPr>
              <w:lastRenderedPageBreak/>
              <w:t xml:space="preserve"> </w:t>
            </w:r>
            <w:r w:rsidRPr="00414AD5">
              <w:rPr>
                <w:color w:val="0000FF"/>
              </w:rPr>
              <w:t xml:space="preserve">Оқушылар үшін таза </w:t>
            </w:r>
            <w:proofErr w:type="spellStart"/>
            <w:r w:rsidRPr="00414AD5">
              <w:rPr>
                <w:color w:val="0000FF"/>
              </w:rPr>
              <w:t>ауада</w:t>
            </w:r>
            <w:proofErr w:type="spellEnd"/>
            <w:r w:rsidRPr="00414AD5">
              <w:rPr>
                <w:color w:val="0000FF"/>
              </w:rPr>
              <w:t xml:space="preserve"> және </w:t>
            </w:r>
            <w:proofErr w:type="spellStart"/>
            <w:r w:rsidRPr="00414AD5">
              <w:rPr>
                <w:color w:val="0000FF"/>
              </w:rPr>
              <w:t>рекреацияларда</w:t>
            </w:r>
            <w:proofErr w:type="spellEnd"/>
            <w:r w:rsidRPr="00414AD5">
              <w:rPr>
                <w:color w:val="0000FF"/>
              </w:rPr>
              <w:t xml:space="preserve"> қ</w:t>
            </w:r>
            <w:proofErr w:type="gramStart"/>
            <w:r w:rsidRPr="00414AD5">
              <w:rPr>
                <w:color w:val="0000FF"/>
              </w:rPr>
              <w:t>оз</w:t>
            </w:r>
            <w:proofErr w:type="gramEnd"/>
            <w:r w:rsidRPr="00414AD5">
              <w:rPr>
                <w:color w:val="0000FF"/>
              </w:rPr>
              <w:t xml:space="preserve">ғалу </w:t>
            </w:r>
            <w:proofErr w:type="spellStart"/>
            <w:r w:rsidRPr="00414AD5">
              <w:rPr>
                <w:color w:val="0000FF"/>
              </w:rPr>
              <w:t>белсенділігін</w:t>
            </w:r>
            <w:proofErr w:type="spellEnd"/>
            <w:r w:rsidRPr="00414AD5">
              <w:rPr>
                <w:color w:val="0000FF"/>
              </w:rPr>
              <w:t xml:space="preserve"> (</w:t>
            </w:r>
            <w:proofErr w:type="spellStart"/>
            <w:r w:rsidRPr="00414AD5">
              <w:rPr>
                <w:color w:val="0000FF"/>
              </w:rPr>
              <w:t>ойындар</w:t>
            </w:r>
            <w:proofErr w:type="spellEnd"/>
            <w:r w:rsidRPr="00414AD5">
              <w:rPr>
                <w:color w:val="0000FF"/>
              </w:rPr>
              <w:t xml:space="preserve">) ұйымдастыру. </w:t>
            </w:r>
            <w:proofErr w:type="spellStart"/>
            <w:r w:rsidRPr="00414AD5">
              <w:rPr>
                <w:color w:val="0000FF"/>
              </w:rPr>
              <w:t>Балалар</w:t>
            </w:r>
            <w:proofErr w:type="spellEnd"/>
            <w:r w:rsidRPr="00414AD5">
              <w:rPr>
                <w:color w:val="0000FF"/>
              </w:rPr>
              <w:t xml:space="preserve"> мен ата–аналардың </w:t>
            </w:r>
            <w:proofErr w:type="spellStart"/>
            <w:r w:rsidRPr="00414AD5">
              <w:rPr>
                <w:color w:val="0000FF"/>
              </w:rPr>
              <w:t>дене</w:t>
            </w:r>
            <w:proofErr w:type="spellEnd"/>
            <w:r w:rsidRPr="00414AD5">
              <w:rPr>
                <w:color w:val="0000FF"/>
              </w:rPr>
              <w:t xml:space="preserve"> шынықтыру-сауықтыру және ағартушылық </w:t>
            </w:r>
            <w:proofErr w:type="spellStart"/>
            <w:r w:rsidRPr="00414AD5">
              <w:rPr>
                <w:color w:val="0000FF"/>
              </w:rPr>
              <w:lastRenderedPageBreak/>
              <w:t>бірлескен</w:t>
            </w:r>
            <w:proofErr w:type="spellEnd"/>
            <w:r w:rsidRPr="00414AD5">
              <w:rPr>
                <w:color w:val="0000FF"/>
              </w:rPr>
              <w:t xml:space="preserve"> </w:t>
            </w:r>
            <w:proofErr w:type="spellStart"/>
            <w:r w:rsidRPr="00414AD5">
              <w:rPr>
                <w:color w:val="0000FF"/>
              </w:rPr>
              <w:t>іс-шараларын</w:t>
            </w:r>
            <w:proofErr w:type="spellEnd"/>
            <w:r w:rsidRPr="00414AD5">
              <w:rPr>
                <w:color w:val="0000FF"/>
              </w:rPr>
              <w:t xml:space="preserve"> өткізу</w:t>
            </w:r>
          </w:p>
        </w:tc>
        <w:tc>
          <w:tcPr>
            <w:tcW w:w="2564" w:type="dxa"/>
            <w:shd w:val="clear" w:color="auto" w:fill="auto"/>
          </w:tcPr>
          <w:p w:rsidR="003610CA" w:rsidRPr="00414AD5" w:rsidRDefault="003610CA" w:rsidP="00247E5C">
            <w:pPr>
              <w:rPr>
                <w:rFonts w:eastAsia="Calibri"/>
                <w:color w:val="0000FF"/>
                <w:lang w:val="kk-KZ"/>
              </w:rPr>
            </w:pPr>
            <w:r w:rsidRPr="00414AD5">
              <w:rPr>
                <w:rFonts w:eastAsia="Calibri"/>
                <w:color w:val="0000FF"/>
                <w:lang w:val="kk-KZ"/>
              </w:rPr>
              <w:lastRenderedPageBreak/>
              <w:t xml:space="preserve"> </w:t>
            </w:r>
          </w:p>
          <w:p w:rsidR="003610CA" w:rsidRPr="00414AD5" w:rsidRDefault="003610CA" w:rsidP="00247E5C">
            <w:pPr>
              <w:rPr>
                <w:rFonts w:eastAsia="Calibri"/>
                <w:color w:val="0000FF"/>
                <w:lang w:val="kk-KZ"/>
              </w:rPr>
            </w:pPr>
            <w:r w:rsidRPr="00414AD5">
              <w:rPr>
                <w:color w:val="0000FF"/>
                <w:lang w:val="kk-KZ"/>
              </w:rPr>
              <w:t xml:space="preserve">Мектеп оқушыларының кейбір отбасында дұрыс тамақтану мәдениеті мен салауатты өмір салты болмауы. Мектеп оқушыларының белгілі бір бөлігі үшін қажетті спорттық мүкәммал мен </w:t>
            </w:r>
            <w:r w:rsidRPr="00414AD5">
              <w:rPr>
                <w:color w:val="0000FF"/>
                <w:lang w:val="kk-KZ"/>
              </w:rPr>
              <w:lastRenderedPageBreak/>
              <w:t>спорттық формаға ие болмауы.</w:t>
            </w:r>
          </w:p>
        </w:tc>
      </w:tr>
    </w:tbl>
    <w:p w:rsidR="00CA0417" w:rsidRDefault="00CA0417" w:rsidP="00903895">
      <w:pPr>
        <w:pStyle w:val="toctitle"/>
        <w:spacing w:after="0"/>
        <w:rPr>
          <w:b/>
          <w:color w:val="0000FF"/>
          <w:lang w:val="kk-KZ"/>
        </w:rPr>
      </w:pPr>
    </w:p>
    <w:p w:rsidR="00011BFC" w:rsidRPr="00414AD5" w:rsidRDefault="00011BFC" w:rsidP="006B303D">
      <w:pPr>
        <w:pStyle w:val="toctitle"/>
        <w:spacing w:after="0"/>
        <w:jc w:val="center"/>
        <w:rPr>
          <w:b/>
          <w:color w:val="0000FF"/>
          <w:lang w:val="kk-KZ"/>
        </w:rPr>
      </w:pPr>
      <w:r w:rsidRPr="001F69BC">
        <w:rPr>
          <w:b/>
          <w:color w:val="0000FF"/>
        </w:rPr>
        <w:sym w:font="Symbol" w:char="0049"/>
      </w:r>
      <w:r w:rsidRPr="001F69BC">
        <w:rPr>
          <w:b/>
          <w:color w:val="0000FF"/>
          <w:lang w:val="kk-KZ"/>
        </w:rPr>
        <w:t>V.</w:t>
      </w:r>
      <w:r w:rsidRPr="001F69BC">
        <w:rPr>
          <w:color w:val="0000FF"/>
          <w:lang w:val="kk-KZ"/>
        </w:rPr>
        <w:t xml:space="preserve"> </w:t>
      </w:r>
      <w:r w:rsidRPr="001F69BC">
        <w:rPr>
          <w:b/>
          <w:color w:val="0000FF"/>
          <w:lang w:val="kk-KZ"/>
        </w:rPr>
        <w:t>Мектептің мақсаты мен міндеттері, миссиясы</w:t>
      </w:r>
    </w:p>
    <w:p w:rsidR="00CA0417" w:rsidRPr="00903895" w:rsidRDefault="00011BFC" w:rsidP="00CA0417">
      <w:pPr>
        <w:rPr>
          <w:color w:val="0000FF"/>
          <w:sz w:val="26"/>
          <w:szCs w:val="26"/>
          <w:lang w:val="kk-KZ"/>
        </w:rPr>
      </w:pPr>
      <w:r w:rsidRPr="00414AD5">
        <w:rPr>
          <w:b/>
          <w:bCs/>
          <w:color w:val="0000FF"/>
          <w:lang w:val="kk-KZ"/>
        </w:rPr>
        <w:tab/>
      </w:r>
      <w:r w:rsidRPr="00903895">
        <w:rPr>
          <w:b/>
          <w:color w:val="0000FF"/>
          <w:sz w:val="26"/>
          <w:szCs w:val="26"/>
          <w:lang w:val="kk-KZ"/>
        </w:rPr>
        <w:t>Мектеп миссиясы</w:t>
      </w:r>
      <w:r w:rsidRPr="00903895">
        <w:rPr>
          <w:color w:val="0000FF"/>
          <w:sz w:val="26"/>
          <w:szCs w:val="26"/>
          <w:lang w:val="kk-KZ"/>
        </w:rPr>
        <w:t>-қазақстандық және әлемдік қоғамдастық азаматын қалыптастыру үшін қолайлы жағдай жасау.</w:t>
      </w:r>
    </w:p>
    <w:p w:rsidR="00CA0417" w:rsidRPr="00903895" w:rsidRDefault="00011BFC" w:rsidP="00011BFC">
      <w:pPr>
        <w:pStyle w:val="toctitle"/>
        <w:ind w:firstLine="709"/>
        <w:jc w:val="both"/>
        <w:rPr>
          <w:rFonts w:eastAsiaTheme="majorEastAsia"/>
          <w:b/>
          <w:color w:val="0000FF"/>
          <w:sz w:val="26"/>
          <w:szCs w:val="26"/>
          <w:lang w:val="kk-KZ"/>
        </w:rPr>
      </w:pPr>
      <w:r w:rsidRPr="00903895">
        <w:rPr>
          <w:rFonts w:eastAsiaTheme="majorEastAsia"/>
          <w:b/>
          <w:color w:val="0000FF"/>
          <w:sz w:val="26"/>
          <w:szCs w:val="26"/>
          <w:lang w:val="kk-KZ"/>
        </w:rPr>
        <w:t xml:space="preserve">Мектеп мақсаты: </w:t>
      </w:r>
    </w:p>
    <w:p w:rsidR="001F69BC" w:rsidRPr="00903895" w:rsidRDefault="001F69BC" w:rsidP="00CA0417">
      <w:pPr>
        <w:pStyle w:val="toctitle"/>
        <w:numPr>
          <w:ilvl w:val="0"/>
          <w:numId w:val="44"/>
        </w:numPr>
        <w:jc w:val="both"/>
        <w:rPr>
          <w:rFonts w:eastAsiaTheme="majorEastAsia"/>
          <w:color w:val="0000FF"/>
          <w:sz w:val="26"/>
          <w:szCs w:val="26"/>
          <w:lang w:val="kk-KZ"/>
        </w:rPr>
      </w:pPr>
      <w:r w:rsidRPr="00903895">
        <w:rPr>
          <w:rFonts w:eastAsiaTheme="majorEastAsia"/>
          <w:color w:val="0000FF"/>
          <w:sz w:val="26"/>
          <w:szCs w:val="26"/>
          <w:lang w:val="kk-KZ"/>
        </w:rPr>
        <w:t>жаңартылған МЖМБС талаптарына сәйкес даму режимінде м</w:t>
      </w:r>
      <w:r w:rsidR="00CA0417" w:rsidRPr="00903895">
        <w:rPr>
          <w:rFonts w:eastAsiaTheme="majorEastAsia"/>
          <w:color w:val="0000FF"/>
          <w:sz w:val="26"/>
          <w:szCs w:val="26"/>
          <w:lang w:val="kk-KZ"/>
        </w:rPr>
        <w:t>ектеп жұмысын жан басына шаққанда қаржыландыру әдісімен жүзеге асыруды қамтамасыз ету;</w:t>
      </w:r>
    </w:p>
    <w:p w:rsidR="001F69BC" w:rsidRPr="00903895" w:rsidRDefault="00011BFC" w:rsidP="001F69BC">
      <w:pPr>
        <w:pStyle w:val="toctitle"/>
        <w:numPr>
          <w:ilvl w:val="0"/>
          <w:numId w:val="44"/>
        </w:numPr>
        <w:jc w:val="both"/>
        <w:rPr>
          <w:rFonts w:eastAsiaTheme="majorEastAsia"/>
          <w:color w:val="0000FF"/>
          <w:sz w:val="26"/>
          <w:szCs w:val="26"/>
          <w:lang w:val="kk-KZ"/>
        </w:rPr>
      </w:pPr>
      <w:r w:rsidRPr="00903895">
        <w:rPr>
          <w:rFonts w:eastAsiaTheme="majorEastAsia"/>
          <w:color w:val="0000FF"/>
          <w:sz w:val="26"/>
          <w:szCs w:val="26"/>
          <w:lang w:val="kk-KZ"/>
        </w:rPr>
        <w:t>оқушылардың жеке ерекшеліктері мен қабілеттерін ескере отырып, тиімді және сапалы білім беру, оның тұтастығы мен даму мәселелерін шеше алатын Қазақстан патриоты – полимәдениетті, прагматикалық тұлғаны қалыптастыру.</w:t>
      </w:r>
    </w:p>
    <w:p w:rsidR="00011BFC" w:rsidRPr="00903895" w:rsidRDefault="00011BFC" w:rsidP="00011BFC">
      <w:pPr>
        <w:ind w:firstLine="708"/>
        <w:jc w:val="both"/>
        <w:rPr>
          <w:color w:val="0000FF"/>
          <w:sz w:val="26"/>
          <w:szCs w:val="26"/>
          <w:lang w:val="kk-KZ"/>
        </w:rPr>
      </w:pPr>
      <w:r w:rsidRPr="00903895">
        <w:rPr>
          <w:b/>
          <w:color w:val="0000FF"/>
          <w:sz w:val="26"/>
          <w:szCs w:val="26"/>
          <w:lang w:val="kk-KZ"/>
        </w:rPr>
        <w:t xml:space="preserve">Стратегиялық дамудың  </w:t>
      </w:r>
      <w:r w:rsidR="00C71C95" w:rsidRPr="00903895">
        <w:rPr>
          <w:b/>
          <w:color w:val="0000FF"/>
          <w:sz w:val="26"/>
          <w:szCs w:val="26"/>
          <w:lang w:val="kk-KZ"/>
        </w:rPr>
        <w:t>бағыты</w:t>
      </w:r>
      <w:r w:rsidRPr="00903895">
        <w:rPr>
          <w:b/>
          <w:color w:val="0000FF"/>
          <w:sz w:val="26"/>
          <w:szCs w:val="26"/>
          <w:lang w:val="kk-KZ"/>
        </w:rPr>
        <w:t xml:space="preserve"> </w:t>
      </w:r>
      <w:r w:rsidRPr="00903895">
        <w:rPr>
          <w:color w:val="0000FF"/>
          <w:sz w:val="26"/>
          <w:szCs w:val="26"/>
          <w:lang w:val="kk-KZ"/>
        </w:rPr>
        <w:t>Қазақстандық білім беруді жаңғырту үшін жағдай жүйесін құруға бағытталған мектеп қызметінің барлық жақтары болуы тиіс. Қазіргі заманғы формалар арқылы тәрбие үдерісіне оқушылардың ең көп санын тарту.</w:t>
      </w:r>
    </w:p>
    <w:p w:rsidR="00011BFC" w:rsidRPr="00903895" w:rsidRDefault="00011BFC" w:rsidP="001F69BC">
      <w:pPr>
        <w:rPr>
          <w:color w:val="0000FF"/>
          <w:sz w:val="26"/>
          <w:szCs w:val="26"/>
          <w:lang w:val="kk-KZ"/>
        </w:rPr>
      </w:pPr>
      <w:r w:rsidRPr="00903895">
        <w:rPr>
          <w:b/>
          <w:color w:val="0000FF"/>
          <w:sz w:val="26"/>
          <w:szCs w:val="26"/>
          <w:lang w:val="kk-KZ"/>
        </w:rPr>
        <w:t xml:space="preserve"> </w:t>
      </w:r>
      <w:r w:rsidR="001F69BC" w:rsidRPr="00903895">
        <w:rPr>
          <w:color w:val="002060"/>
          <w:sz w:val="26"/>
          <w:szCs w:val="26"/>
          <w:lang w:val="kk-KZ"/>
        </w:rPr>
        <w:t xml:space="preserve"> </w:t>
      </w:r>
    </w:p>
    <w:p w:rsidR="00011BFC" w:rsidRPr="00903895" w:rsidRDefault="00011BFC" w:rsidP="00011BFC">
      <w:pPr>
        <w:jc w:val="center"/>
        <w:rPr>
          <w:b/>
          <w:color w:val="0000FF"/>
          <w:sz w:val="26"/>
          <w:szCs w:val="26"/>
          <w:lang w:val="kk-KZ"/>
        </w:rPr>
      </w:pPr>
      <w:r w:rsidRPr="00903895">
        <w:rPr>
          <w:b/>
          <w:color w:val="0000FF"/>
          <w:sz w:val="26"/>
          <w:szCs w:val="26"/>
          <w:lang w:val="kk-KZ"/>
        </w:rPr>
        <w:t>Мектеп міндеттері.</w:t>
      </w:r>
    </w:p>
    <w:p w:rsidR="00011BFC" w:rsidRPr="00903895" w:rsidRDefault="00011BFC" w:rsidP="00011BFC">
      <w:pPr>
        <w:rPr>
          <w:b/>
          <w:bCs/>
          <w:i/>
          <w:color w:val="0000FF"/>
          <w:sz w:val="26"/>
          <w:szCs w:val="26"/>
          <w:lang w:val="kk-KZ"/>
        </w:rPr>
      </w:pPr>
      <w:r w:rsidRPr="00903895">
        <w:rPr>
          <w:b/>
          <w:i/>
          <w:color w:val="0000FF"/>
          <w:sz w:val="26"/>
          <w:szCs w:val="26"/>
          <w:lang w:val="kk-KZ"/>
        </w:rPr>
        <w:t xml:space="preserve">         Жаһандық білім беру :</w:t>
      </w:r>
      <w:r w:rsidRPr="00903895">
        <w:rPr>
          <w:b/>
          <w:bCs/>
          <w:i/>
          <w:color w:val="0000FF"/>
          <w:sz w:val="26"/>
          <w:szCs w:val="26"/>
          <w:lang w:val="kk-KZ"/>
        </w:rPr>
        <w:t xml:space="preserve"> </w:t>
      </w:r>
    </w:p>
    <w:p w:rsidR="00011BFC" w:rsidRPr="00903895" w:rsidRDefault="00011BFC" w:rsidP="00011BFC">
      <w:pPr>
        <w:rPr>
          <w:color w:val="0000FF"/>
          <w:sz w:val="26"/>
          <w:szCs w:val="26"/>
          <w:lang w:val="kk-KZ"/>
        </w:rPr>
      </w:pPr>
      <w:r w:rsidRPr="00903895">
        <w:rPr>
          <w:color w:val="0000FF"/>
          <w:sz w:val="26"/>
          <w:szCs w:val="26"/>
          <w:lang w:val="kk-KZ"/>
        </w:rPr>
        <w:t xml:space="preserve">-жаһандық білім беру трендтерінде негізгі Қазақстандық білім және ғылым саласындағы мемлекеттік саясатты іске асырудың сапалы көрсеткіштерін қамтамасыз ету; </w:t>
      </w:r>
    </w:p>
    <w:p w:rsidR="00011BFC" w:rsidRPr="00903895" w:rsidRDefault="00011BFC" w:rsidP="00011BFC">
      <w:pPr>
        <w:rPr>
          <w:color w:val="0000FF"/>
          <w:sz w:val="26"/>
          <w:szCs w:val="26"/>
          <w:lang w:val="kk-KZ"/>
        </w:rPr>
      </w:pPr>
      <w:r w:rsidRPr="00903895">
        <w:rPr>
          <w:color w:val="0000FF"/>
          <w:sz w:val="26"/>
          <w:szCs w:val="26"/>
          <w:lang w:val="kk-KZ"/>
        </w:rPr>
        <w:t>-</w:t>
      </w:r>
      <w:r w:rsidR="001F69BC" w:rsidRPr="00903895">
        <w:rPr>
          <w:color w:val="0000FF"/>
          <w:sz w:val="26"/>
          <w:szCs w:val="26"/>
          <w:lang w:val="kk-KZ"/>
        </w:rPr>
        <w:t xml:space="preserve">   </w:t>
      </w:r>
      <w:r w:rsidRPr="00903895">
        <w:rPr>
          <w:color w:val="0000FF"/>
          <w:sz w:val="26"/>
          <w:szCs w:val="26"/>
          <w:lang w:val="kk-KZ"/>
        </w:rPr>
        <w:t xml:space="preserve">оқушылардың білім берудің жаңартылған мазмұны мен технологияларын іске асыру үшін жағдай жасау; </w:t>
      </w:r>
    </w:p>
    <w:p w:rsidR="00011BFC" w:rsidRPr="00903895" w:rsidRDefault="00011BFC" w:rsidP="00011BFC">
      <w:pPr>
        <w:rPr>
          <w:color w:val="0000FF"/>
          <w:sz w:val="26"/>
          <w:szCs w:val="26"/>
          <w:lang w:val="kk-KZ"/>
        </w:rPr>
      </w:pPr>
      <w:r w:rsidRPr="00903895">
        <w:rPr>
          <w:color w:val="0000FF"/>
          <w:sz w:val="26"/>
          <w:szCs w:val="26"/>
          <w:lang w:val="kk-KZ"/>
        </w:rPr>
        <w:t xml:space="preserve">-Тіл және жалпы мәдениеттің өзара байланысқан дамуы және жаһандық ойлаудың қалыптасуы орын алатын трансұлттық құзыреттілікті дамыту; </w:t>
      </w:r>
    </w:p>
    <w:p w:rsidR="00011BFC" w:rsidRPr="00903895" w:rsidRDefault="00011BFC" w:rsidP="00011BFC">
      <w:pPr>
        <w:rPr>
          <w:bCs/>
          <w:color w:val="0000FF"/>
          <w:sz w:val="26"/>
          <w:szCs w:val="26"/>
          <w:lang w:val="kk-KZ"/>
        </w:rPr>
      </w:pPr>
      <w:r w:rsidRPr="00903895">
        <w:rPr>
          <w:color w:val="0000FF"/>
          <w:sz w:val="26"/>
          <w:szCs w:val="26"/>
          <w:lang w:val="kk-KZ"/>
        </w:rPr>
        <w:t>-әлеуметтік сұраныстарға сәйкес білім беру қызметіне тең қол жеткізуді және барлық білім беру субъектілерінің үйлесімді дамуын қамтамасыз ету.</w:t>
      </w:r>
      <w:r w:rsidRPr="00903895">
        <w:rPr>
          <w:bCs/>
          <w:color w:val="0000FF"/>
          <w:sz w:val="26"/>
          <w:szCs w:val="26"/>
          <w:lang w:val="kk-KZ"/>
        </w:rPr>
        <w:t xml:space="preserve">  </w:t>
      </w:r>
    </w:p>
    <w:p w:rsidR="000670DD" w:rsidRDefault="000670DD" w:rsidP="00011BFC">
      <w:pPr>
        <w:pStyle w:val="toctitle"/>
        <w:ind w:firstLine="709"/>
        <w:jc w:val="both"/>
        <w:rPr>
          <w:b/>
          <w:i/>
          <w:color w:val="0000FF"/>
          <w:sz w:val="26"/>
          <w:szCs w:val="26"/>
          <w:lang w:val="kk-KZ"/>
        </w:rPr>
      </w:pPr>
    </w:p>
    <w:p w:rsidR="00011BFC" w:rsidRPr="00903895" w:rsidRDefault="00011BFC" w:rsidP="00011BFC">
      <w:pPr>
        <w:pStyle w:val="toctitle"/>
        <w:ind w:firstLine="709"/>
        <w:jc w:val="both"/>
        <w:rPr>
          <w:b/>
          <w:bCs/>
          <w:i/>
          <w:color w:val="0000FF"/>
          <w:sz w:val="26"/>
          <w:szCs w:val="26"/>
          <w:lang w:val="kk-KZ"/>
        </w:rPr>
      </w:pPr>
      <w:r w:rsidRPr="00903895">
        <w:rPr>
          <w:b/>
          <w:i/>
          <w:color w:val="0000FF"/>
          <w:sz w:val="26"/>
          <w:szCs w:val="26"/>
          <w:lang w:val="kk-KZ"/>
        </w:rPr>
        <w:lastRenderedPageBreak/>
        <w:t>Білім беруде ұлттық бағдарлы тәсілдің міндеттері:</w:t>
      </w:r>
    </w:p>
    <w:p w:rsidR="00011BFC" w:rsidRPr="00903895" w:rsidRDefault="00011BFC" w:rsidP="00011BFC">
      <w:pPr>
        <w:numPr>
          <w:ilvl w:val="0"/>
          <w:numId w:val="22"/>
        </w:numPr>
        <w:rPr>
          <w:bCs/>
          <w:color w:val="0000FF"/>
          <w:sz w:val="26"/>
          <w:szCs w:val="26"/>
          <w:lang w:val="kk-KZ"/>
        </w:rPr>
      </w:pPr>
      <w:r w:rsidRPr="00903895">
        <w:rPr>
          <w:color w:val="0000FF"/>
          <w:sz w:val="26"/>
          <w:szCs w:val="26"/>
          <w:lang w:val="kk-KZ"/>
        </w:rPr>
        <w:t xml:space="preserve">мемлекеттік тілді орыс тілін қолдай отырып және шет тілін үйреніп дамыту; </w:t>
      </w:r>
    </w:p>
    <w:p w:rsidR="00011BFC" w:rsidRPr="00903895" w:rsidRDefault="00011BFC" w:rsidP="00011BFC">
      <w:pPr>
        <w:numPr>
          <w:ilvl w:val="0"/>
          <w:numId w:val="22"/>
        </w:numPr>
        <w:rPr>
          <w:bCs/>
          <w:color w:val="0000FF"/>
          <w:sz w:val="26"/>
          <w:szCs w:val="26"/>
          <w:lang w:val="kk-KZ"/>
        </w:rPr>
      </w:pPr>
      <w:r w:rsidRPr="00903895">
        <w:rPr>
          <w:color w:val="0000FF"/>
          <w:sz w:val="26"/>
          <w:szCs w:val="26"/>
          <w:lang w:val="kk-KZ"/>
        </w:rPr>
        <w:t xml:space="preserve">"Мәңгілік ел" патриоттық актісі, "Рухани жаңғыру" бағдарламасы және "Туған жер" кіші бағдарламасы негізінде тәрбие жұмысының жүйесін іске асыру; </w:t>
      </w:r>
    </w:p>
    <w:p w:rsidR="00011BFC" w:rsidRPr="00903895" w:rsidRDefault="00011BFC" w:rsidP="00011BFC">
      <w:pPr>
        <w:numPr>
          <w:ilvl w:val="0"/>
          <w:numId w:val="22"/>
        </w:numPr>
        <w:rPr>
          <w:bCs/>
          <w:color w:val="0000FF"/>
          <w:sz w:val="26"/>
          <w:szCs w:val="26"/>
          <w:lang w:val="kk-KZ"/>
        </w:rPr>
      </w:pPr>
      <w:r w:rsidRPr="00903895">
        <w:rPr>
          <w:color w:val="0000FF"/>
          <w:sz w:val="26"/>
          <w:szCs w:val="26"/>
          <w:lang w:val="kk-KZ"/>
        </w:rPr>
        <w:t>мектептің білім беру полимәдени ортасын полиэтникалық қазақстандық социумның дамыту</w:t>
      </w:r>
    </w:p>
    <w:p w:rsidR="00011BFC" w:rsidRPr="00903895" w:rsidRDefault="00011BFC" w:rsidP="00011BFC">
      <w:pPr>
        <w:rPr>
          <w:b/>
          <w:i/>
          <w:color w:val="0000FF"/>
          <w:sz w:val="26"/>
          <w:szCs w:val="26"/>
          <w:lang w:val="kk-KZ"/>
        </w:rPr>
      </w:pPr>
    </w:p>
    <w:p w:rsidR="00011BFC" w:rsidRPr="00903895" w:rsidRDefault="00011BFC" w:rsidP="00011BFC">
      <w:pPr>
        <w:rPr>
          <w:b/>
          <w:i/>
          <w:color w:val="0000FF"/>
          <w:sz w:val="26"/>
          <w:szCs w:val="26"/>
          <w:lang w:val="kk-KZ"/>
        </w:rPr>
      </w:pPr>
      <w:r w:rsidRPr="00903895">
        <w:rPr>
          <w:b/>
          <w:i/>
          <w:color w:val="0000FF"/>
          <w:sz w:val="26"/>
          <w:szCs w:val="26"/>
          <w:lang w:val="kk-KZ"/>
        </w:rPr>
        <w:t>Аймақтық  және  мектептік бағытталған тәсілдер міндеттері:</w:t>
      </w:r>
    </w:p>
    <w:p w:rsidR="00011BFC" w:rsidRPr="00903895" w:rsidRDefault="00011BFC" w:rsidP="00011BFC">
      <w:pPr>
        <w:numPr>
          <w:ilvl w:val="0"/>
          <w:numId w:val="23"/>
        </w:numPr>
        <w:rPr>
          <w:color w:val="0000FF"/>
          <w:sz w:val="26"/>
          <w:szCs w:val="26"/>
          <w:lang w:val="kk-KZ"/>
        </w:rPr>
      </w:pPr>
      <w:r w:rsidRPr="00903895">
        <w:rPr>
          <w:color w:val="0000FF"/>
          <w:sz w:val="26"/>
          <w:szCs w:val="26"/>
          <w:lang w:val="kk-KZ"/>
        </w:rPr>
        <w:t xml:space="preserve">оқу жоспарының вариативтік бөлігін анықтаудағы өңірлік проблематиканы қарастыру; </w:t>
      </w:r>
    </w:p>
    <w:p w:rsidR="00011BFC" w:rsidRPr="00903895" w:rsidRDefault="00011BFC" w:rsidP="00011BFC">
      <w:pPr>
        <w:numPr>
          <w:ilvl w:val="0"/>
          <w:numId w:val="23"/>
        </w:numPr>
        <w:rPr>
          <w:color w:val="0000FF"/>
          <w:sz w:val="26"/>
          <w:szCs w:val="26"/>
          <w:lang w:val="kk-KZ"/>
        </w:rPr>
      </w:pPr>
      <w:r w:rsidRPr="00903895">
        <w:rPr>
          <w:color w:val="0000FF"/>
          <w:sz w:val="26"/>
          <w:szCs w:val="26"/>
          <w:lang w:val="kk-KZ"/>
        </w:rPr>
        <w:t xml:space="preserve">білім берудің жеке сипатын дамыту, білім берудің заманауи инновациялық технологияларын енгізу; </w:t>
      </w:r>
    </w:p>
    <w:p w:rsidR="00011BFC" w:rsidRPr="00903895" w:rsidRDefault="00011BFC" w:rsidP="00011BFC">
      <w:pPr>
        <w:numPr>
          <w:ilvl w:val="0"/>
          <w:numId w:val="23"/>
        </w:numPr>
        <w:rPr>
          <w:color w:val="0000FF"/>
          <w:sz w:val="26"/>
          <w:szCs w:val="26"/>
          <w:lang w:val="kk-KZ"/>
        </w:rPr>
      </w:pPr>
      <w:r w:rsidRPr="00903895">
        <w:rPr>
          <w:color w:val="0000FF"/>
          <w:sz w:val="26"/>
          <w:szCs w:val="26"/>
          <w:lang w:val="kk-KZ"/>
        </w:rPr>
        <w:t>баланың өзін-өзі еркін дамыту және оның өміршеңдігі аймағын кеңейту мақсатында мықты, сабақтан тыс және мектептен тыс қызмет жүйесін құру;</w:t>
      </w:r>
    </w:p>
    <w:p w:rsidR="000670DD" w:rsidRDefault="000670DD" w:rsidP="000670DD">
      <w:pPr>
        <w:pStyle w:val="toctitle"/>
        <w:tabs>
          <w:tab w:val="left" w:pos="709"/>
        </w:tabs>
        <w:spacing w:before="0" w:beforeAutospacing="0" w:after="0" w:afterAutospacing="0"/>
        <w:ind w:left="360"/>
        <w:rPr>
          <w:rFonts w:eastAsiaTheme="majorEastAsia"/>
          <w:color w:val="0000FF"/>
          <w:sz w:val="26"/>
          <w:szCs w:val="26"/>
          <w:lang w:val="kk-KZ"/>
        </w:rPr>
      </w:pPr>
      <w:r>
        <w:rPr>
          <w:rFonts w:eastAsiaTheme="majorEastAsia"/>
          <w:color w:val="0000FF"/>
          <w:sz w:val="26"/>
          <w:szCs w:val="26"/>
          <w:lang w:val="kk-KZ"/>
        </w:rPr>
        <w:t xml:space="preserve">-    </w:t>
      </w:r>
      <w:r w:rsidR="00011BFC" w:rsidRPr="00903895">
        <w:rPr>
          <w:rFonts w:eastAsiaTheme="majorEastAsia"/>
          <w:color w:val="0000FF"/>
          <w:sz w:val="26"/>
          <w:szCs w:val="26"/>
          <w:lang w:val="kk-KZ"/>
        </w:rPr>
        <w:t>оқушылардың мектептік өзін-өзі басқаруды д</w:t>
      </w:r>
      <w:r>
        <w:rPr>
          <w:rFonts w:eastAsiaTheme="majorEastAsia"/>
          <w:color w:val="0000FF"/>
          <w:sz w:val="26"/>
          <w:szCs w:val="26"/>
          <w:lang w:val="kk-KZ"/>
        </w:rPr>
        <w:t xml:space="preserve">амыту шарты ретінде   </w:t>
      </w:r>
    </w:p>
    <w:p w:rsidR="00011BFC" w:rsidRPr="00903895" w:rsidRDefault="000670DD" w:rsidP="000670DD">
      <w:pPr>
        <w:pStyle w:val="toctitle"/>
        <w:tabs>
          <w:tab w:val="left" w:pos="709"/>
        </w:tabs>
        <w:spacing w:before="0" w:beforeAutospacing="0" w:after="0" w:afterAutospacing="0"/>
        <w:rPr>
          <w:rFonts w:eastAsiaTheme="majorEastAsia"/>
          <w:color w:val="0000FF"/>
          <w:sz w:val="26"/>
          <w:szCs w:val="26"/>
          <w:lang w:val="kk-KZ"/>
        </w:rPr>
      </w:pPr>
      <w:r>
        <w:rPr>
          <w:rFonts w:eastAsiaTheme="majorEastAsia"/>
          <w:color w:val="0000FF"/>
          <w:sz w:val="26"/>
          <w:szCs w:val="26"/>
          <w:lang w:val="kk-KZ"/>
        </w:rPr>
        <w:t xml:space="preserve">          көшбасшылық</w:t>
      </w:r>
      <w:r w:rsidR="00011BFC" w:rsidRPr="00903895">
        <w:rPr>
          <w:rFonts w:eastAsiaTheme="majorEastAsia"/>
          <w:color w:val="0000FF"/>
          <w:sz w:val="26"/>
          <w:szCs w:val="26"/>
          <w:lang w:val="kk-KZ"/>
        </w:rPr>
        <w:t xml:space="preserve">қасиеттерін және болашағы үшін жауапкершілікті жетілдіру; </w:t>
      </w:r>
    </w:p>
    <w:p w:rsidR="00903895" w:rsidRPr="000670DD" w:rsidRDefault="000670DD" w:rsidP="000670DD">
      <w:pPr>
        <w:pStyle w:val="toctitle"/>
        <w:spacing w:before="0" w:beforeAutospacing="0" w:after="0" w:afterAutospacing="0"/>
        <w:contextualSpacing/>
        <w:rPr>
          <w:rFonts w:eastAsiaTheme="majorEastAsia"/>
          <w:color w:val="0000FF"/>
          <w:sz w:val="26"/>
          <w:szCs w:val="26"/>
          <w:lang w:val="kk-KZ"/>
        </w:rPr>
      </w:pPr>
      <w:r>
        <w:rPr>
          <w:rFonts w:eastAsiaTheme="majorEastAsia"/>
          <w:color w:val="0000FF"/>
          <w:sz w:val="26"/>
          <w:szCs w:val="26"/>
          <w:lang w:val="kk-KZ"/>
        </w:rPr>
        <w:t xml:space="preserve">      -   </w:t>
      </w:r>
      <w:r w:rsidR="00011BFC" w:rsidRPr="00903895">
        <w:rPr>
          <w:rFonts w:eastAsiaTheme="majorEastAsia"/>
          <w:color w:val="0000FF"/>
          <w:sz w:val="26"/>
          <w:szCs w:val="26"/>
          <w:lang w:val="kk-KZ"/>
        </w:rPr>
        <w:t xml:space="preserve">дарынды балалармен және жастармен жұмыс жүйесін іске асыру; </w:t>
      </w:r>
    </w:p>
    <w:p w:rsidR="00011BFC" w:rsidRPr="00903895" w:rsidRDefault="000670DD" w:rsidP="00011BFC">
      <w:pPr>
        <w:pStyle w:val="toctitle"/>
        <w:spacing w:before="0" w:beforeAutospacing="0" w:after="0" w:afterAutospacing="0"/>
        <w:contextualSpacing/>
        <w:jc w:val="both"/>
        <w:rPr>
          <w:rFonts w:eastAsiaTheme="majorEastAsia"/>
          <w:color w:val="0000FF"/>
          <w:sz w:val="26"/>
          <w:szCs w:val="26"/>
          <w:lang w:val="kk-KZ"/>
        </w:rPr>
      </w:pPr>
      <w:r>
        <w:rPr>
          <w:rFonts w:eastAsiaTheme="majorEastAsia"/>
          <w:color w:val="0000FF"/>
          <w:sz w:val="26"/>
          <w:szCs w:val="26"/>
          <w:lang w:val="kk-KZ"/>
        </w:rPr>
        <w:t xml:space="preserve">      -   </w:t>
      </w:r>
      <w:r w:rsidR="00011BFC" w:rsidRPr="00903895">
        <w:rPr>
          <w:rFonts w:eastAsiaTheme="majorEastAsia"/>
          <w:color w:val="0000FF"/>
          <w:sz w:val="26"/>
          <w:szCs w:val="26"/>
          <w:lang w:val="kk-KZ"/>
        </w:rPr>
        <w:t xml:space="preserve">жұмыс берушілермен, әлеуметтік серіктестермен байланысты кеңейту; </w:t>
      </w:r>
    </w:p>
    <w:p w:rsidR="00011BFC" w:rsidRPr="00903895" w:rsidRDefault="000670DD" w:rsidP="000670DD">
      <w:pPr>
        <w:pStyle w:val="toctitle"/>
        <w:spacing w:before="0" w:beforeAutospacing="0" w:after="0" w:afterAutospacing="0" w:line="276" w:lineRule="auto"/>
        <w:contextualSpacing/>
        <w:jc w:val="both"/>
        <w:rPr>
          <w:rFonts w:eastAsiaTheme="majorEastAsia"/>
          <w:color w:val="0000FF"/>
          <w:sz w:val="26"/>
          <w:szCs w:val="26"/>
          <w:lang w:val="kk-KZ"/>
        </w:rPr>
      </w:pPr>
      <w:r>
        <w:rPr>
          <w:rFonts w:eastAsiaTheme="majorEastAsia"/>
          <w:color w:val="0000FF"/>
          <w:sz w:val="26"/>
          <w:szCs w:val="26"/>
          <w:lang w:val="kk-KZ"/>
        </w:rPr>
        <w:t xml:space="preserve">       - </w:t>
      </w:r>
      <w:r w:rsidR="00011BFC" w:rsidRPr="00903895">
        <w:rPr>
          <w:rFonts w:eastAsiaTheme="majorEastAsia"/>
          <w:color w:val="0000FF"/>
          <w:sz w:val="26"/>
          <w:szCs w:val="26"/>
          <w:lang w:val="kk-KZ"/>
        </w:rPr>
        <w:t xml:space="preserve">білім берудің инновациялық даму міндеттерін тиімді іске асыруға мүмкіндік беретін  </w:t>
      </w:r>
    </w:p>
    <w:p w:rsidR="00011BFC" w:rsidRPr="00903895" w:rsidRDefault="00011BFC" w:rsidP="00011BFC">
      <w:pPr>
        <w:pStyle w:val="toctitle"/>
        <w:numPr>
          <w:ilvl w:val="0"/>
          <w:numId w:val="24"/>
        </w:numPr>
        <w:spacing w:before="0" w:beforeAutospacing="0" w:after="0" w:afterAutospacing="0" w:line="276" w:lineRule="auto"/>
        <w:ind w:left="0" w:firstLine="0"/>
        <w:contextualSpacing/>
        <w:jc w:val="both"/>
        <w:rPr>
          <w:rFonts w:eastAsiaTheme="majorEastAsia"/>
          <w:color w:val="0000FF"/>
          <w:sz w:val="26"/>
          <w:szCs w:val="26"/>
          <w:lang w:val="kk-KZ"/>
        </w:rPr>
      </w:pPr>
      <w:r w:rsidRPr="00903895">
        <w:rPr>
          <w:rFonts w:eastAsiaTheme="majorEastAsia"/>
          <w:color w:val="0000FF"/>
          <w:sz w:val="26"/>
          <w:szCs w:val="26"/>
          <w:lang w:val="kk-KZ"/>
        </w:rPr>
        <w:t>педагог кадрлардың үздіксіз кәсіби дамуын қамтамасыз ету;</w:t>
      </w:r>
    </w:p>
    <w:p w:rsidR="00011BFC" w:rsidRPr="00903895" w:rsidRDefault="001F69BC" w:rsidP="00011BFC">
      <w:pPr>
        <w:pStyle w:val="toctitle"/>
        <w:numPr>
          <w:ilvl w:val="0"/>
          <w:numId w:val="24"/>
        </w:numPr>
        <w:spacing w:before="0" w:beforeAutospacing="0" w:after="0" w:afterAutospacing="0" w:line="276" w:lineRule="auto"/>
        <w:ind w:left="0" w:firstLine="0"/>
        <w:contextualSpacing/>
        <w:jc w:val="both"/>
        <w:rPr>
          <w:color w:val="0000FF"/>
          <w:sz w:val="26"/>
          <w:szCs w:val="26"/>
          <w:lang w:val="kk-KZ"/>
        </w:rPr>
      </w:pPr>
      <w:r w:rsidRPr="00903895">
        <w:rPr>
          <w:rFonts w:eastAsiaTheme="majorEastAsia"/>
          <w:color w:val="0000FF"/>
          <w:sz w:val="26"/>
          <w:szCs w:val="26"/>
          <w:lang w:val="kk-KZ"/>
        </w:rPr>
        <w:t xml:space="preserve">жан басына шаққанда қаржыландыру әдісімен </w:t>
      </w:r>
      <w:r w:rsidR="00011BFC" w:rsidRPr="00903895">
        <w:rPr>
          <w:rFonts w:eastAsiaTheme="majorEastAsia"/>
          <w:color w:val="0000FF"/>
          <w:sz w:val="26"/>
          <w:szCs w:val="26"/>
          <w:lang w:val="kk-KZ"/>
        </w:rPr>
        <w:t>педагогтердің кәсіби шеберлігін арттыру, білім беру саласына жас мамандарды тарту үшін жағдай жасау, оқушылардың мектептік өзін-өзі басқаруды дамыту шарты ретінде көшбасшылықты жетілдіру;</w:t>
      </w:r>
      <w:r w:rsidR="00011BFC" w:rsidRPr="00903895">
        <w:rPr>
          <w:color w:val="0000FF"/>
          <w:sz w:val="26"/>
          <w:szCs w:val="26"/>
          <w:lang w:val="kk-KZ"/>
        </w:rPr>
        <w:t xml:space="preserve"> </w:t>
      </w:r>
    </w:p>
    <w:p w:rsidR="0047161A" w:rsidRPr="00903895" w:rsidRDefault="0047161A" w:rsidP="006B303D">
      <w:pPr>
        <w:rPr>
          <w:b/>
          <w:color w:val="0000FF"/>
          <w:sz w:val="26"/>
          <w:szCs w:val="26"/>
          <w:lang w:val="kk-KZ"/>
        </w:rPr>
      </w:pPr>
    </w:p>
    <w:p w:rsidR="00011BFC" w:rsidRPr="00903895" w:rsidRDefault="00011BFC" w:rsidP="00011BFC">
      <w:pPr>
        <w:jc w:val="center"/>
        <w:rPr>
          <w:b/>
          <w:color w:val="0000FF"/>
          <w:sz w:val="26"/>
          <w:szCs w:val="26"/>
          <w:lang w:val="kk-KZ"/>
        </w:rPr>
      </w:pPr>
      <w:r w:rsidRPr="00903895">
        <w:rPr>
          <w:b/>
          <w:color w:val="0000FF"/>
          <w:sz w:val="26"/>
          <w:szCs w:val="26"/>
          <w:lang w:val="kk-KZ"/>
        </w:rPr>
        <w:t>Мектеп қызметінің негізгі принциптері.</w:t>
      </w:r>
    </w:p>
    <w:p w:rsidR="00011BFC" w:rsidRPr="00903895" w:rsidRDefault="00011BFC" w:rsidP="006B303D">
      <w:pPr>
        <w:jc w:val="right"/>
        <w:rPr>
          <w:b/>
          <w:i/>
          <w:color w:val="0000FF"/>
          <w:sz w:val="26"/>
          <w:szCs w:val="26"/>
          <w:lang w:val="kk-KZ"/>
        </w:rPr>
      </w:pPr>
      <w:r w:rsidRPr="00903895">
        <w:rPr>
          <w:b/>
          <w:i/>
          <w:color w:val="0000FF"/>
          <w:sz w:val="26"/>
          <w:szCs w:val="26"/>
          <w:lang w:val="kk-KZ"/>
        </w:rPr>
        <w:t>Білім беру саласындағы мемлекеттік саясатты ұстану.</w:t>
      </w:r>
    </w:p>
    <w:p w:rsidR="00011BFC" w:rsidRPr="00903895" w:rsidRDefault="00011BFC" w:rsidP="006B303D">
      <w:pPr>
        <w:jc w:val="right"/>
        <w:rPr>
          <w:b/>
          <w:i/>
          <w:color w:val="0000FF"/>
          <w:sz w:val="26"/>
          <w:szCs w:val="26"/>
          <w:lang w:val="kk-KZ"/>
        </w:rPr>
      </w:pPr>
      <w:r w:rsidRPr="00903895">
        <w:rPr>
          <w:b/>
          <w:i/>
          <w:color w:val="0000FF"/>
          <w:sz w:val="26"/>
          <w:szCs w:val="26"/>
          <w:lang w:val="kk-KZ"/>
        </w:rPr>
        <w:t xml:space="preserve"> Білім беру кеңістігінің аксиологиялануы.</w:t>
      </w:r>
    </w:p>
    <w:p w:rsidR="00011BFC" w:rsidRPr="00903895" w:rsidRDefault="00011BFC" w:rsidP="00011BFC">
      <w:pPr>
        <w:suppressAutoHyphens/>
        <w:autoSpaceDE w:val="0"/>
        <w:ind w:firstLine="709"/>
        <w:jc w:val="both"/>
        <w:rPr>
          <w:rFonts w:eastAsia="Calibri"/>
          <w:b/>
          <w:i/>
          <w:color w:val="0000FF"/>
          <w:sz w:val="26"/>
          <w:szCs w:val="26"/>
          <w:lang w:val="kk-KZ" w:eastAsia="en-US"/>
        </w:rPr>
      </w:pPr>
      <w:r w:rsidRPr="00903895">
        <w:rPr>
          <w:b/>
          <w:bCs/>
          <w:iCs/>
          <w:color w:val="0000FF"/>
          <w:sz w:val="26"/>
          <w:szCs w:val="26"/>
          <w:lang w:val="kk-KZ" w:eastAsia="zh-CN"/>
        </w:rPr>
        <w:t xml:space="preserve"> </w:t>
      </w:r>
    </w:p>
    <w:p w:rsidR="00011BFC" w:rsidRPr="00903895" w:rsidRDefault="00011BFC" w:rsidP="00011BFC">
      <w:pPr>
        <w:suppressAutoHyphens/>
        <w:autoSpaceDE w:val="0"/>
        <w:ind w:firstLine="709"/>
        <w:jc w:val="both"/>
        <w:rPr>
          <w:color w:val="0000FF"/>
          <w:sz w:val="26"/>
          <w:szCs w:val="26"/>
          <w:lang w:val="kk-KZ"/>
        </w:rPr>
      </w:pPr>
      <w:r w:rsidRPr="00903895">
        <w:rPr>
          <w:rFonts w:eastAsiaTheme="majorEastAsia"/>
          <w:b/>
          <w:i/>
          <w:color w:val="0000FF"/>
          <w:sz w:val="26"/>
          <w:szCs w:val="26"/>
          <w:lang w:val="kk-KZ"/>
        </w:rPr>
        <w:t>Базалық ұлттық құндылықтар</w:t>
      </w:r>
      <w:r w:rsidRPr="00903895">
        <w:rPr>
          <w:rFonts w:eastAsiaTheme="majorEastAsia"/>
          <w:color w:val="0000FF"/>
          <w:sz w:val="26"/>
          <w:szCs w:val="26"/>
          <w:lang w:val="kk-KZ"/>
        </w:rPr>
        <w:t xml:space="preserve"> барлық оқу мазмұнын, мектеп өмірінің барлық тәртібін қамтиды, оқушылардың сабақтан тыс және мектептен тыс іс-әрекетін анықтайды. Мектептің басты басымдығы азаматтыққа, патриотизмге, адам құқықтарын, бостандықтары мен міндеттерін, әлеуметтік белсенді және жауапты тұлғаны құрметтеуге тәрбиелеу болып табылады</w:t>
      </w:r>
      <w:r w:rsidRPr="00903895">
        <w:rPr>
          <w:color w:val="0000FF"/>
          <w:sz w:val="26"/>
          <w:szCs w:val="26"/>
          <w:lang w:val="kk-KZ"/>
        </w:rPr>
        <w:t>.</w:t>
      </w:r>
      <w:r w:rsidRPr="00903895">
        <w:rPr>
          <w:rFonts w:eastAsia="Calibri"/>
          <w:color w:val="0000FF"/>
          <w:sz w:val="26"/>
          <w:szCs w:val="26"/>
          <w:lang w:val="kk-KZ" w:eastAsia="en-US"/>
        </w:rPr>
        <w:t xml:space="preserve"> </w:t>
      </w:r>
    </w:p>
    <w:p w:rsidR="00011BFC" w:rsidRPr="00903895" w:rsidRDefault="00011BFC" w:rsidP="00011BFC">
      <w:pPr>
        <w:jc w:val="both"/>
        <w:rPr>
          <w:color w:val="0000FF"/>
          <w:sz w:val="26"/>
          <w:szCs w:val="26"/>
          <w:lang w:val="kk-KZ"/>
        </w:rPr>
      </w:pPr>
      <w:r w:rsidRPr="00903895">
        <w:rPr>
          <w:color w:val="0000FF"/>
          <w:sz w:val="26"/>
          <w:szCs w:val="26"/>
          <w:lang w:val="kk-KZ"/>
        </w:rPr>
        <w:t>Жалпы білім беруді гуманистік құндылықтарға, ынтымақтастыққа, барлық деңгейлердегі тұлғааралық қатынастар жүйесіндегі әріптестікке, жалпы шығармашылық қызмет түрлеріне, диалогқа, көмек пен қолдауға бағыттау, білім беруге қатысушылардың тұлғасын өзін-өзі дамытуға және өзін-өзі жетілдіруге ықпал ететін жағымды эмоциялық-мотивациялық,  адамгершілік климат жасау.</w:t>
      </w:r>
    </w:p>
    <w:p w:rsidR="00011BFC" w:rsidRDefault="00011BFC" w:rsidP="00011BFC">
      <w:pPr>
        <w:jc w:val="both"/>
        <w:rPr>
          <w:color w:val="0000FF"/>
          <w:sz w:val="26"/>
          <w:szCs w:val="26"/>
          <w:lang w:val="kk-KZ"/>
        </w:rPr>
      </w:pPr>
      <w:r w:rsidRPr="00903895">
        <w:rPr>
          <w:b/>
          <w:i/>
          <w:color w:val="0000FF"/>
          <w:sz w:val="26"/>
          <w:szCs w:val="26"/>
          <w:lang w:val="kk-KZ"/>
        </w:rPr>
        <w:t xml:space="preserve">Әлеуметтендіру принципі </w:t>
      </w:r>
      <w:r w:rsidRPr="00903895">
        <w:rPr>
          <w:color w:val="0000FF"/>
          <w:sz w:val="26"/>
          <w:szCs w:val="26"/>
          <w:lang w:val="kk-KZ"/>
        </w:rPr>
        <w:t>мектептегі іс-әрекет ортасын және тұлғаның тиімді әлеуметтік бейімделуін, оның адамгершілік тұрақтылығы мен әлеуметтік белсенділігін көрсетуді қамтамасыз ететін қоғамдық қатынастарды ұйымдастыруды көздейді. Пәндік және рухани кеңістікті игерудің" ашылу " белсенді-танымдық позициясына оқушының қойылуы.</w:t>
      </w:r>
    </w:p>
    <w:p w:rsidR="000670DD" w:rsidRDefault="000670DD" w:rsidP="00011BFC">
      <w:pPr>
        <w:jc w:val="both"/>
        <w:rPr>
          <w:color w:val="0000FF"/>
          <w:sz w:val="26"/>
          <w:szCs w:val="26"/>
          <w:lang w:val="kk-KZ"/>
        </w:rPr>
      </w:pPr>
    </w:p>
    <w:p w:rsidR="000670DD" w:rsidRDefault="000670DD" w:rsidP="00011BFC">
      <w:pPr>
        <w:jc w:val="both"/>
        <w:rPr>
          <w:color w:val="0000FF"/>
          <w:sz w:val="26"/>
          <w:szCs w:val="26"/>
          <w:lang w:val="kk-KZ"/>
        </w:rPr>
      </w:pPr>
    </w:p>
    <w:p w:rsidR="000670DD" w:rsidRDefault="000670DD" w:rsidP="00011BFC">
      <w:pPr>
        <w:jc w:val="both"/>
        <w:rPr>
          <w:color w:val="0000FF"/>
          <w:sz w:val="26"/>
          <w:szCs w:val="26"/>
          <w:lang w:val="kk-KZ"/>
        </w:rPr>
      </w:pPr>
    </w:p>
    <w:p w:rsidR="000670DD" w:rsidRPr="00903895" w:rsidRDefault="000670DD" w:rsidP="00011BFC">
      <w:pPr>
        <w:jc w:val="both"/>
        <w:rPr>
          <w:color w:val="0000FF"/>
          <w:sz w:val="26"/>
          <w:szCs w:val="26"/>
          <w:lang w:val="kk-KZ"/>
        </w:rPr>
      </w:pPr>
    </w:p>
    <w:p w:rsidR="00011BFC" w:rsidRPr="00903895" w:rsidRDefault="00011BFC" w:rsidP="00011BFC">
      <w:pPr>
        <w:jc w:val="both"/>
        <w:rPr>
          <w:color w:val="0000FF"/>
          <w:sz w:val="26"/>
          <w:szCs w:val="26"/>
          <w:lang w:val="kk-KZ"/>
        </w:rPr>
      </w:pPr>
      <w:r w:rsidRPr="00903895">
        <w:rPr>
          <w:b/>
          <w:i/>
          <w:color w:val="0000FF"/>
          <w:sz w:val="26"/>
          <w:szCs w:val="26"/>
        </w:rPr>
        <w:t xml:space="preserve">Оқушы тұлғасының </w:t>
      </w:r>
      <w:proofErr w:type="spellStart"/>
      <w:r w:rsidRPr="00903895">
        <w:rPr>
          <w:b/>
          <w:i/>
          <w:color w:val="0000FF"/>
          <w:sz w:val="26"/>
          <w:szCs w:val="26"/>
        </w:rPr>
        <w:t>дамуын</w:t>
      </w:r>
      <w:proofErr w:type="spellEnd"/>
      <w:r w:rsidRPr="00903895">
        <w:rPr>
          <w:b/>
          <w:i/>
          <w:color w:val="0000FF"/>
          <w:sz w:val="26"/>
          <w:szCs w:val="26"/>
        </w:rPr>
        <w:t xml:space="preserve"> </w:t>
      </w:r>
      <w:proofErr w:type="spellStart"/>
      <w:r w:rsidRPr="00903895">
        <w:rPr>
          <w:b/>
          <w:i/>
          <w:color w:val="0000FF"/>
          <w:sz w:val="26"/>
          <w:szCs w:val="26"/>
        </w:rPr>
        <w:t>дараландыру</w:t>
      </w:r>
      <w:proofErr w:type="spellEnd"/>
      <w:r w:rsidRPr="00903895">
        <w:rPr>
          <w:b/>
          <w:i/>
          <w:color w:val="0000FF"/>
          <w:sz w:val="26"/>
          <w:szCs w:val="26"/>
        </w:rPr>
        <w:t xml:space="preserve"> </w:t>
      </w:r>
      <w:proofErr w:type="spellStart"/>
      <w:r w:rsidRPr="00903895">
        <w:rPr>
          <w:b/>
          <w:i/>
          <w:color w:val="0000FF"/>
          <w:sz w:val="26"/>
          <w:szCs w:val="26"/>
        </w:rPr>
        <w:t>принципі</w:t>
      </w:r>
      <w:proofErr w:type="spellEnd"/>
      <w:r w:rsidRPr="00903895">
        <w:rPr>
          <w:b/>
          <w:i/>
          <w:color w:val="0000FF"/>
          <w:sz w:val="26"/>
          <w:szCs w:val="26"/>
        </w:rPr>
        <w:t>.</w:t>
      </w:r>
      <w:r w:rsidRPr="00903895">
        <w:rPr>
          <w:color w:val="0000FF"/>
          <w:sz w:val="26"/>
          <w:szCs w:val="26"/>
        </w:rPr>
        <w:t xml:space="preserve"> </w:t>
      </w:r>
    </w:p>
    <w:p w:rsidR="00011BFC" w:rsidRPr="00903895" w:rsidRDefault="00011BFC" w:rsidP="00011BFC">
      <w:pPr>
        <w:jc w:val="both"/>
        <w:rPr>
          <w:color w:val="0000FF"/>
          <w:sz w:val="26"/>
          <w:szCs w:val="26"/>
          <w:lang w:val="kk-KZ"/>
        </w:rPr>
      </w:pPr>
      <w:r w:rsidRPr="00903895">
        <w:rPr>
          <w:color w:val="0000FF"/>
          <w:sz w:val="26"/>
          <w:szCs w:val="26"/>
          <w:lang w:val="kk-KZ"/>
        </w:rPr>
        <w:lastRenderedPageBreak/>
        <w:t>Білім беру сапасын арттыруға бағытталған жеке мүмкіндіктерді, жеке білімалушының қажеттіліктері мен қабілеттерін ескере отырып, білім беру бағдарламаларының шектелмеген нұсқасымен қамтамасыз етілген білім беру траекторияларының көптүрлілігі үшін жағдай жасау.</w:t>
      </w:r>
    </w:p>
    <w:p w:rsidR="00011BFC" w:rsidRPr="00903895" w:rsidRDefault="00011BFC" w:rsidP="00011BFC">
      <w:pPr>
        <w:jc w:val="both"/>
        <w:rPr>
          <w:color w:val="0000FF"/>
          <w:sz w:val="26"/>
          <w:szCs w:val="26"/>
          <w:lang w:val="kk-KZ"/>
        </w:rPr>
      </w:pPr>
      <w:r w:rsidRPr="00903895">
        <w:rPr>
          <w:b/>
          <w:i/>
          <w:color w:val="0000FF"/>
          <w:sz w:val="26"/>
          <w:szCs w:val="26"/>
          <w:lang w:val="kk-KZ"/>
        </w:rPr>
        <w:t>Ғылым және инновациялылық.</w:t>
      </w:r>
      <w:r w:rsidRPr="00903895">
        <w:rPr>
          <w:color w:val="0000FF"/>
          <w:sz w:val="26"/>
          <w:szCs w:val="26"/>
          <w:lang w:val="kk-KZ"/>
        </w:rPr>
        <w:t xml:space="preserve"> </w:t>
      </w:r>
    </w:p>
    <w:p w:rsidR="00011BFC" w:rsidRPr="00903895" w:rsidRDefault="00011BFC" w:rsidP="00011BFC">
      <w:pPr>
        <w:jc w:val="both"/>
        <w:rPr>
          <w:color w:val="0000FF"/>
          <w:sz w:val="26"/>
          <w:szCs w:val="26"/>
          <w:lang w:val="kk-KZ"/>
        </w:rPr>
      </w:pPr>
      <w:r w:rsidRPr="00903895">
        <w:rPr>
          <w:color w:val="0000FF"/>
          <w:sz w:val="26"/>
          <w:szCs w:val="26"/>
          <w:lang w:val="kk-KZ"/>
        </w:rPr>
        <w:t>Жаңа ғылыми жетістіктерді пайдалануға үнемі ұмтылу, жаңа технологияларды, ғылыми білім мен ақпаратты қолдануға дайын болу. Инновациялық тәжірибені үздіксіз дамытуды және ілгерілетуді қамтамасыз ету.</w:t>
      </w:r>
      <w:r w:rsidRPr="00903895">
        <w:rPr>
          <w:b/>
          <w:i/>
          <w:color w:val="0000FF"/>
          <w:sz w:val="26"/>
          <w:szCs w:val="26"/>
          <w:lang w:val="kk-KZ"/>
        </w:rPr>
        <w:t xml:space="preserve"> </w:t>
      </w:r>
    </w:p>
    <w:p w:rsidR="00011BFC" w:rsidRPr="00903895" w:rsidRDefault="00011BFC" w:rsidP="00011BFC">
      <w:pPr>
        <w:jc w:val="both"/>
        <w:rPr>
          <w:color w:val="0000FF"/>
          <w:sz w:val="26"/>
          <w:szCs w:val="26"/>
          <w:lang w:val="kk-KZ"/>
        </w:rPr>
      </w:pPr>
      <w:r w:rsidRPr="00903895">
        <w:rPr>
          <w:b/>
          <w:i/>
          <w:color w:val="0000FF"/>
          <w:sz w:val="26"/>
          <w:szCs w:val="26"/>
          <w:lang w:val="kk-KZ"/>
        </w:rPr>
        <w:t xml:space="preserve">Мұғалімнің үздіксіз тұлғалық-кәсіби даму принципі. </w:t>
      </w:r>
    </w:p>
    <w:p w:rsidR="00011BFC" w:rsidRPr="00903895" w:rsidRDefault="00011BFC" w:rsidP="00011BFC">
      <w:pPr>
        <w:jc w:val="both"/>
        <w:rPr>
          <w:color w:val="0000FF"/>
          <w:sz w:val="26"/>
          <w:szCs w:val="26"/>
          <w:lang w:val="kk-KZ"/>
        </w:rPr>
      </w:pPr>
      <w:r w:rsidRPr="00903895">
        <w:rPr>
          <w:color w:val="0000FF"/>
          <w:sz w:val="26"/>
          <w:szCs w:val="26"/>
          <w:lang w:val="kk-KZ"/>
        </w:rPr>
        <w:t>Әрбір педагогтың кәсіби шеберлігіне қол жеткізудегі ішкі резервтерді ашу мен іске асыруды, шығармашылық әлеуетті көрсету үшін жағдай жасауды, әрбір мұғалімнің өзін-өзі Үздік жеке қасиеттері мен таланттарын жүзеге асыруды болжайды.</w:t>
      </w:r>
    </w:p>
    <w:p w:rsidR="00011BFC" w:rsidRDefault="00011BFC" w:rsidP="00011BFC">
      <w:pPr>
        <w:jc w:val="both"/>
        <w:rPr>
          <w:color w:val="0000FF"/>
          <w:sz w:val="16"/>
          <w:szCs w:val="16"/>
          <w:lang w:val="kk-KZ"/>
        </w:rPr>
      </w:pPr>
      <w:r w:rsidRPr="00903895">
        <w:rPr>
          <w:b/>
          <w:i/>
          <w:color w:val="0000FF"/>
          <w:sz w:val="26"/>
          <w:szCs w:val="26"/>
          <w:lang w:val="kk-KZ"/>
        </w:rPr>
        <w:t xml:space="preserve">Транспаренттілік. </w:t>
      </w:r>
      <w:r w:rsidRPr="00903895">
        <w:rPr>
          <w:color w:val="0000FF"/>
          <w:sz w:val="26"/>
          <w:szCs w:val="26"/>
          <w:lang w:val="kk-KZ"/>
        </w:rPr>
        <w:t>Педагогикалық қоғамдастықтың, жұртшылықтың, ата-аналардың білім беру ұйымының қызметі туралы ақпаратқа толық ашықтығы мен қол жетімділігін, құрылымдық бірлік пен барлық жүйенің ашықтығын қамтамасыз ету</w:t>
      </w:r>
    </w:p>
    <w:p w:rsidR="000670DD" w:rsidRPr="000670DD" w:rsidRDefault="000670DD" w:rsidP="00011BFC">
      <w:pPr>
        <w:jc w:val="both"/>
        <w:rPr>
          <w:color w:val="0000FF"/>
          <w:sz w:val="16"/>
          <w:szCs w:val="16"/>
          <w:lang w:val="kk-KZ"/>
        </w:rPr>
      </w:pPr>
    </w:p>
    <w:p w:rsidR="00011BFC" w:rsidRDefault="00011BFC" w:rsidP="00011BFC">
      <w:pPr>
        <w:jc w:val="center"/>
        <w:rPr>
          <w:b/>
          <w:color w:val="0000FF"/>
          <w:sz w:val="16"/>
          <w:szCs w:val="16"/>
          <w:lang w:val="kk-KZ"/>
        </w:rPr>
      </w:pPr>
      <w:r w:rsidRPr="00903895">
        <w:rPr>
          <w:b/>
          <w:color w:val="0000FF"/>
          <w:sz w:val="26"/>
          <w:szCs w:val="26"/>
          <w:lang w:val="kk-KZ"/>
        </w:rPr>
        <w:t xml:space="preserve">Болашақ мектебінің үлгісі - тәрбие мектебі </w:t>
      </w:r>
    </w:p>
    <w:p w:rsidR="000670DD" w:rsidRPr="000670DD" w:rsidRDefault="000670DD" w:rsidP="00011BFC">
      <w:pPr>
        <w:jc w:val="center"/>
        <w:rPr>
          <w:b/>
          <w:color w:val="0000FF"/>
          <w:sz w:val="16"/>
          <w:szCs w:val="16"/>
          <w:lang w:val="kk-KZ"/>
        </w:rPr>
      </w:pPr>
    </w:p>
    <w:p w:rsidR="00011BFC" w:rsidRPr="00903895" w:rsidRDefault="000670DD" w:rsidP="00011BFC">
      <w:pPr>
        <w:rPr>
          <w:color w:val="0000FF"/>
          <w:sz w:val="26"/>
          <w:szCs w:val="26"/>
          <w:lang w:val="kk-KZ"/>
        </w:rPr>
      </w:pPr>
      <w:r>
        <w:rPr>
          <w:color w:val="0000FF"/>
          <w:sz w:val="26"/>
          <w:szCs w:val="26"/>
          <w:lang w:val="kk-KZ"/>
        </w:rPr>
        <w:t xml:space="preserve">      </w:t>
      </w:r>
      <w:r w:rsidR="00011BFC" w:rsidRPr="00903895">
        <w:rPr>
          <w:color w:val="0000FF"/>
          <w:sz w:val="26"/>
          <w:szCs w:val="26"/>
          <w:lang w:val="kk-KZ"/>
        </w:rPr>
        <w:t>Миссияға сүйене отырып, мектеп қазақстандық және әлемдік қоғамдастық азаматын қалыптастыру үшін қолайлы жағдай жасайды.</w:t>
      </w:r>
    </w:p>
    <w:p w:rsidR="00011BFC" w:rsidRPr="00903895" w:rsidRDefault="00011BFC" w:rsidP="00011BFC">
      <w:pPr>
        <w:rPr>
          <w:color w:val="0000FF"/>
          <w:sz w:val="26"/>
          <w:szCs w:val="26"/>
          <w:lang w:val="kk-KZ"/>
        </w:rPr>
      </w:pPr>
      <w:r w:rsidRPr="00903895">
        <w:rPr>
          <w:color w:val="0000FF"/>
          <w:sz w:val="26"/>
          <w:szCs w:val="26"/>
          <w:lang w:val="kk-KZ"/>
        </w:rPr>
        <w:t>Тиімді оқу моделін жасайды, оның мақсаты — түлектердің функционалдық сауаттылығын арттыру</w:t>
      </w:r>
    </w:p>
    <w:p w:rsidR="00011BFC" w:rsidRPr="00903895" w:rsidRDefault="00011BFC" w:rsidP="00011BFC">
      <w:pPr>
        <w:rPr>
          <w:color w:val="0000FF"/>
          <w:sz w:val="26"/>
          <w:szCs w:val="26"/>
          <w:lang w:val="kk-KZ"/>
        </w:rPr>
      </w:pPr>
      <w:r w:rsidRPr="00903895">
        <w:rPr>
          <w:b/>
          <w:i/>
          <w:color w:val="0000FF"/>
          <w:sz w:val="26"/>
          <w:szCs w:val="26"/>
          <w:lang w:val="kk-KZ"/>
        </w:rPr>
        <w:t>Негізгі концепция -</w:t>
      </w:r>
      <w:r w:rsidRPr="00903895">
        <w:rPr>
          <w:color w:val="0000FF"/>
          <w:sz w:val="26"/>
          <w:szCs w:val="26"/>
          <w:lang w:val="kk-KZ"/>
        </w:rPr>
        <w:t xml:space="preserve"> уақыттың сын-қатерлеріне, өмірдің жаңа болмыстарына икемді жауап беретін тірі организм жатыр, бірақ сонымен қатар, мектептің тәрбие кеңістігінің және білім беру процесінің қалыптасу және біртұтас даму шарттарын нақты анықтауға мүмкіндік береді.</w:t>
      </w:r>
    </w:p>
    <w:p w:rsidR="00011BFC" w:rsidRPr="00903895" w:rsidRDefault="00011BFC" w:rsidP="00011BFC">
      <w:pPr>
        <w:jc w:val="both"/>
        <w:rPr>
          <w:color w:val="0000FF"/>
          <w:sz w:val="26"/>
          <w:szCs w:val="26"/>
          <w:lang w:val="kk-KZ"/>
        </w:rPr>
      </w:pPr>
      <w:r w:rsidRPr="00903895">
        <w:rPr>
          <w:color w:val="0000FF"/>
          <w:sz w:val="26"/>
          <w:szCs w:val="26"/>
          <w:lang w:val="kk-KZ"/>
        </w:rPr>
        <w:t xml:space="preserve">Тәрбие негізі өскелең ұрпақты Қазақстан Республикасының көпұлтты халқының рухани-адамгершілік дәстүрлеріне, негізгі ұлттық құндылықтарына жүйелі түрде тарту арқылы құрылады. Негіздердің бірі-өзге мәдениетке құрмет көрсету рухында тәрбиелеу,қарым-қатынас, сенім, бейбітшілік. </w:t>
      </w:r>
    </w:p>
    <w:p w:rsidR="00011BFC" w:rsidRPr="00903895" w:rsidRDefault="00011BFC" w:rsidP="006B303D">
      <w:pPr>
        <w:jc w:val="both"/>
        <w:rPr>
          <w:color w:val="0000FF"/>
          <w:sz w:val="26"/>
          <w:szCs w:val="26"/>
          <w:lang w:val="kk-KZ"/>
        </w:rPr>
      </w:pPr>
      <w:r w:rsidRPr="00903895">
        <w:rPr>
          <w:color w:val="0000FF"/>
          <w:sz w:val="26"/>
          <w:szCs w:val="26"/>
          <w:lang w:val="kk-KZ"/>
        </w:rPr>
        <w:t>Тәрбиелеудің жеке тұлғаға бағытталған моделі барлық білім алушыларды әлеуметтендіру үрдістеріне белсенді тартуды, өзін-өзі басқарудың қолжетімді нысандарын дамытуды, көшбасшылық пен өзін-өзі көрсетуге ұмтылысты психологиялық-педагогикалық қолдауды көздейді.</w:t>
      </w:r>
    </w:p>
    <w:p w:rsidR="00011BFC" w:rsidRPr="00903895" w:rsidRDefault="00011BFC" w:rsidP="00011BFC">
      <w:pPr>
        <w:rPr>
          <w:color w:val="0000FF"/>
          <w:sz w:val="26"/>
          <w:szCs w:val="26"/>
          <w:lang w:val="kk-KZ"/>
        </w:rPr>
      </w:pPr>
      <w:r w:rsidRPr="00903895">
        <w:rPr>
          <w:color w:val="0000FF"/>
          <w:sz w:val="26"/>
          <w:szCs w:val="26"/>
          <w:lang w:val="kk-KZ"/>
        </w:rPr>
        <w:t xml:space="preserve">  </w:t>
      </w:r>
      <w:r w:rsidRPr="00903895">
        <w:rPr>
          <w:b/>
          <w:color w:val="0000FF"/>
          <w:sz w:val="26"/>
          <w:szCs w:val="26"/>
          <w:lang w:val="kk-KZ"/>
        </w:rPr>
        <w:t xml:space="preserve">Тұжырымдаманың негізгі бағыты </w:t>
      </w:r>
      <w:r w:rsidRPr="00903895">
        <w:rPr>
          <w:color w:val="0000FF"/>
          <w:sz w:val="26"/>
          <w:szCs w:val="26"/>
          <w:lang w:val="kk-KZ"/>
        </w:rPr>
        <w:t xml:space="preserve">- рухани-адамгершілік құндылықтарды игеру, оның ішінде "Рухани жаңғыру" бағдарламасы шеңберінде, салауатты және қауіпсіз өмір салтының мінез-құлықтық стереотиптерін қалыптастыру, сапалы білім алу, еңбек этикасын игеру және өзекті тұлғалық бағдарлар жүйесінде аса маңызды мәдени құндылықтар ретінде кәсіби шеберлікке қол жеткізу. </w:t>
      </w:r>
    </w:p>
    <w:p w:rsidR="00011BFC" w:rsidRPr="00903895" w:rsidRDefault="00011BFC" w:rsidP="006B303D">
      <w:pPr>
        <w:rPr>
          <w:color w:val="0000FF"/>
          <w:sz w:val="26"/>
          <w:szCs w:val="26"/>
          <w:lang w:val="kk-KZ"/>
        </w:rPr>
      </w:pPr>
      <w:r w:rsidRPr="00903895">
        <w:rPr>
          <w:color w:val="0000FF"/>
          <w:sz w:val="26"/>
          <w:szCs w:val="26"/>
          <w:lang w:val="kk-KZ"/>
        </w:rPr>
        <w:t>Мектепте оқушы тұлғасын барынша есепке алу үшін тәрбие үрдісін психологиялық-педагогикалық сүйемелдеу саласында бірыңғай тәсілдер, білімалушылардың өзін-өзі билеуіне ықпал ету және жеке ұстанымды қалыптастыруға ықпал етудің тиімді әдістерін құру құрылған.</w:t>
      </w:r>
    </w:p>
    <w:p w:rsidR="00345A4E" w:rsidRPr="00903895" w:rsidRDefault="00345A4E" w:rsidP="006B303D">
      <w:pPr>
        <w:pStyle w:val="a4"/>
        <w:jc w:val="center"/>
        <w:rPr>
          <w:rFonts w:ascii="Times New Roman" w:hAnsi="Times New Roman" w:cs="Times New Roman"/>
          <w:b/>
          <w:color w:val="0000FF"/>
          <w:sz w:val="26"/>
          <w:szCs w:val="26"/>
          <w:lang w:val="kk-KZ"/>
        </w:rPr>
      </w:pPr>
      <w:r w:rsidRPr="00903895">
        <w:rPr>
          <w:rFonts w:ascii="Times New Roman" w:hAnsi="Times New Roman" w:cs="Times New Roman"/>
          <w:b/>
          <w:color w:val="0000FF"/>
          <w:sz w:val="26"/>
          <w:szCs w:val="26"/>
          <w:lang w:val="kk-KZ"/>
        </w:rPr>
        <w:t>Мектеп педагогының моделі</w:t>
      </w:r>
    </w:p>
    <w:p w:rsidR="00345A4E" w:rsidRPr="00903895" w:rsidRDefault="00345A4E" w:rsidP="00345A4E">
      <w:pPr>
        <w:pStyle w:val="a4"/>
        <w:rPr>
          <w:rFonts w:ascii="Times New Roman" w:hAnsi="Times New Roman" w:cs="Times New Roman"/>
          <w:b/>
          <w:color w:val="0000FF"/>
          <w:sz w:val="26"/>
          <w:szCs w:val="26"/>
          <w:lang w:val="kk-KZ"/>
        </w:rPr>
      </w:pPr>
      <w:r w:rsidRPr="00903895">
        <w:rPr>
          <w:rFonts w:ascii="Times New Roman" w:hAnsi="Times New Roman" w:cs="Times New Roman"/>
          <w:b/>
          <w:color w:val="0000FF"/>
          <w:sz w:val="26"/>
          <w:szCs w:val="26"/>
          <w:lang w:val="kk-KZ"/>
        </w:rPr>
        <w:t xml:space="preserve">Кәсіби  құзыреттілік : </w:t>
      </w:r>
    </w:p>
    <w:p w:rsidR="00345A4E" w:rsidRPr="00903895" w:rsidRDefault="00345A4E" w:rsidP="00345A4E">
      <w:pPr>
        <w:pStyle w:val="a4"/>
        <w:numPr>
          <w:ilvl w:val="0"/>
          <w:numId w:val="2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білім алушылардың білім алуына бағытталған педагогикалық үдерісті жобалау және іске асыру үшін жүйеленген теориялық және практикалық білімді пайдаланады;</w:t>
      </w:r>
    </w:p>
    <w:p w:rsidR="00345A4E" w:rsidRPr="00903895" w:rsidRDefault="00345A4E" w:rsidP="00345A4E">
      <w:pPr>
        <w:pStyle w:val="a4"/>
        <w:numPr>
          <w:ilvl w:val="0"/>
          <w:numId w:val="2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заманауи тапсырмаларды шешуге бағытталған педагогикалық процесті жобалайды;</w:t>
      </w:r>
    </w:p>
    <w:p w:rsidR="00345A4E" w:rsidRPr="00903895" w:rsidRDefault="00345A4E" w:rsidP="00345A4E">
      <w:pPr>
        <w:pStyle w:val="a4"/>
        <w:numPr>
          <w:ilvl w:val="0"/>
          <w:numId w:val="2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әр түрлі әдістерді, формаларды, технологияларды пайдалана отырып, білім беру және оқу бағдарламаларын жүзеге асырады;</w:t>
      </w:r>
    </w:p>
    <w:p w:rsidR="00345A4E" w:rsidRPr="00903895" w:rsidRDefault="00345A4E" w:rsidP="00345A4E">
      <w:pPr>
        <w:pStyle w:val="a4"/>
        <w:numPr>
          <w:ilvl w:val="0"/>
          <w:numId w:val="2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lastRenderedPageBreak/>
        <w:t>өзінің білім жетістіктері мен проблемаларын бағалайды, әрі қарай білім беру қажеттілігін анықтайды;</w:t>
      </w:r>
    </w:p>
    <w:p w:rsidR="00345A4E" w:rsidRPr="00903895" w:rsidRDefault="00345A4E" w:rsidP="00345A4E">
      <w:pPr>
        <w:pStyle w:val="a4"/>
        <w:numPr>
          <w:ilvl w:val="0"/>
          <w:numId w:val="2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қалалық, облыстық және республикалық семинарларға, конференцияларға, конкурстарға және т. б. белсенді қатысады.;</w:t>
      </w:r>
    </w:p>
    <w:p w:rsidR="00345A4E" w:rsidRPr="00903895" w:rsidRDefault="00345A4E" w:rsidP="00345A4E">
      <w:pPr>
        <w:pStyle w:val="a4"/>
        <w:numPr>
          <w:ilvl w:val="0"/>
          <w:numId w:val="2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құзыретті мінез-құлықты көрсетеді-нәтижеге, білім алуға, кооперация мен диалогқа деген қабілетке өз жауапкершіліктерін көрсетеді</w:t>
      </w:r>
    </w:p>
    <w:p w:rsidR="00345A4E" w:rsidRPr="00903895" w:rsidRDefault="00345A4E" w:rsidP="00345A4E">
      <w:pPr>
        <w:pStyle w:val="a4"/>
        <w:numPr>
          <w:ilvl w:val="0"/>
          <w:numId w:val="2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өз затымен әуестенуді көрсетеді.</w:t>
      </w:r>
    </w:p>
    <w:p w:rsidR="00345A4E" w:rsidRPr="00903895" w:rsidRDefault="00345A4E" w:rsidP="00345A4E">
      <w:pPr>
        <w:pStyle w:val="a4"/>
        <w:rPr>
          <w:rFonts w:ascii="Times New Roman" w:hAnsi="Times New Roman" w:cs="Times New Roman"/>
          <w:b/>
          <w:color w:val="0000FF"/>
          <w:sz w:val="26"/>
          <w:szCs w:val="26"/>
          <w:lang w:val="kk-KZ"/>
        </w:rPr>
      </w:pPr>
      <w:r w:rsidRPr="00903895">
        <w:rPr>
          <w:rFonts w:ascii="Times New Roman" w:hAnsi="Times New Roman" w:cs="Times New Roman"/>
          <w:b/>
          <w:color w:val="0000FF"/>
          <w:sz w:val="26"/>
          <w:szCs w:val="26"/>
          <w:lang w:val="kk-KZ"/>
        </w:rPr>
        <w:t>әлеуметтік құзыреттілік:</w:t>
      </w:r>
    </w:p>
    <w:p w:rsidR="00345A4E" w:rsidRPr="00903895" w:rsidRDefault="000670DD" w:rsidP="00345A4E">
      <w:pPr>
        <w:pStyle w:val="a4"/>
        <w:rPr>
          <w:rFonts w:ascii="Times New Roman" w:hAnsi="Times New Roman" w:cs="Times New Roman"/>
          <w:color w:val="0000FF"/>
          <w:sz w:val="26"/>
          <w:szCs w:val="26"/>
          <w:lang w:val="kk-KZ"/>
        </w:rPr>
      </w:pPr>
      <w:r>
        <w:rPr>
          <w:rFonts w:ascii="Times New Roman" w:hAnsi="Times New Roman" w:cs="Times New Roman"/>
          <w:color w:val="0000FF"/>
          <w:sz w:val="26"/>
          <w:szCs w:val="26"/>
          <w:lang w:val="kk-KZ"/>
        </w:rPr>
        <w:t xml:space="preserve">  </w:t>
      </w:r>
      <w:r w:rsidR="00345A4E" w:rsidRPr="00903895">
        <w:rPr>
          <w:rFonts w:ascii="Times New Roman" w:hAnsi="Times New Roman" w:cs="Times New Roman"/>
          <w:color w:val="0000FF"/>
          <w:sz w:val="26"/>
          <w:szCs w:val="26"/>
          <w:lang w:val="kk-KZ"/>
        </w:rPr>
        <w:t>-қазіргі әлеуметтік-мәдени жағдайда бағдарланады;</w:t>
      </w:r>
    </w:p>
    <w:p w:rsidR="00345A4E" w:rsidRPr="00903895" w:rsidRDefault="000670DD" w:rsidP="00345A4E">
      <w:pPr>
        <w:pStyle w:val="a4"/>
        <w:rPr>
          <w:rFonts w:ascii="Times New Roman" w:hAnsi="Times New Roman" w:cs="Times New Roman"/>
          <w:color w:val="0000FF"/>
          <w:sz w:val="26"/>
          <w:szCs w:val="26"/>
          <w:lang w:val="kk-KZ"/>
        </w:rPr>
      </w:pPr>
      <w:r>
        <w:rPr>
          <w:rFonts w:ascii="Times New Roman" w:hAnsi="Times New Roman" w:cs="Times New Roman"/>
          <w:color w:val="0000FF"/>
          <w:sz w:val="26"/>
          <w:szCs w:val="26"/>
          <w:lang w:val="kk-KZ"/>
        </w:rPr>
        <w:t xml:space="preserve"> </w:t>
      </w:r>
      <w:r w:rsidR="00345A4E" w:rsidRPr="00903895">
        <w:rPr>
          <w:rFonts w:ascii="Times New Roman" w:hAnsi="Times New Roman" w:cs="Times New Roman"/>
          <w:color w:val="0000FF"/>
          <w:sz w:val="26"/>
          <w:szCs w:val="26"/>
          <w:lang w:val="kk-KZ"/>
        </w:rPr>
        <w:t xml:space="preserve"> - оқушыларға тілектестік және қызығушылық танытады;</w:t>
      </w:r>
    </w:p>
    <w:p w:rsidR="00345A4E" w:rsidRPr="00903895" w:rsidRDefault="000670DD" w:rsidP="00345A4E">
      <w:pPr>
        <w:pStyle w:val="a4"/>
        <w:rPr>
          <w:rFonts w:ascii="Times New Roman" w:hAnsi="Times New Roman" w:cs="Times New Roman"/>
          <w:color w:val="0000FF"/>
          <w:sz w:val="26"/>
          <w:szCs w:val="26"/>
          <w:lang w:val="kk-KZ"/>
        </w:rPr>
      </w:pPr>
      <w:r>
        <w:rPr>
          <w:rFonts w:ascii="Times New Roman" w:hAnsi="Times New Roman" w:cs="Times New Roman"/>
          <w:color w:val="0000FF"/>
          <w:sz w:val="26"/>
          <w:szCs w:val="26"/>
          <w:lang w:val="kk-KZ"/>
        </w:rPr>
        <w:t xml:space="preserve"> </w:t>
      </w:r>
      <w:r w:rsidR="00345A4E" w:rsidRPr="00903895">
        <w:rPr>
          <w:rFonts w:ascii="Times New Roman" w:hAnsi="Times New Roman" w:cs="Times New Roman"/>
          <w:color w:val="0000FF"/>
          <w:sz w:val="26"/>
          <w:szCs w:val="26"/>
          <w:lang w:val="kk-KZ"/>
        </w:rPr>
        <w:t xml:space="preserve"> - оқушылар мен әріптестерден сындарлы сын қабылдауға дайын; </w:t>
      </w:r>
    </w:p>
    <w:p w:rsidR="00345A4E" w:rsidRPr="00903895" w:rsidRDefault="000670DD" w:rsidP="00345A4E">
      <w:pPr>
        <w:pStyle w:val="a4"/>
        <w:rPr>
          <w:rFonts w:ascii="Times New Roman" w:hAnsi="Times New Roman" w:cs="Times New Roman"/>
          <w:color w:val="0000FF"/>
          <w:sz w:val="26"/>
          <w:szCs w:val="26"/>
          <w:lang w:val="kk-KZ"/>
        </w:rPr>
      </w:pPr>
      <w:r>
        <w:rPr>
          <w:rFonts w:ascii="Times New Roman" w:hAnsi="Times New Roman" w:cs="Times New Roman"/>
          <w:color w:val="0000FF"/>
          <w:sz w:val="26"/>
          <w:szCs w:val="26"/>
          <w:lang w:val="kk-KZ"/>
        </w:rPr>
        <w:t xml:space="preserve"> - </w:t>
      </w:r>
      <w:r w:rsidR="00345A4E" w:rsidRPr="00903895">
        <w:rPr>
          <w:rFonts w:ascii="Times New Roman" w:hAnsi="Times New Roman" w:cs="Times New Roman"/>
          <w:color w:val="0000FF"/>
          <w:sz w:val="26"/>
          <w:szCs w:val="26"/>
          <w:lang w:val="kk-KZ"/>
        </w:rPr>
        <w:t>әлеуметтік жағдайға және қоршаған ортаға өз көзқарасы бар.</w:t>
      </w:r>
    </w:p>
    <w:p w:rsidR="00345A4E" w:rsidRPr="00903895" w:rsidRDefault="00345A4E" w:rsidP="00345A4E">
      <w:pPr>
        <w:pStyle w:val="a4"/>
        <w:rPr>
          <w:rFonts w:ascii="Times New Roman" w:hAnsi="Times New Roman" w:cs="Times New Roman"/>
          <w:b/>
          <w:color w:val="0000FF"/>
          <w:sz w:val="26"/>
          <w:szCs w:val="26"/>
          <w:lang w:val="kk-KZ"/>
        </w:rPr>
      </w:pPr>
      <w:r w:rsidRPr="00903895">
        <w:rPr>
          <w:rFonts w:ascii="Times New Roman" w:hAnsi="Times New Roman" w:cs="Times New Roman"/>
          <w:b/>
          <w:color w:val="0000FF"/>
          <w:sz w:val="26"/>
          <w:szCs w:val="26"/>
          <w:lang w:val="kk-KZ"/>
        </w:rPr>
        <w:t>коммуникативтік құзыреттілік:</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b/>
          <w:color w:val="0000FF"/>
          <w:sz w:val="26"/>
          <w:szCs w:val="26"/>
          <w:lang w:val="kk-KZ"/>
        </w:rPr>
        <w:t xml:space="preserve"> -</w:t>
      </w:r>
      <w:r w:rsidRPr="00903895">
        <w:rPr>
          <w:rFonts w:ascii="Times New Roman" w:hAnsi="Times New Roman" w:cs="Times New Roman"/>
          <w:color w:val="0000FF"/>
          <w:sz w:val="26"/>
          <w:szCs w:val="26"/>
          <w:lang w:val="kk-KZ"/>
        </w:rPr>
        <w:t xml:space="preserve"> педагогикалық үрдістің әр түрлі субъектілерімен шексіз қарым-қатынас жасайды; </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қарым-қатынастың түрлі үлгілерін көрсетеді;</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 - білім алушылардың ынтымақтастығын ұйымдастырады;</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 - анық, түсінікті, икемді тілді бейнелі өрнектермен қолданады.</w:t>
      </w:r>
    </w:p>
    <w:p w:rsidR="00345A4E" w:rsidRPr="00903895" w:rsidRDefault="00345A4E" w:rsidP="00345A4E">
      <w:pPr>
        <w:pStyle w:val="a4"/>
        <w:rPr>
          <w:rFonts w:ascii="Times New Roman" w:hAnsi="Times New Roman" w:cs="Times New Roman"/>
          <w:b/>
          <w:color w:val="0000FF"/>
          <w:sz w:val="26"/>
          <w:szCs w:val="26"/>
          <w:lang w:val="kk-KZ"/>
        </w:rPr>
      </w:pPr>
      <w:r w:rsidRPr="00903895">
        <w:rPr>
          <w:rFonts w:ascii="Times New Roman" w:hAnsi="Times New Roman" w:cs="Times New Roman"/>
          <w:b/>
          <w:color w:val="0000FF"/>
          <w:sz w:val="26"/>
          <w:szCs w:val="26"/>
          <w:lang w:val="kk-KZ"/>
        </w:rPr>
        <w:t xml:space="preserve">ақпараттық құзыреттілік: </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 ақпаратты әр түрлі көзқараспен талдайды,  ең негізгісін  құрылымдайды, бағалайды, басқа түрде қол жетімді түрде ұсынады; </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педагогикалық үдерісте ақпараттық технологиялардың мүмкіндіктерін қолданады.</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b/>
          <w:color w:val="0000FF"/>
          <w:sz w:val="26"/>
          <w:szCs w:val="26"/>
          <w:lang w:val="kk-KZ"/>
        </w:rPr>
        <w:t xml:space="preserve"> </w:t>
      </w:r>
    </w:p>
    <w:p w:rsidR="00345A4E" w:rsidRPr="00903895" w:rsidRDefault="00345A4E" w:rsidP="00345A4E">
      <w:pPr>
        <w:pStyle w:val="a4"/>
        <w:jc w:val="center"/>
        <w:rPr>
          <w:rFonts w:ascii="Times New Roman" w:hAnsi="Times New Roman" w:cs="Times New Roman"/>
          <w:b/>
          <w:color w:val="0000FF"/>
          <w:sz w:val="26"/>
          <w:szCs w:val="26"/>
          <w:lang w:val="kk-KZ"/>
        </w:rPr>
      </w:pPr>
      <w:r w:rsidRPr="00903895">
        <w:rPr>
          <w:rFonts w:ascii="Times New Roman" w:hAnsi="Times New Roman" w:cs="Times New Roman"/>
          <w:b/>
          <w:color w:val="0000FF"/>
          <w:sz w:val="26"/>
          <w:szCs w:val="26"/>
          <w:lang w:val="kk-KZ"/>
        </w:rPr>
        <w:t>Бастауыш мектептің І сатысының түлегінің моделі:</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b/>
          <w:color w:val="0000FF"/>
          <w:sz w:val="26"/>
          <w:szCs w:val="26"/>
          <w:lang w:val="kk-KZ"/>
        </w:rPr>
        <w:t xml:space="preserve"> </w:t>
      </w:r>
    </w:p>
    <w:p w:rsidR="00345A4E" w:rsidRPr="00903895" w:rsidRDefault="00345A4E" w:rsidP="00345A4E">
      <w:pPr>
        <w:pStyle w:val="a4"/>
        <w:rPr>
          <w:rFonts w:ascii="Times New Roman" w:hAnsi="Times New Roman" w:cs="Times New Roman"/>
          <w:b/>
          <w:color w:val="0000FF"/>
          <w:sz w:val="26"/>
          <w:szCs w:val="26"/>
          <w:lang w:val="kk-KZ"/>
        </w:rPr>
      </w:pPr>
      <w:r w:rsidRPr="00903895">
        <w:rPr>
          <w:rFonts w:ascii="Times New Roman" w:hAnsi="Times New Roman" w:cs="Times New Roman"/>
          <w:b/>
          <w:color w:val="0000FF"/>
          <w:sz w:val="26"/>
          <w:szCs w:val="26"/>
          <w:lang w:val="kk-KZ"/>
        </w:rPr>
        <w:t>Әлеуметтік құзыреттілігі:</w:t>
      </w:r>
    </w:p>
    <w:p w:rsidR="00345A4E" w:rsidRPr="00903895" w:rsidRDefault="00345A4E" w:rsidP="00345A4E">
      <w:pPr>
        <w:pStyle w:val="a4"/>
        <w:numPr>
          <w:ilvl w:val="0"/>
          <w:numId w:val="30"/>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Оқушылардың "отбасы", "мектеп", "патриот", "азамат", "мұғалім", "Отан", "табиғат", "құрдастарымен достық", "үлкенге құрмет" сияқты құндылықтарды қабылдауы мен түсінуі; </w:t>
      </w:r>
    </w:p>
    <w:p w:rsidR="00345A4E" w:rsidRPr="00903895" w:rsidRDefault="00345A4E" w:rsidP="00345A4E">
      <w:pPr>
        <w:pStyle w:val="a4"/>
        <w:numPr>
          <w:ilvl w:val="0"/>
          <w:numId w:val="30"/>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Азаматтық белсенділік бастауыш сынып оқушыларына  қол   жетімді болуы;</w:t>
      </w:r>
    </w:p>
    <w:p w:rsidR="00345A4E" w:rsidRPr="00903895" w:rsidRDefault="00345A4E" w:rsidP="00345A4E">
      <w:pPr>
        <w:pStyle w:val="a4"/>
        <w:numPr>
          <w:ilvl w:val="0"/>
          <w:numId w:val="30"/>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оқушылар үшін ережелерді орындау, адамдардың жақсы және жаман қылықтарын ажырата білу, сыныптастардың әрекеттері мен мінез-құлқын дұрыс бағалау, мектеп пен қоғамдық орындарда тәртіп пен тәртіпті сақтау қажеттілігі;</w:t>
      </w:r>
    </w:p>
    <w:p w:rsidR="00345A4E" w:rsidRPr="00903895" w:rsidRDefault="00345A4E" w:rsidP="00345A4E">
      <w:pPr>
        <w:pStyle w:val="a4"/>
        <w:numPr>
          <w:ilvl w:val="0"/>
          <w:numId w:val="30"/>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қоғамдық пайдалы істерді дайындау мен өткізуге қатысу тәжірибесі, сыныпта және мектепте тіршілік әрекетін ұйымдастыру процесінде тапсырмалар мен тапсырмаларды жеке және ұжымдық таңдауды жүзеге асыру; </w:t>
      </w:r>
    </w:p>
    <w:p w:rsidR="00345A4E" w:rsidRPr="000670DD" w:rsidRDefault="00345A4E" w:rsidP="00345A4E">
      <w:pPr>
        <w:pStyle w:val="a4"/>
        <w:numPr>
          <w:ilvl w:val="0"/>
          <w:numId w:val="30"/>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дене шынықтыру және спортпен шұғылдануда күшті, жылдам, епті және шыңдалған болуға ұмтылу;</w:t>
      </w:r>
    </w:p>
    <w:p w:rsidR="000670DD" w:rsidRPr="00903895" w:rsidRDefault="000670DD" w:rsidP="00345A4E">
      <w:pPr>
        <w:pStyle w:val="a4"/>
        <w:numPr>
          <w:ilvl w:val="0"/>
          <w:numId w:val="30"/>
        </w:numPr>
        <w:rPr>
          <w:rFonts w:ascii="Times New Roman" w:hAnsi="Times New Roman" w:cs="Times New Roman"/>
          <w:color w:val="0000FF"/>
          <w:sz w:val="26"/>
          <w:szCs w:val="26"/>
          <w:lang w:val="kk-KZ"/>
        </w:rPr>
      </w:pP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b/>
          <w:color w:val="0000FF"/>
          <w:sz w:val="26"/>
          <w:szCs w:val="26"/>
          <w:lang w:val="kk-KZ"/>
        </w:rPr>
        <w:t>оқу-танымдық құзыреттілігі:</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 оқу сабақтарына тұрақты қызығушылық, оқу-жаттығуға қажеттілік,еркін саналы оқу, есеп, сауатты жазу дағдыларының қалыптасуы; </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rPr>
        <w:sym w:font="Symbol" w:char="002D"/>
      </w:r>
      <w:r w:rsidRPr="00903895">
        <w:rPr>
          <w:rFonts w:ascii="Times New Roman" w:hAnsi="Times New Roman" w:cs="Times New Roman"/>
          <w:color w:val="0000FF"/>
          <w:sz w:val="26"/>
          <w:szCs w:val="26"/>
          <w:lang w:val="kk-KZ"/>
        </w:rPr>
        <w:t xml:space="preserve"> оқу еңбектерінде белсенділік пен бақылау, танымға тұрақты қызығушылық, жоғары мектепте оқуға дайындығы;</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 мотивация, мақсат қою, жоспарлау, бақылау әрекеті сияқты оқу іс-әрекетінің компоненттерінің қалыптасуы;</w:t>
      </w:r>
    </w:p>
    <w:p w:rsidR="00345A4E"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 </w:t>
      </w:r>
      <w:r w:rsidRPr="00903895">
        <w:rPr>
          <w:rFonts w:ascii="Times New Roman" w:hAnsi="Times New Roman" w:cs="Times New Roman"/>
          <w:color w:val="0000FF"/>
          <w:sz w:val="26"/>
          <w:szCs w:val="26"/>
        </w:rPr>
        <w:sym w:font="Symbol" w:char="002D"/>
      </w:r>
      <w:r w:rsidRPr="00903895">
        <w:rPr>
          <w:rFonts w:ascii="Times New Roman" w:hAnsi="Times New Roman" w:cs="Times New Roman"/>
          <w:color w:val="0000FF"/>
          <w:sz w:val="26"/>
          <w:szCs w:val="26"/>
          <w:lang w:val="kk-KZ"/>
        </w:rPr>
        <w:t xml:space="preserve"> зерттеу қызметінің бастапқы дағдыларын қалыптастыруы;</w:t>
      </w:r>
    </w:p>
    <w:p w:rsidR="000670DD" w:rsidRDefault="000670DD" w:rsidP="00345A4E">
      <w:pPr>
        <w:pStyle w:val="a4"/>
        <w:rPr>
          <w:rFonts w:ascii="Times New Roman" w:hAnsi="Times New Roman" w:cs="Times New Roman"/>
          <w:color w:val="0000FF"/>
          <w:sz w:val="26"/>
          <w:szCs w:val="26"/>
          <w:lang w:val="kk-KZ"/>
        </w:rPr>
      </w:pPr>
    </w:p>
    <w:p w:rsidR="000670DD" w:rsidRPr="00903895" w:rsidRDefault="000670DD" w:rsidP="00345A4E">
      <w:pPr>
        <w:pStyle w:val="a4"/>
        <w:rPr>
          <w:rFonts w:ascii="Times New Roman" w:hAnsi="Times New Roman" w:cs="Times New Roman"/>
          <w:color w:val="0000FF"/>
          <w:sz w:val="26"/>
          <w:szCs w:val="26"/>
          <w:lang w:val="kk-KZ"/>
        </w:rPr>
      </w:pPr>
    </w:p>
    <w:p w:rsidR="00345A4E" w:rsidRPr="00903895" w:rsidRDefault="00345A4E" w:rsidP="00345A4E">
      <w:pPr>
        <w:pStyle w:val="a4"/>
        <w:rPr>
          <w:rFonts w:ascii="Times New Roman" w:hAnsi="Times New Roman" w:cs="Times New Roman"/>
          <w:color w:val="0000FF"/>
          <w:sz w:val="26"/>
          <w:szCs w:val="26"/>
          <w:lang w:val="kk-KZ"/>
        </w:rPr>
      </w:pPr>
      <w:proofErr w:type="spellStart"/>
      <w:r w:rsidRPr="00903895">
        <w:rPr>
          <w:rFonts w:ascii="Times New Roman" w:hAnsi="Times New Roman" w:cs="Times New Roman"/>
          <w:b/>
          <w:color w:val="0000FF"/>
          <w:sz w:val="26"/>
          <w:szCs w:val="26"/>
        </w:rPr>
        <w:t>коммуникативтік</w:t>
      </w:r>
      <w:proofErr w:type="spellEnd"/>
      <w:r w:rsidRPr="00903895">
        <w:rPr>
          <w:rFonts w:ascii="Times New Roman" w:hAnsi="Times New Roman" w:cs="Times New Roman"/>
          <w:b/>
          <w:color w:val="0000FF"/>
          <w:sz w:val="26"/>
          <w:szCs w:val="26"/>
        </w:rPr>
        <w:t xml:space="preserve"> құзыреттілік:</w:t>
      </w:r>
    </w:p>
    <w:p w:rsidR="00345A4E" w:rsidRPr="00903895" w:rsidRDefault="00345A4E" w:rsidP="00345A4E">
      <w:pPr>
        <w:pStyle w:val="a4"/>
        <w:numPr>
          <w:ilvl w:val="0"/>
          <w:numId w:val="31"/>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lastRenderedPageBreak/>
        <w:t xml:space="preserve">сөйлеу және тыңдау арқылы қарапайым коммуникативтік дағдылар мен дағдыны меңгеру; </w:t>
      </w:r>
    </w:p>
    <w:p w:rsidR="00345A4E" w:rsidRPr="00903895" w:rsidRDefault="00345A4E" w:rsidP="00345A4E">
      <w:pPr>
        <w:pStyle w:val="a4"/>
        <w:numPr>
          <w:ilvl w:val="0"/>
          <w:numId w:val="31"/>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сезу қабілеті арқылы басқа адамдарға, жануарларға, табиғатқа көңіл бөлу;</w:t>
      </w:r>
    </w:p>
    <w:p w:rsidR="00345A4E" w:rsidRPr="00903895" w:rsidRDefault="00345A4E" w:rsidP="00345A4E">
      <w:pPr>
        <w:pStyle w:val="a4"/>
        <w:numPr>
          <w:ilvl w:val="0"/>
          <w:numId w:val="32"/>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өзін-өзі реттеудің алғашқы дағдыларын қалыптастыру;</w:t>
      </w:r>
    </w:p>
    <w:p w:rsidR="00345A4E" w:rsidRPr="00903895" w:rsidRDefault="00345A4E" w:rsidP="00345A4E">
      <w:pPr>
        <w:pStyle w:val="a4"/>
        <w:rPr>
          <w:rFonts w:ascii="Times New Roman" w:hAnsi="Times New Roman" w:cs="Times New Roman"/>
          <w:b/>
          <w:color w:val="0000FF"/>
          <w:sz w:val="26"/>
          <w:szCs w:val="26"/>
          <w:lang w:val="kk-KZ"/>
        </w:rPr>
      </w:pPr>
      <w:r w:rsidRPr="00903895">
        <w:rPr>
          <w:rFonts w:ascii="Times New Roman" w:hAnsi="Times New Roman" w:cs="Times New Roman"/>
          <w:b/>
          <w:color w:val="0000FF"/>
          <w:sz w:val="26"/>
          <w:szCs w:val="26"/>
          <w:lang w:val="kk-KZ"/>
        </w:rPr>
        <w:t>М</w:t>
      </w:r>
      <w:r w:rsidRPr="00903895">
        <w:rPr>
          <w:rFonts w:ascii="Times New Roman" w:hAnsi="Times New Roman" w:cs="Times New Roman"/>
          <w:b/>
          <w:color w:val="0000FF"/>
          <w:sz w:val="26"/>
          <w:szCs w:val="26"/>
        </w:rPr>
        <w:t xml:space="preserve">әселелерді </w:t>
      </w:r>
      <w:proofErr w:type="spellStart"/>
      <w:r w:rsidRPr="00903895">
        <w:rPr>
          <w:rFonts w:ascii="Times New Roman" w:hAnsi="Times New Roman" w:cs="Times New Roman"/>
          <w:b/>
          <w:color w:val="0000FF"/>
          <w:sz w:val="26"/>
          <w:szCs w:val="26"/>
        </w:rPr>
        <w:t>шешу</w:t>
      </w:r>
      <w:proofErr w:type="spellEnd"/>
      <w:r w:rsidRPr="00903895">
        <w:rPr>
          <w:rFonts w:ascii="Times New Roman" w:hAnsi="Times New Roman" w:cs="Times New Roman"/>
          <w:b/>
          <w:color w:val="0000FF"/>
          <w:sz w:val="26"/>
          <w:szCs w:val="26"/>
        </w:rPr>
        <w:t xml:space="preserve"> құзыреті:</w:t>
      </w:r>
    </w:p>
    <w:p w:rsidR="00345A4E" w:rsidRPr="00903895" w:rsidRDefault="00345A4E" w:rsidP="00345A4E">
      <w:pPr>
        <w:pStyle w:val="a4"/>
        <w:numPr>
          <w:ilvl w:val="0"/>
          <w:numId w:val="33"/>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мәселелерді шешудің негізгі тәсілдерін меңгеру;</w:t>
      </w:r>
    </w:p>
    <w:p w:rsidR="00345A4E" w:rsidRPr="000670DD" w:rsidRDefault="00345A4E" w:rsidP="00345A4E">
      <w:pPr>
        <w:pStyle w:val="a4"/>
        <w:numPr>
          <w:ilvl w:val="0"/>
          <w:numId w:val="33"/>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жан-жақты қызығушылықтары мен шығармашылық қызметіне қатысты оқушылардың жас ерекшеліктеріне сай интеллектуалдық, ығармашылық мүмкіндіктерінің қалыптасуы;</w:t>
      </w:r>
    </w:p>
    <w:p w:rsidR="000670DD" w:rsidRPr="00903895" w:rsidRDefault="000670DD" w:rsidP="00345A4E">
      <w:pPr>
        <w:pStyle w:val="a4"/>
        <w:numPr>
          <w:ilvl w:val="0"/>
          <w:numId w:val="33"/>
        </w:numPr>
        <w:rPr>
          <w:rFonts w:ascii="Times New Roman" w:hAnsi="Times New Roman" w:cs="Times New Roman"/>
          <w:color w:val="0000FF"/>
          <w:sz w:val="26"/>
          <w:szCs w:val="26"/>
          <w:lang w:val="kk-KZ"/>
        </w:rPr>
      </w:pPr>
    </w:p>
    <w:p w:rsidR="00345A4E" w:rsidRPr="00903895" w:rsidRDefault="00345A4E" w:rsidP="00345A4E">
      <w:pPr>
        <w:jc w:val="center"/>
        <w:rPr>
          <w:b/>
          <w:color w:val="0000FF"/>
          <w:sz w:val="26"/>
          <w:szCs w:val="26"/>
          <w:lang w:val="kk-KZ"/>
        </w:rPr>
      </w:pPr>
      <w:r w:rsidRPr="00903895">
        <w:rPr>
          <w:b/>
          <w:color w:val="0000FF"/>
          <w:sz w:val="26"/>
          <w:szCs w:val="26"/>
          <w:lang w:val="kk-KZ"/>
        </w:rPr>
        <w:t xml:space="preserve">ІІ саты. Негізгі мектептің түлегі  моделі  </w:t>
      </w:r>
    </w:p>
    <w:p w:rsidR="00345A4E" w:rsidRPr="00903895" w:rsidRDefault="00345A4E" w:rsidP="00345A4E">
      <w:pPr>
        <w:pStyle w:val="a4"/>
        <w:rPr>
          <w:rFonts w:ascii="Times New Roman" w:hAnsi="Times New Roman" w:cs="Times New Roman"/>
          <w:b/>
          <w:color w:val="0000FF"/>
          <w:sz w:val="26"/>
          <w:szCs w:val="26"/>
          <w:lang w:val="kk-KZ"/>
        </w:rPr>
      </w:pPr>
      <w:r w:rsidRPr="00903895">
        <w:rPr>
          <w:rFonts w:ascii="Times New Roman" w:hAnsi="Times New Roman" w:cs="Times New Roman"/>
          <w:color w:val="0000FF"/>
          <w:sz w:val="26"/>
          <w:szCs w:val="26"/>
          <w:lang w:val="kk-KZ"/>
        </w:rPr>
        <w:t xml:space="preserve"> </w:t>
      </w:r>
      <w:r w:rsidRPr="00903895">
        <w:rPr>
          <w:rFonts w:ascii="Times New Roman" w:hAnsi="Times New Roman" w:cs="Times New Roman"/>
          <w:b/>
          <w:color w:val="0000FF"/>
          <w:sz w:val="26"/>
          <w:szCs w:val="26"/>
          <w:lang w:val="kk-KZ"/>
        </w:rPr>
        <w:t xml:space="preserve"> </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b/>
          <w:color w:val="0000FF"/>
          <w:sz w:val="26"/>
          <w:szCs w:val="26"/>
          <w:lang w:val="kk-KZ"/>
        </w:rPr>
        <w:t>Әлеуметтік құзыреттілігі:</w:t>
      </w:r>
      <w:r w:rsidRPr="00903895">
        <w:rPr>
          <w:rFonts w:ascii="Times New Roman" w:hAnsi="Times New Roman" w:cs="Times New Roman"/>
          <w:color w:val="0000FF"/>
          <w:sz w:val="26"/>
          <w:szCs w:val="26"/>
          <w:lang w:val="kk-KZ"/>
        </w:rPr>
        <w:t xml:space="preserve"> </w:t>
      </w:r>
    </w:p>
    <w:p w:rsidR="00345A4E" w:rsidRPr="00903895" w:rsidRDefault="00345A4E" w:rsidP="00345A4E">
      <w:pPr>
        <w:pStyle w:val="a4"/>
        <w:numPr>
          <w:ilvl w:val="0"/>
          <w:numId w:val="34"/>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"Адам", "тұлға", "жеке тұлға", "патриот", "патриотизм", "Отан", "еңбек", "қарым-қатынас"," ұжым", сенім,"таңдау" құндылықтарын қабылдайды және түсінеді; </w:t>
      </w:r>
    </w:p>
    <w:p w:rsidR="00345A4E" w:rsidRPr="00903895" w:rsidRDefault="00345A4E" w:rsidP="00345A4E">
      <w:pPr>
        <w:pStyle w:val="a4"/>
        <w:numPr>
          <w:ilvl w:val="0"/>
          <w:numId w:val="34"/>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Мектеп дәстүрлерін біледі және сақтайды;</w:t>
      </w:r>
    </w:p>
    <w:p w:rsidR="00345A4E" w:rsidRPr="00903895" w:rsidRDefault="00345A4E" w:rsidP="00345A4E">
      <w:pPr>
        <w:pStyle w:val="a4"/>
        <w:numPr>
          <w:ilvl w:val="0"/>
          <w:numId w:val="34"/>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Азаматтық белсенділік  танытады; </w:t>
      </w:r>
    </w:p>
    <w:p w:rsidR="00345A4E" w:rsidRPr="00903895" w:rsidRDefault="00345A4E" w:rsidP="00345A4E">
      <w:pPr>
        <w:pStyle w:val="a4"/>
        <w:numPr>
          <w:ilvl w:val="0"/>
          <w:numId w:val="34"/>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Өз "мен" мүмкіндіктерін, артықшылықтары мен кемшіліктерін түсінеді, өзін-өзі жетілдіру және өзін-өзі тәрбиелеу әдістері мен тәсілдерін меңгереді, өзін-өзі жүзеге асыру және өзін-өзі бекіту тәсілдеріне және әлеуметтік құнды формаларға бағдарланады;</w:t>
      </w:r>
    </w:p>
    <w:p w:rsidR="00345A4E" w:rsidRPr="00903895" w:rsidRDefault="00345A4E" w:rsidP="00345A4E">
      <w:pPr>
        <w:pStyle w:val="a4"/>
        <w:numPr>
          <w:ilvl w:val="0"/>
          <w:numId w:val="34"/>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Өз ар-намысы мен намысы үшін күресуге, өз іс-әрекеттері мен іс-әрекеттері үшін жауап беруге дайын; </w:t>
      </w:r>
    </w:p>
    <w:p w:rsidR="00345A4E" w:rsidRPr="00903895" w:rsidRDefault="00345A4E" w:rsidP="00345A4E">
      <w:pPr>
        <w:pStyle w:val="a4"/>
        <w:numPr>
          <w:ilvl w:val="0"/>
          <w:numId w:val="34"/>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сынып пен мектеп өмірінде өз тұлғасының күшті жақтарын белсенді және көрсете алады, </w:t>
      </w:r>
    </w:p>
    <w:p w:rsidR="00345A4E" w:rsidRPr="00903895" w:rsidRDefault="00345A4E" w:rsidP="00345A4E">
      <w:pPr>
        <w:pStyle w:val="a4"/>
        <w:numPr>
          <w:ilvl w:val="0"/>
          <w:numId w:val="34"/>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ұжымдық шығармашылық іс, әңгіме, ойын және т. б. жоспарлай алады;</w:t>
      </w:r>
    </w:p>
    <w:p w:rsidR="00345A4E" w:rsidRPr="00903895" w:rsidRDefault="00345A4E" w:rsidP="00345A4E">
      <w:pPr>
        <w:pStyle w:val="a4"/>
        <w:numPr>
          <w:ilvl w:val="0"/>
          <w:numId w:val="34"/>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гармония мен сұлулықты көре және түсіне алады;</w:t>
      </w:r>
    </w:p>
    <w:p w:rsidR="00345A4E" w:rsidRPr="00903895" w:rsidRDefault="00345A4E" w:rsidP="00345A4E">
      <w:pPr>
        <w:pStyle w:val="a4"/>
        <w:numPr>
          <w:ilvl w:val="0"/>
          <w:numId w:val="34"/>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дене шынықтыру және спорт сабақтарында өз күштерін сынап көргісі келеді;</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b/>
          <w:color w:val="0000FF"/>
          <w:sz w:val="26"/>
          <w:szCs w:val="26"/>
          <w:lang w:val="kk-KZ"/>
        </w:rPr>
        <w:t>оқу-танымдық құзыреттілігі:</w:t>
      </w:r>
      <w:r w:rsidRPr="00903895">
        <w:rPr>
          <w:rFonts w:ascii="Times New Roman" w:hAnsi="Times New Roman" w:cs="Times New Roman"/>
          <w:color w:val="0000FF"/>
          <w:sz w:val="26"/>
          <w:szCs w:val="26"/>
          <w:lang w:val="kk-KZ"/>
        </w:rPr>
        <w:t xml:space="preserve"> </w:t>
      </w:r>
    </w:p>
    <w:p w:rsidR="00345A4E" w:rsidRPr="00903895" w:rsidRDefault="00345A4E" w:rsidP="00345A4E">
      <w:pPr>
        <w:pStyle w:val="a4"/>
        <w:numPr>
          <w:ilvl w:val="0"/>
          <w:numId w:val="35"/>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мектепте оқылатын пәндер шеңберіндегі ғылыми дүниетаным, стандарт деңгейіндегі білім;</w:t>
      </w:r>
    </w:p>
    <w:p w:rsidR="00345A4E" w:rsidRPr="00903895" w:rsidRDefault="00345A4E" w:rsidP="00345A4E">
      <w:pPr>
        <w:pStyle w:val="a4"/>
        <w:numPr>
          <w:ilvl w:val="0"/>
          <w:numId w:val="35"/>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жоғары мектепте одан әрі оқу мүмкіндігін қамтамасыз ететін ұйымдастырушылық, ақпараттық жалпы оқу іскерліктері мен дағдыларын стандарт деңгейінде қалыптастыру; </w:t>
      </w:r>
    </w:p>
    <w:p w:rsidR="00345A4E" w:rsidRPr="00903895" w:rsidRDefault="00345A4E" w:rsidP="00345A4E">
      <w:pPr>
        <w:pStyle w:val="a4"/>
        <w:numPr>
          <w:ilvl w:val="0"/>
          <w:numId w:val="35"/>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зерттеу қызметінің негізгі дағдыларын қалыптастыру; </w:t>
      </w:r>
    </w:p>
    <w:p w:rsidR="00345A4E" w:rsidRPr="00903895" w:rsidRDefault="00345A4E" w:rsidP="00345A4E">
      <w:pPr>
        <w:pStyle w:val="a4"/>
        <w:numPr>
          <w:ilvl w:val="0"/>
          <w:numId w:val="35"/>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оқу іс-әрекетінің жеке стилінің, тұрақты оқу қызығушылықтары мен бейімділігінің, тұлғаның танымдық процестерін дамыту және басқару біліктерінің, сабақта таңдау жағдайында барабар әрекет ету біліктерінің қалыптасуы;</w:t>
      </w:r>
      <w:r w:rsidRPr="00903895">
        <w:rPr>
          <w:rFonts w:ascii="Times New Roman" w:hAnsi="Times New Roman" w:cs="Times New Roman"/>
          <w:b/>
          <w:color w:val="0000FF"/>
          <w:sz w:val="26"/>
          <w:szCs w:val="26"/>
          <w:lang w:val="kk-KZ"/>
        </w:rPr>
        <w:t xml:space="preserve"> </w:t>
      </w:r>
    </w:p>
    <w:p w:rsidR="00345A4E" w:rsidRPr="00903895" w:rsidRDefault="00345A4E" w:rsidP="00345A4E">
      <w:pPr>
        <w:pStyle w:val="a4"/>
        <w:rPr>
          <w:rFonts w:ascii="Times New Roman" w:hAnsi="Times New Roman" w:cs="Times New Roman"/>
          <w:b/>
          <w:color w:val="0000FF"/>
          <w:sz w:val="26"/>
          <w:szCs w:val="26"/>
          <w:lang w:val="kk-KZ"/>
        </w:rPr>
      </w:pPr>
      <w:proofErr w:type="spellStart"/>
      <w:r w:rsidRPr="00903895">
        <w:rPr>
          <w:rFonts w:ascii="Times New Roman" w:hAnsi="Times New Roman" w:cs="Times New Roman"/>
          <w:b/>
          <w:color w:val="0000FF"/>
          <w:sz w:val="26"/>
          <w:szCs w:val="26"/>
        </w:rPr>
        <w:t>коммуникативтік</w:t>
      </w:r>
      <w:proofErr w:type="spellEnd"/>
      <w:r w:rsidRPr="00903895">
        <w:rPr>
          <w:rFonts w:ascii="Times New Roman" w:hAnsi="Times New Roman" w:cs="Times New Roman"/>
          <w:b/>
          <w:color w:val="0000FF"/>
          <w:sz w:val="26"/>
          <w:szCs w:val="26"/>
        </w:rPr>
        <w:t xml:space="preserve"> құзыреттілік: </w:t>
      </w:r>
    </w:p>
    <w:p w:rsidR="00345A4E" w:rsidRPr="00903895" w:rsidRDefault="00345A4E" w:rsidP="00345A4E">
      <w:pPr>
        <w:pStyle w:val="a4"/>
        <w:numPr>
          <w:ilvl w:val="0"/>
          <w:numId w:val="36"/>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тұлғаның коммуникативтік мәдениетінің негіздерін меңгеруде:</w:t>
      </w:r>
    </w:p>
    <w:p w:rsidR="00345A4E" w:rsidRPr="00903895" w:rsidRDefault="00345A4E" w:rsidP="00345A4E">
      <w:pPr>
        <w:pStyle w:val="a4"/>
        <w:numPr>
          <w:ilvl w:val="0"/>
          <w:numId w:val="36"/>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өз көзқарасын білдіру және қорғай білу; </w:t>
      </w:r>
    </w:p>
    <w:p w:rsidR="00345A4E" w:rsidRPr="00903895" w:rsidRDefault="00345A4E" w:rsidP="00345A4E">
      <w:pPr>
        <w:pStyle w:val="a4"/>
        <w:numPr>
          <w:ilvl w:val="0"/>
          <w:numId w:val="36"/>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қарым-қатынас дағдыларын меңгеруде;</w:t>
      </w:r>
    </w:p>
    <w:p w:rsidR="00345A4E" w:rsidRPr="00903895" w:rsidRDefault="00345A4E" w:rsidP="00345A4E">
      <w:pPr>
        <w:pStyle w:val="a4"/>
        <w:numPr>
          <w:ilvl w:val="0"/>
          <w:numId w:val="36"/>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әр түрлі жағдайларда қарым-қатынас жасау және жүргізу қабілеті;</w:t>
      </w:r>
    </w:p>
    <w:p w:rsidR="00345A4E" w:rsidRPr="000670DD" w:rsidRDefault="00345A4E" w:rsidP="00345A4E">
      <w:pPr>
        <w:pStyle w:val="a4"/>
        <w:numPr>
          <w:ilvl w:val="0"/>
          <w:numId w:val="36"/>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қазақ тілінде, орыс тілінде, шет тілдерінде қарым-қатынас дағдыларын меңгеруде;</w:t>
      </w:r>
      <w:r w:rsidRPr="00903895">
        <w:rPr>
          <w:rFonts w:ascii="Times New Roman" w:hAnsi="Times New Roman" w:cs="Times New Roman"/>
          <w:b/>
          <w:color w:val="0000FF"/>
          <w:sz w:val="26"/>
          <w:szCs w:val="26"/>
          <w:lang w:val="kk-KZ"/>
        </w:rPr>
        <w:t xml:space="preserve"> </w:t>
      </w:r>
    </w:p>
    <w:p w:rsidR="000670DD" w:rsidRDefault="000670DD" w:rsidP="000670DD">
      <w:pPr>
        <w:pStyle w:val="a4"/>
        <w:rPr>
          <w:rFonts w:ascii="Times New Roman" w:hAnsi="Times New Roman" w:cs="Times New Roman"/>
          <w:b/>
          <w:color w:val="0000FF"/>
          <w:sz w:val="26"/>
          <w:szCs w:val="26"/>
          <w:lang w:val="kk-KZ"/>
        </w:rPr>
      </w:pPr>
    </w:p>
    <w:p w:rsidR="000670DD" w:rsidRDefault="000670DD" w:rsidP="000670DD">
      <w:pPr>
        <w:pStyle w:val="a4"/>
        <w:rPr>
          <w:rFonts w:ascii="Times New Roman" w:hAnsi="Times New Roman" w:cs="Times New Roman"/>
          <w:b/>
          <w:color w:val="0000FF"/>
          <w:sz w:val="26"/>
          <w:szCs w:val="26"/>
          <w:lang w:val="kk-KZ"/>
        </w:rPr>
      </w:pPr>
    </w:p>
    <w:p w:rsidR="000670DD" w:rsidRDefault="000670DD" w:rsidP="000670DD">
      <w:pPr>
        <w:pStyle w:val="a4"/>
        <w:rPr>
          <w:rFonts w:ascii="Times New Roman" w:hAnsi="Times New Roman" w:cs="Times New Roman"/>
          <w:b/>
          <w:color w:val="0000FF"/>
          <w:sz w:val="26"/>
          <w:szCs w:val="26"/>
          <w:lang w:val="kk-KZ"/>
        </w:rPr>
      </w:pPr>
    </w:p>
    <w:p w:rsidR="000670DD" w:rsidRPr="00903895" w:rsidRDefault="000670DD" w:rsidP="000670DD">
      <w:pPr>
        <w:pStyle w:val="a4"/>
        <w:rPr>
          <w:rFonts w:ascii="Times New Roman" w:hAnsi="Times New Roman" w:cs="Times New Roman"/>
          <w:color w:val="0000FF"/>
          <w:sz w:val="26"/>
          <w:szCs w:val="26"/>
          <w:lang w:val="kk-KZ"/>
        </w:rPr>
      </w:pPr>
    </w:p>
    <w:p w:rsidR="00345A4E" w:rsidRPr="00903895" w:rsidRDefault="00345A4E" w:rsidP="00345A4E">
      <w:pPr>
        <w:pStyle w:val="a4"/>
        <w:rPr>
          <w:rFonts w:ascii="Times New Roman" w:hAnsi="Times New Roman" w:cs="Times New Roman"/>
          <w:color w:val="0000FF"/>
          <w:sz w:val="26"/>
          <w:szCs w:val="26"/>
          <w:lang w:val="kk-KZ"/>
        </w:rPr>
      </w:pPr>
      <w:proofErr w:type="gramStart"/>
      <w:r w:rsidRPr="00903895">
        <w:rPr>
          <w:rFonts w:ascii="Times New Roman" w:hAnsi="Times New Roman" w:cs="Times New Roman"/>
          <w:b/>
          <w:color w:val="0000FF"/>
          <w:sz w:val="26"/>
          <w:szCs w:val="26"/>
        </w:rPr>
        <w:lastRenderedPageBreak/>
        <w:t>м</w:t>
      </w:r>
      <w:proofErr w:type="gramEnd"/>
      <w:r w:rsidRPr="00903895">
        <w:rPr>
          <w:rFonts w:ascii="Times New Roman" w:hAnsi="Times New Roman" w:cs="Times New Roman"/>
          <w:b/>
          <w:color w:val="0000FF"/>
          <w:sz w:val="26"/>
          <w:szCs w:val="26"/>
        </w:rPr>
        <w:t xml:space="preserve">әселелерді </w:t>
      </w:r>
      <w:proofErr w:type="spellStart"/>
      <w:r w:rsidRPr="00903895">
        <w:rPr>
          <w:rFonts w:ascii="Times New Roman" w:hAnsi="Times New Roman" w:cs="Times New Roman"/>
          <w:b/>
          <w:color w:val="0000FF"/>
          <w:sz w:val="26"/>
          <w:szCs w:val="26"/>
        </w:rPr>
        <w:t>шешу</w:t>
      </w:r>
      <w:proofErr w:type="spellEnd"/>
      <w:r w:rsidRPr="00903895">
        <w:rPr>
          <w:rFonts w:ascii="Times New Roman" w:hAnsi="Times New Roman" w:cs="Times New Roman"/>
          <w:b/>
          <w:color w:val="0000FF"/>
          <w:sz w:val="26"/>
          <w:szCs w:val="26"/>
        </w:rPr>
        <w:t xml:space="preserve"> құзыреттілігі:</w:t>
      </w:r>
      <w:r w:rsidRPr="00903895">
        <w:rPr>
          <w:rFonts w:ascii="Times New Roman" w:hAnsi="Times New Roman" w:cs="Times New Roman"/>
          <w:color w:val="0000FF"/>
          <w:sz w:val="26"/>
          <w:szCs w:val="26"/>
        </w:rPr>
        <w:t xml:space="preserve"> </w:t>
      </w:r>
    </w:p>
    <w:p w:rsidR="00345A4E" w:rsidRPr="00903895" w:rsidRDefault="00345A4E" w:rsidP="00345A4E">
      <w:pPr>
        <w:pStyle w:val="a4"/>
        <w:numPr>
          <w:ilvl w:val="0"/>
          <w:numId w:val="37"/>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стандартты емес жағдайда білімді қолдана білу;</w:t>
      </w:r>
    </w:p>
    <w:p w:rsidR="00345A4E" w:rsidRPr="00903895" w:rsidRDefault="00345A4E" w:rsidP="00345A4E">
      <w:pPr>
        <w:pStyle w:val="a4"/>
        <w:numPr>
          <w:ilvl w:val="0"/>
          <w:numId w:val="37"/>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өз бетінше білім ала білу; </w:t>
      </w:r>
    </w:p>
    <w:p w:rsidR="00345A4E" w:rsidRPr="00903895" w:rsidRDefault="00345A4E" w:rsidP="00345A4E">
      <w:pPr>
        <w:pStyle w:val="a4"/>
        <w:numPr>
          <w:ilvl w:val="0"/>
          <w:numId w:val="37"/>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жұмыстың ұтымды тәсілдерін және өзін-өзі бақылау, өзін-өзі бағалау дағдыларын меңгеру; </w:t>
      </w:r>
    </w:p>
    <w:p w:rsidR="00345A4E" w:rsidRPr="00903895" w:rsidRDefault="00345A4E" w:rsidP="00345A4E">
      <w:pPr>
        <w:pStyle w:val="a4"/>
        <w:numPr>
          <w:ilvl w:val="0"/>
          <w:numId w:val="37"/>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оқушылардың шығармашылық мүмкіндіктерінің қалыптасуы.</w:t>
      </w:r>
    </w:p>
    <w:p w:rsidR="00345A4E" w:rsidRPr="00903895" w:rsidRDefault="00345A4E" w:rsidP="00345A4E">
      <w:pPr>
        <w:rPr>
          <w:b/>
          <w:color w:val="0000FF"/>
          <w:sz w:val="26"/>
          <w:szCs w:val="26"/>
          <w:lang w:val="kk-KZ"/>
        </w:rPr>
      </w:pPr>
    </w:p>
    <w:p w:rsidR="00345A4E" w:rsidRPr="00903895" w:rsidRDefault="00345A4E" w:rsidP="00345A4E">
      <w:pPr>
        <w:jc w:val="center"/>
        <w:rPr>
          <w:b/>
          <w:color w:val="0000FF"/>
          <w:sz w:val="26"/>
          <w:szCs w:val="26"/>
          <w:lang w:val="kk-KZ"/>
        </w:rPr>
      </w:pPr>
      <w:r w:rsidRPr="00903895">
        <w:rPr>
          <w:b/>
          <w:color w:val="0000FF"/>
          <w:sz w:val="26"/>
          <w:szCs w:val="26"/>
          <w:lang w:val="kk-KZ"/>
        </w:rPr>
        <w:t>ІІІ жоғары саты түлегінің моделі:</w:t>
      </w:r>
    </w:p>
    <w:p w:rsidR="00345A4E" w:rsidRPr="00903895" w:rsidRDefault="00345A4E" w:rsidP="00345A4E">
      <w:pPr>
        <w:jc w:val="center"/>
        <w:rPr>
          <w:color w:val="0000FF"/>
          <w:sz w:val="26"/>
          <w:szCs w:val="26"/>
          <w:lang w:val="kk-KZ"/>
        </w:rPr>
      </w:pPr>
      <w:r w:rsidRPr="00903895">
        <w:rPr>
          <w:b/>
          <w:color w:val="0000FF"/>
          <w:sz w:val="26"/>
          <w:szCs w:val="26"/>
          <w:lang w:val="kk-KZ"/>
        </w:rPr>
        <w:t xml:space="preserve"> </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b/>
          <w:color w:val="0000FF"/>
          <w:sz w:val="26"/>
          <w:szCs w:val="26"/>
          <w:lang w:val="kk-KZ"/>
        </w:rPr>
        <w:tab/>
        <w:t xml:space="preserve"> Әлеуметтік құзыреттілігі:</w:t>
      </w:r>
      <w:r w:rsidRPr="00903895">
        <w:rPr>
          <w:rFonts w:ascii="Times New Roman" w:hAnsi="Times New Roman" w:cs="Times New Roman"/>
          <w:color w:val="0000FF"/>
          <w:sz w:val="26"/>
          <w:szCs w:val="26"/>
          <w:lang w:val="kk-KZ"/>
        </w:rPr>
        <w:t xml:space="preserve"> </w:t>
      </w:r>
    </w:p>
    <w:p w:rsidR="00345A4E" w:rsidRPr="00903895" w:rsidRDefault="00345A4E" w:rsidP="00345A4E">
      <w:pPr>
        <w:pStyle w:val="a4"/>
        <w:numPr>
          <w:ilvl w:val="0"/>
          <w:numId w:val="38"/>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адамның өмірін басты құндылық ретінде қабылдайды; </w:t>
      </w:r>
    </w:p>
    <w:p w:rsidR="00345A4E" w:rsidRPr="00903895" w:rsidRDefault="00345A4E" w:rsidP="00345A4E">
      <w:pPr>
        <w:pStyle w:val="a4"/>
        <w:numPr>
          <w:ilvl w:val="0"/>
          <w:numId w:val="38"/>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құрметті, борыш, жауапкершілік, кәсіби мақтаныш, азаматтық, Отан ұғымын ұғынуы мүмкін; әлеуметтік белсенді; </w:t>
      </w:r>
    </w:p>
    <w:p w:rsidR="00345A4E" w:rsidRPr="00903895" w:rsidRDefault="00345A4E" w:rsidP="00345A4E">
      <w:pPr>
        <w:pStyle w:val="a4"/>
        <w:numPr>
          <w:ilvl w:val="0"/>
          <w:numId w:val="38"/>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адам құқықтары мен оның негізгі бостандықтарын құрметтейді және қорғайды; кез келген қоғамдық пайдалы қызметте табысқа бағытталған; </w:t>
      </w:r>
    </w:p>
    <w:p w:rsidR="00345A4E" w:rsidRPr="00903895" w:rsidRDefault="00345A4E" w:rsidP="00345A4E">
      <w:pPr>
        <w:pStyle w:val="a4"/>
        <w:numPr>
          <w:ilvl w:val="0"/>
          <w:numId w:val="38"/>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өзінің нақты және әлеуетті мүмкіндіктерін барабар өзін-өзі бағалауын, өзіне сенімділік, кәсіби өзін-өзі анықтауға дайындығын көрсетеді;</w:t>
      </w:r>
    </w:p>
    <w:p w:rsidR="00345A4E" w:rsidRPr="00903895" w:rsidRDefault="00345A4E" w:rsidP="00345A4E">
      <w:pPr>
        <w:pStyle w:val="a4"/>
        <w:numPr>
          <w:ilvl w:val="0"/>
          <w:numId w:val="38"/>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өз денсаулығына қамқорлық көрсетеді және қауіпсіз өмір сүру негіздерін біледі;</w:t>
      </w:r>
    </w:p>
    <w:p w:rsidR="00345A4E" w:rsidRPr="00903895" w:rsidRDefault="00345A4E" w:rsidP="00345A4E">
      <w:pPr>
        <w:pStyle w:val="a4"/>
        <w:rPr>
          <w:rFonts w:ascii="Times New Roman" w:hAnsi="Times New Roman" w:cs="Times New Roman"/>
          <w:b/>
          <w:color w:val="0000FF"/>
          <w:sz w:val="26"/>
          <w:szCs w:val="26"/>
          <w:lang w:val="kk-KZ"/>
        </w:rPr>
      </w:pPr>
      <w:r w:rsidRPr="00903895">
        <w:rPr>
          <w:rFonts w:ascii="Times New Roman" w:hAnsi="Times New Roman" w:cs="Times New Roman"/>
          <w:b/>
          <w:color w:val="0000FF"/>
          <w:sz w:val="26"/>
          <w:szCs w:val="26"/>
          <w:lang w:val="kk-KZ"/>
        </w:rPr>
        <w:tab/>
      </w:r>
      <w:r w:rsidRPr="00903895">
        <w:rPr>
          <w:rFonts w:ascii="Times New Roman" w:hAnsi="Times New Roman" w:cs="Times New Roman"/>
          <w:b/>
          <w:color w:val="0000FF"/>
          <w:sz w:val="26"/>
          <w:szCs w:val="26"/>
        </w:rPr>
        <w:t>оқу-танымдық құзыреттілігі:</w:t>
      </w:r>
    </w:p>
    <w:p w:rsidR="00345A4E" w:rsidRPr="00903895" w:rsidRDefault="00345A4E" w:rsidP="00345A4E">
      <w:pPr>
        <w:pStyle w:val="a4"/>
        <w:numPr>
          <w:ilvl w:val="0"/>
          <w:numId w:val="3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мемлекеттік стандарттар деңгейінде және жоғары білімі  берік, жүйелі; </w:t>
      </w:r>
    </w:p>
    <w:p w:rsidR="00345A4E" w:rsidRPr="00903895" w:rsidRDefault="00345A4E" w:rsidP="00345A4E">
      <w:pPr>
        <w:pStyle w:val="a4"/>
        <w:numPr>
          <w:ilvl w:val="0"/>
          <w:numId w:val="3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білім саласын тереңдете оқытудың қажеттілігі мен дайындығының қалыптасуы, өз бетімен қол жеткізуі; </w:t>
      </w:r>
    </w:p>
    <w:p w:rsidR="00345A4E" w:rsidRPr="00903895" w:rsidRDefault="00345A4E" w:rsidP="00345A4E">
      <w:pPr>
        <w:pStyle w:val="a4"/>
        <w:numPr>
          <w:ilvl w:val="0"/>
          <w:numId w:val="3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мектептен кейін оқуды жалғастыру қажеттілігі ; </w:t>
      </w:r>
    </w:p>
    <w:p w:rsidR="00345A4E" w:rsidRPr="00903895" w:rsidRDefault="00345A4E" w:rsidP="00345A4E">
      <w:pPr>
        <w:pStyle w:val="a4"/>
        <w:numPr>
          <w:ilvl w:val="0"/>
          <w:numId w:val="3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теориялық ойлау қабілетін қалыптастыруы; </w:t>
      </w:r>
    </w:p>
    <w:p w:rsidR="00345A4E" w:rsidRPr="00903895" w:rsidRDefault="00345A4E" w:rsidP="00345A4E">
      <w:pPr>
        <w:pStyle w:val="a4"/>
        <w:numPr>
          <w:ilvl w:val="0"/>
          <w:numId w:val="3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рефлексия, еңбекті ғылыми ұйымдастыру тәсілдері, өзін-өзі дамыту қабілеті;</w:t>
      </w:r>
    </w:p>
    <w:p w:rsidR="00345A4E" w:rsidRPr="00903895" w:rsidRDefault="00345A4E" w:rsidP="00345A4E">
      <w:pPr>
        <w:pStyle w:val="a4"/>
        <w:numPr>
          <w:ilvl w:val="0"/>
          <w:numId w:val="3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 зерттеу іс-әрекетінің икемділігін қалыптастыру;</w:t>
      </w:r>
    </w:p>
    <w:p w:rsidR="00345A4E" w:rsidRDefault="00345A4E" w:rsidP="00345A4E">
      <w:pPr>
        <w:pStyle w:val="a4"/>
        <w:numPr>
          <w:ilvl w:val="0"/>
          <w:numId w:val="39"/>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экономика негіздерін меңгеру, ақпараттық технологиялар көмегімен ақпарат пен білімді тасымалдауды түсіндіру және жүзеге асыру;</w:t>
      </w:r>
    </w:p>
    <w:p w:rsidR="00903895" w:rsidRPr="00903895" w:rsidRDefault="00903895" w:rsidP="00903895">
      <w:pPr>
        <w:pStyle w:val="a4"/>
        <w:rPr>
          <w:rFonts w:ascii="Times New Roman" w:hAnsi="Times New Roman" w:cs="Times New Roman"/>
          <w:color w:val="0000FF"/>
          <w:sz w:val="26"/>
          <w:szCs w:val="26"/>
          <w:lang w:val="kk-KZ"/>
        </w:rPr>
      </w:pPr>
    </w:p>
    <w:p w:rsidR="00345A4E" w:rsidRPr="00903895" w:rsidRDefault="00345A4E" w:rsidP="00345A4E">
      <w:pPr>
        <w:pStyle w:val="a4"/>
        <w:rPr>
          <w:rFonts w:ascii="Times New Roman" w:hAnsi="Times New Roman" w:cs="Times New Roman"/>
          <w:b/>
          <w:color w:val="0000FF"/>
          <w:sz w:val="26"/>
          <w:szCs w:val="26"/>
          <w:lang w:val="kk-KZ"/>
        </w:rPr>
      </w:pPr>
      <w:r w:rsidRPr="00903895">
        <w:rPr>
          <w:rFonts w:ascii="Times New Roman" w:hAnsi="Times New Roman" w:cs="Times New Roman"/>
          <w:b/>
          <w:color w:val="0000FF"/>
          <w:sz w:val="26"/>
          <w:szCs w:val="26"/>
          <w:lang w:val="kk-KZ"/>
        </w:rPr>
        <w:tab/>
      </w:r>
      <w:proofErr w:type="spellStart"/>
      <w:r w:rsidRPr="00903895">
        <w:rPr>
          <w:rFonts w:ascii="Times New Roman" w:hAnsi="Times New Roman" w:cs="Times New Roman"/>
          <w:b/>
          <w:color w:val="0000FF"/>
          <w:sz w:val="26"/>
          <w:szCs w:val="26"/>
        </w:rPr>
        <w:t>коммуникативтік</w:t>
      </w:r>
      <w:proofErr w:type="spellEnd"/>
      <w:r w:rsidRPr="00903895">
        <w:rPr>
          <w:rFonts w:ascii="Times New Roman" w:hAnsi="Times New Roman" w:cs="Times New Roman"/>
          <w:b/>
          <w:color w:val="0000FF"/>
          <w:sz w:val="26"/>
          <w:szCs w:val="26"/>
        </w:rPr>
        <w:t xml:space="preserve"> құзыреттілі</w:t>
      </w:r>
      <w:r w:rsidRPr="00903895">
        <w:rPr>
          <w:rFonts w:ascii="Times New Roman" w:hAnsi="Times New Roman" w:cs="Times New Roman"/>
          <w:b/>
          <w:color w:val="0000FF"/>
          <w:sz w:val="26"/>
          <w:szCs w:val="26"/>
          <w:lang w:val="kk-KZ"/>
        </w:rPr>
        <w:t>гі</w:t>
      </w:r>
      <w:r w:rsidRPr="00903895">
        <w:rPr>
          <w:rFonts w:ascii="Times New Roman" w:hAnsi="Times New Roman" w:cs="Times New Roman"/>
          <w:b/>
          <w:color w:val="0000FF"/>
          <w:sz w:val="26"/>
          <w:szCs w:val="26"/>
        </w:rPr>
        <w:t xml:space="preserve">: </w:t>
      </w:r>
    </w:p>
    <w:p w:rsidR="00345A4E" w:rsidRPr="00903895" w:rsidRDefault="00345A4E" w:rsidP="00345A4E">
      <w:pPr>
        <w:pStyle w:val="a4"/>
        <w:numPr>
          <w:ilvl w:val="0"/>
          <w:numId w:val="40"/>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қазақ, орыс, шетел тілдерін еркін меңгеруде;</w:t>
      </w:r>
    </w:p>
    <w:p w:rsidR="00345A4E" w:rsidRPr="00903895" w:rsidRDefault="00345A4E" w:rsidP="00345A4E">
      <w:pPr>
        <w:pStyle w:val="a4"/>
        <w:numPr>
          <w:ilvl w:val="0"/>
          <w:numId w:val="40"/>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басқа адамдармен конструктивті қарым-қатынас орнату білімінде; </w:t>
      </w:r>
    </w:p>
    <w:p w:rsidR="00345A4E" w:rsidRPr="00903895" w:rsidRDefault="00345A4E" w:rsidP="00345A4E">
      <w:pPr>
        <w:pStyle w:val="a4"/>
        <w:numPr>
          <w:ilvl w:val="0"/>
          <w:numId w:val="40"/>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өз бетінше шешім қабылдау және олар үшін жауапкершілік шараларын түсіну;</w:t>
      </w:r>
    </w:p>
    <w:p w:rsidR="00345A4E" w:rsidRPr="00903895" w:rsidRDefault="00345A4E" w:rsidP="00345A4E">
      <w:pPr>
        <w:pStyle w:val="a4"/>
        <w:numPr>
          <w:ilvl w:val="0"/>
          <w:numId w:val="40"/>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 заманауи жағдайларға бейімделе білуде; </w:t>
      </w:r>
    </w:p>
    <w:p w:rsidR="00345A4E" w:rsidRPr="00903895" w:rsidRDefault="00345A4E" w:rsidP="00345A4E">
      <w:pPr>
        <w:pStyle w:val="a4"/>
        <w:numPr>
          <w:ilvl w:val="0"/>
          <w:numId w:val="40"/>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компьютерлік сауаттылыққа;</w:t>
      </w:r>
    </w:p>
    <w:p w:rsidR="00345A4E" w:rsidRPr="00903895" w:rsidRDefault="00345A4E" w:rsidP="00345A4E">
      <w:pPr>
        <w:pStyle w:val="a4"/>
        <w:rPr>
          <w:rFonts w:ascii="Times New Roman" w:hAnsi="Times New Roman" w:cs="Times New Roman"/>
          <w:color w:val="0000FF"/>
          <w:sz w:val="26"/>
          <w:szCs w:val="26"/>
          <w:lang w:val="kk-KZ"/>
        </w:rPr>
      </w:pPr>
      <w:r w:rsidRPr="00903895">
        <w:rPr>
          <w:rFonts w:ascii="Times New Roman" w:hAnsi="Times New Roman" w:cs="Times New Roman"/>
          <w:b/>
          <w:color w:val="0000FF"/>
          <w:sz w:val="26"/>
          <w:szCs w:val="26"/>
        </w:rPr>
        <w:tab/>
      </w:r>
      <w:proofErr w:type="gramStart"/>
      <w:r w:rsidRPr="00903895">
        <w:rPr>
          <w:rFonts w:ascii="Times New Roman" w:hAnsi="Times New Roman" w:cs="Times New Roman"/>
          <w:b/>
          <w:color w:val="0000FF"/>
          <w:sz w:val="26"/>
          <w:szCs w:val="26"/>
        </w:rPr>
        <w:t>м</w:t>
      </w:r>
      <w:proofErr w:type="gramEnd"/>
      <w:r w:rsidRPr="00903895">
        <w:rPr>
          <w:rFonts w:ascii="Times New Roman" w:hAnsi="Times New Roman" w:cs="Times New Roman"/>
          <w:b/>
          <w:color w:val="0000FF"/>
          <w:sz w:val="26"/>
          <w:szCs w:val="26"/>
        </w:rPr>
        <w:t xml:space="preserve">әселелерді </w:t>
      </w:r>
      <w:proofErr w:type="spellStart"/>
      <w:r w:rsidRPr="00903895">
        <w:rPr>
          <w:rFonts w:ascii="Times New Roman" w:hAnsi="Times New Roman" w:cs="Times New Roman"/>
          <w:b/>
          <w:color w:val="0000FF"/>
          <w:sz w:val="26"/>
          <w:szCs w:val="26"/>
        </w:rPr>
        <w:t>шешу</w:t>
      </w:r>
      <w:proofErr w:type="spellEnd"/>
      <w:r w:rsidRPr="00903895">
        <w:rPr>
          <w:rFonts w:ascii="Times New Roman" w:hAnsi="Times New Roman" w:cs="Times New Roman"/>
          <w:b/>
          <w:color w:val="0000FF"/>
          <w:sz w:val="26"/>
          <w:szCs w:val="26"/>
        </w:rPr>
        <w:t xml:space="preserve"> құзыреттілігі:</w:t>
      </w:r>
      <w:r w:rsidRPr="00903895">
        <w:rPr>
          <w:rFonts w:ascii="Times New Roman" w:hAnsi="Times New Roman" w:cs="Times New Roman"/>
          <w:color w:val="0000FF"/>
          <w:sz w:val="26"/>
          <w:szCs w:val="26"/>
        </w:rPr>
        <w:t xml:space="preserve"> </w:t>
      </w:r>
    </w:p>
    <w:p w:rsidR="00345A4E" w:rsidRPr="00903895" w:rsidRDefault="00345A4E" w:rsidP="00345A4E">
      <w:pPr>
        <w:pStyle w:val="a4"/>
        <w:numPr>
          <w:ilvl w:val="0"/>
          <w:numId w:val="41"/>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мәселелерді шешу тәсілдерін меңгеру; </w:t>
      </w:r>
    </w:p>
    <w:p w:rsidR="00345A4E" w:rsidRPr="00903895" w:rsidRDefault="00345A4E" w:rsidP="00345A4E">
      <w:pPr>
        <w:pStyle w:val="a4"/>
        <w:numPr>
          <w:ilvl w:val="0"/>
          <w:numId w:val="41"/>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шығармашылық ойлауға және креативтілікке ие болу;   </w:t>
      </w:r>
    </w:p>
    <w:p w:rsidR="00345A4E" w:rsidRPr="00903895" w:rsidRDefault="00345A4E" w:rsidP="00345A4E">
      <w:pPr>
        <w:pStyle w:val="a4"/>
        <w:numPr>
          <w:ilvl w:val="0"/>
          <w:numId w:val="41"/>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кез келген іске шығармашылықпен жақындай білу;</w:t>
      </w:r>
    </w:p>
    <w:p w:rsidR="00345A4E" w:rsidRPr="00903895" w:rsidRDefault="00345A4E" w:rsidP="00345A4E">
      <w:pPr>
        <w:pStyle w:val="a4"/>
        <w:numPr>
          <w:ilvl w:val="0"/>
          <w:numId w:val="41"/>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жан-жақты мүдделердің қалыптасуы; </w:t>
      </w:r>
    </w:p>
    <w:p w:rsidR="00345A4E" w:rsidRPr="00903895" w:rsidRDefault="00345A4E" w:rsidP="00345A4E">
      <w:pPr>
        <w:pStyle w:val="a4"/>
        <w:numPr>
          <w:ilvl w:val="0"/>
          <w:numId w:val="41"/>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өмірде үйлесімділікке ұмтылу; </w:t>
      </w:r>
    </w:p>
    <w:p w:rsidR="00345A4E" w:rsidRPr="00903895" w:rsidRDefault="00345A4E" w:rsidP="00345A4E">
      <w:pPr>
        <w:pStyle w:val="a4"/>
        <w:numPr>
          <w:ilvl w:val="0"/>
          <w:numId w:val="41"/>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өзі үшін көркемдік және шығармашылық белсенділік  оңтайлы деңгейде;</w:t>
      </w:r>
    </w:p>
    <w:p w:rsidR="00345A4E" w:rsidRDefault="00345A4E" w:rsidP="006B303D">
      <w:pPr>
        <w:pStyle w:val="a4"/>
        <w:numPr>
          <w:ilvl w:val="0"/>
          <w:numId w:val="41"/>
        </w:numPr>
        <w:rPr>
          <w:rFonts w:ascii="Times New Roman" w:hAnsi="Times New Roman" w:cs="Times New Roman"/>
          <w:color w:val="0000FF"/>
          <w:sz w:val="26"/>
          <w:szCs w:val="26"/>
          <w:lang w:val="kk-KZ"/>
        </w:rPr>
      </w:pPr>
      <w:r w:rsidRPr="00903895">
        <w:rPr>
          <w:rFonts w:ascii="Times New Roman" w:hAnsi="Times New Roman" w:cs="Times New Roman"/>
          <w:color w:val="0000FF"/>
          <w:sz w:val="26"/>
          <w:szCs w:val="26"/>
          <w:lang w:val="kk-KZ"/>
        </w:rPr>
        <w:t xml:space="preserve">өзін-өзі анықтау және өзін-өзі іске асыру қабілеті ; </w:t>
      </w:r>
    </w:p>
    <w:p w:rsidR="000670DD" w:rsidRDefault="000670DD" w:rsidP="000670DD">
      <w:pPr>
        <w:pStyle w:val="a4"/>
        <w:rPr>
          <w:rFonts w:ascii="Times New Roman" w:hAnsi="Times New Roman" w:cs="Times New Roman"/>
          <w:color w:val="0000FF"/>
          <w:sz w:val="26"/>
          <w:szCs w:val="26"/>
          <w:lang w:val="kk-KZ"/>
        </w:rPr>
      </w:pPr>
    </w:p>
    <w:p w:rsidR="000670DD" w:rsidRDefault="000670DD" w:rsidP="000670DD">
      <w:pPr>
        <w:pStyle w:val="a4"/>
        <w:rPr>
          <w:rFonts w:ascii="Times New Roman" w:hAnsi="Times New Roman" w:cs="Times New Roman"/>
          <w:color w:val="0000FF"/>
          <w:sz w:val="26"/>
          <w:szCs w:val="26"/>
          <w:lang w:val="kk-KZ"/>
        </w:rPr>
      </w:pPr>
    </w:p>
    <w:p w:rsidR="000670DD" w:rsidRDefault="000670DD" w:rsidP="000670DD">
      <w:pPr>
        <w:pStyle w:val="a4"/>
        <w:rPr>
          <w:rFonts w:ascii="Times New Roman" w:hAnsi="Times New Roman" w:cs="Times New Roman"/>
          <w:color w:val="0000FF"/>
          <w:sz w:val="26"/>
          <w:szCs w:val="26"/>
          <w:lang w:val="kk-KZ"/>
        </w:rPr>
      </w:pPr>
    </w:p>
    <w:p w:rsidR="000670DD" w:rsidRDefault="000670DD" w:rsidP="000670DD">
      <w:pPr>
        <w:pStyle w:val="a4"/>
        <w:rPr>
          <w:rFonts w:ascii="Times New Roman" w:hAnsi="Times New Roman" w:cs="Times New Roman"/>
          <w:color w:val="0000FF"/>
          <w:sz w:val="26"/>
          <w:szCs w:val="26"/>
          <w:lang w:val="kk-KZ"/>
        </w:rPr>
      </w:pPr>
    </w:p>
    <w:p w:rsidR="000670DD" w:rsidRPr="00903895" w:rsidRDefault="000670DD" w:rsidP="000670DD">
      <w:pPr>
        <w:pStyle w:val="a4"/>
        <w:rPr>
          <w:rFonts w:ascii="Times New Roman" w:hAnsi="Times New Roman" w:cs="Times New Roman"/>
          <w:color w:val="0000FF"/>
          <w:sz w:val="26"/>
          <w:szCs w:val="26"/>
          <w:lang w:val="kk-KZ"/>
        </w:rPr>
      </w:pPr>
    </w:p>
    <w:p w:rsidR="00345A4E" w:rsidRPr="00903895" w:rsidRDefault="00345A4E" w:rsidP="00345A4E">
      <w:pPr>
        <w:suppressAutoHyphens/>
        <w:autoSpaceDE w:val="0"/>
        <w:jc w:val="both"/>
        <w:rPr>
          <w:rFonts w:eastAsia="Calibri"/>
          <w:color w:val="0000FF"/>
          <w:sz w:val="26"/>
          <w:szCs w:val="26"/>
          <w:lang w:val="kk-KZ" w:eastAsia="en-US"/>
        </w:rPr>
      </w:pPr>
    </w:p>
    <w:p w:rsidR="00841F4E" w:rsidRPr="00414AD5" w:rsidRDefault="00841F4E" w:rsidP="00841F4E">
      <w:pPr>
        <w:keepNext/>
        <w:suppressAutoHyphens/>
        <w:jc w:val="center"/>
        <w:rPr>
          <w:b/>
          <w:color w:val="0000FF"/>
          <w:lang w:val="kk-KZ"/>
        </w:rPr>
      </w:pPr>
      <w:r w:rsidRPr="00414AD5">
        <w:rPr>
          <w:b/>
          <w:bCs/>
          <w:color w:val="0000FF"/>
          <w:lang w:val="kk-KZ" w:eastAsia="ar-SA"/>
        </w:rPr>
        <w:lastRenderedPageBreak/>
        <w:t xml:space="preserve">V. </w:t>
      </w:r>
      <w:r w:rsidRPr="00414AD5">
        <w:rPr>
          <w:b/>
          <w:color w:val="0000FF"/>
          <w:lang w:val="kk-KZ"/>
        </w:rPr>
        <w:t>Мектеп дамуының басым бағыттары</w:t>
      </w:r>
    </w:p>
    <w:p w:rsidR="00841F4E" w:rsidRPr="00414AD5" w:rsidRDefault="00841F4E" w:rsidP="00841F4E">
      <w:pPr>
        <w:keepNext/>
        <w:suppressAutoHyphens/>
        <w:jc w:val="center"/>
        <w:rPr>
          <w:b/>
          <w:bCs/>
          <w:color w:val="0000FF"/>
          <w:lang w:val="kk-KZ" w:eastAsia="ar-SA"/>
        </w:rPr>
      </w:pPr>
      <w:r w:rsidRPr="00414AD5">
        <w:rPr>
          <w:b/>
          <w:color w:val="0000FF"/>
          <w:lang w:val="kk-KZ"/>
        </w:rPr>
        <w:t xml:space="preserve"> </w:t>
      </w:r>
      <w:r w:rsidRPr="00414AD5">
        <w:rPr>
          <w:b/>
          <w:bCs/>
          <w:color w:val="0000FF"/>
          <w:lang w:val="kk-KZ" w:eastAsia="ar-SA"/>
        </w:rPr>
        <w:t xml:space="preserve"> </w:t>
      </w:r>
    </w:p>
    <w:p w:rsidR="00841F4E" w:rsidRPr="00414AD5" w:rsidRDefault="00841F4E" w:rsidP="00841F4E">
      <w:pPr>
        <w:jc w:val="center"/>
        <w:rPr>
          <w:b/>
          <w:color w:val="0000FF"/>
          <w:lang w:val="kk-KZ"/>
        </w:rPr>
      </w:pPr>
      <w:r w:rsidRPr="00414AD5">
        <w:rPr>
          <w:b/>
          <w:color w:val="0000FF"/>
          <w:lang w:val="kk-KZ"/>
        </w:rPr>
        <w:t>I Бағыт</w:t>
      </w:r>
    </w:p>
    <w:p w:rsidR="00841F4E" w:rsidRPr="00414AD5" w:rsidRDefault="00841F4E" w:rsidP="00841F4E">
      <w:pPr>
        <w:jc w:val="center"/>
        <w:rPr>
          <w:b/>
          <w:color w:val="0000FF"/>
          <w:lang w:val="kk-KZ"/>
        </w:rPr>
      </w:pPr>
      <w:r w:rsidRPr="00414AD5">
        <w:rPr>
          <w:b/>
          <w:color w:val="0000FF"/>
          <w:lang w:val="kk-KZ"/>
        </w:rPr>
        <w:t>Жаһандық білім беру трендтерінде негізгі білім беру сапасын қамтамасыз ету</w:t>
      </w:r>
    </w:p>
    <w:p w:rsidR="00841F4E" w:rsidRPr="00414AD5" w:rsidRDefault="00841F4E" w:rsidP="00841F4E">
      <w:pPr>
        <w:keepNext/>
        <w:suppressAutoHyphens/>
        <w:jc w:val="center"/>
        <w:rPr>
          <w:b/>
          <w:bCs/>
          <w:i/>
          <w:color w:val="0000FF"/>
          <w:lang w:val="kk-KZ"/>
        </w:rPr>
      </w:pPr>
      <w:r w:rsidRPr="00414AD5">
        <w:rPr>
          <w:b/>
          <w:bCs/>
          <w:i/>
          <w:iCs/>
          <w:color w:val="0000FF"/>
          <w:lang w:val="kk-KZ" w:eastAsia="ar-SA"/>
        </w:rPr>
        <w:t xml:space="preserve"> </w:t>
      </w:r>
    </w:p>
    <w:p w:rsidR="00841F4E" w:rsidRPr="00414AD5" w:rsidRDefault="00841F4E" w:rsidP="00841F4E">
      <w:pPr>
        <w:ind w:firstLine="567"/>
        <w:jc w:val="both"/>
        <w:rPr>
          <w:b/>
          <w:i/>
          <w:color w:val="0000FF"/>
          <w:lang w:val="kk-KZ"/>
        </w:rPr>
      </w:pPr>
      <w:r w:rsidRPr="00414AD5">
        <w:rPr>
          <w:b/>
          <w:color w:val="0000FF"/>
          <w:lang w:val="kk-KZ"/>
        </w:rPr>
        <w:t>1-міндет.</w:t>
      </w:r>
      <w:r w:rsidRPr="00414AD5">
        <w:rPr>
          <w:b/>
          <w:i/>
          <w:color w:val="0000FF"/>
          <w:lang w:val="kk-KZ"/>
        </w:rPr>
        <w:t>Мектептегі білім беру мазмұнын жаңартуды іске асыру бойынша жағдай жасау.</w:t>
      </w:r>
    </w:p>
    <w:tbl>
      <w:tblPr>
        <w:tblStyle w:val="a3"/>
        <w:tblW w:w="0" w:type="auto"/>
        <w:tblLook w:val="04A0"/>
      </w:tblPr>
      <w:tblGrid>
        <w:gridCol w:w="579"/>
        <w:gridCol w:w="6296"/>
        <w:gridCol w:w="1795"/>
        <w:gridCol w:w="1183"/>
      </w:tblGrid>
      <w:tr w:rsidR="00841F4E" w:rsidRPr="00895058" w:rsidTr="00841F4E">
        <w:tc>
          <w:tcPr>
            <w:tcW w:w="15701" w:type="dxa"/>
            <w:gridSpan w:val="4"/>
          </w:tcPr>
          <w:p w:rsidR="00841F4E" w:rsidRPr="00414AD5" w:rsidRDefault="00841F4E" w:rsidP="00841F4E">
            <w:pPr>
              <w:pStyle w:val="a4"/>
              <w:jc w:val="center"/>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Іске асыру және күтілетін нәтиже:</w:t>
            </w:r>
          </w:p>
        </w:tc>
      </w:tr>
      <w:tr w:rsidR="00841F4E" w:rsidRPr="00414AD5" w:rsidTr="00841F4E">
        <w:tc>
          <w:tcPr>
            <w:tcW w:w="817" w:type="dxa"/>
          </w:tcPr>
          <w:p w:rsidR="00841F4E" w:rsidRPr="00414AD5" w:rsidRDefault="00841F4E" w:rsidP="00841F4E">
            <w:pPr>
              <w:jc w:val="both"/>
              <w:rPr>
                <w:color w:val="0000FF"/>
                <w:kern w:val="2"/>
                <w:sz w:val="24"/>
                <w:szCs w:val="24"/>
                <w:lang w:val="kk-KZ" w:eastAsia="hi-IN" w:bidi="hi-IN"/>
              </w:rPr>
            </w:pPr>
            <w:r w:rsidRPr="00414AD5">
              <w:rPr>
                <w:color w:val="0000FF"/>
                <w:kern w:val="2"/>
                <w:sz w:val="24"/>
                <w:szCs w:val="24"/>
                <w:lang w:val="kk-KZ" w:eastAsia="hi-IN" w:bidi="hi-IN"/>
              </w:rPr>
              <w:t>1</w:t>
            </w:r>
          </w:p>
        </w:tc>
        <w:tc>
          <w:tcPr>
            <w:tcW w:w="10490"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Жаңартылған білім беру мазмұнының жұмыс оқу жоспарларын әзірлеу және оқу жүктемесінің төмендеуі</w:t>
            </w:r>
          </w:p>
        </w:tc>
        <w:tc>
          <w:tcPr>
            <w:tcW w:w="2268"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(2020 ж.)</w:t>
            </w:r>
          </w:p>
        </w:tc>
        <w:tc>
          <w:tcPr>
            <w:tcW w:w="2126" w:type="dxa"/>
          </w:tcPr>
          <w:p w:rsidR="00841F4E" w:rsidRPr="00414AD5" w:rsidRDefault="00841F4E" w:rsidP="00841F4E">
            <w:pPr>
              <w:jc w:val="both"/>
              <w:rPr>
                <w:color w:val="0000FF"/>
                <w:kern w:val="2"/>
                <w:sz w:val="24"/>
                <w:szCs w:val="24"/>
                <w:lang w:val="kk-KZ" w:eastAsia="hi-IN" w:bidi="hi-IN"/>
              </w:rPr>
            </w:pPr>
          </w:p>
        </w:tc>
      </w:tr>
      <w:tr w:rsidR="00841F4E" w:rsidRPr="00414AD5" w:rsidTr="00841F4E">
        <w:tc>
          <w:tcPr>
            <w:tcW w:w="817" w:type="dxa"/>
          </w:tcPr>
          <w:p w:rsidR="00841F4E" w:rsidRPr="00414AD5" w:rsidRDefault="00841F4E" w:rsidP="00841F4E">
            <w:pPr>
              <w:jc w:val="both"/>
              <w:rPr>
                <w:color w:val="0000FF"/>
                <w:kern w:val="2"/>
                <w:sz w:val="24"/>
                <w:szCs w:val="24"/>
                <w:lang w:val="kk-KZ" w:eastAsia="hi-IN" w:bidi="hi-IN"/>
              </w:rPr>
            </w:pPr>
            <w:r w:rsidRPr="00414AD5">
              <w:rPr>
                <w:color w:val="0000FF"/>
                <w:kern w:val="2"/>
                <w:sz w:val="24"/>
                <w:szCs w:val="24"/>
                <w:lang w:val="kk-KZ" w:eastAsia="hi-IN" w:bidi="hi-IN"/>
              </w:rPr>
              <w:t>2</w:t>
            </w:r>
          </w:p>
        </w:tc>
        <w:tc>
          <w:tcPr>
            <w:tcW w:w="10490"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 xml:space="preserve">Педагогтарға арналған консультациялар, оқыту семинарларын, оның ішінде білім берудің жаңартылған мазмұнына көшу мәселелері бойынша онлайн форматта ұйымдастыру </w:t>
            </w:r>
          </w:p>
        </w:tc>
        <w:tc>
          <w:tcPr>
            <w:tcW w:w="2268"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(тұрақты).</w:t>
            </w:r>
          </w:p>
        </w:tc>
        <w:tc>
          <w:tcPr>
            <w:tcW w:w="2126" w:type="dxa"/>
          </w:tcPr>
          <w:p w:rsidR="00841F4E" w:rsidRPr="00414AD5" w:rsidRDefault="00841F4E" w:rsidP="00841F4E">
            <w:pPr>
              <w:jc w:val="both"/>
              <w:rPr>
                <w:color w:val="0000FF"/>
                <w:kern w:val="2"/>
                <w:sz w:val="24"/>
                <w:szCs w:val="24"/>
                <w:lang w:val="kk-KZ" w:eastAsia="hi-IN" w:bidi="hi-IN"/>
              </w:rPr>
            </w:pPr>
          </w:p>
        </w:tc>
      </w:tr>
      <w:tr w:rsidR="00841F4E" w:rsidRPr="00414AD5" w:rsidTr="00841F4E">
        <w:tc>
          <w:tcPr>
            <w:tcW w:w="817" w:type="dxa"/>
          </w:tcPr>
          <w:p w:rsidR="00841F4E" w:rsidRPr="00414AD5" w:rsidRDefault="00841F4E" w:rsidP="00841F4E">
            <w:pPr>
              <w:jc w:val="both"/>
              <w:rPr>
                <w:color w:val="0000FF"/>
                <w:kern w:val="2"/>
                <w:sz w:val="24"/>
                <w:szCs w:val="24"/>
                <w:lang w:val="kk-KZ" w:eastAsia="hi-IN" w:bidi="hi-IN"/>
              </w:rPr>
            </w:pPr>
            <w:r w:rsidRPr="00414AD5">
              <w:rPr>
                <w:color w:val="0000FF"/>
                <w:kern w:val="2"/>
                <w:sz w:val="24"/>
                <w:szCs w:val="24"/>
                <w:lang w:val="kk-KZ" w:eastAsia="hi-IN" w:bidi="hi-IN"/>
              </w:rPr>
              <w:t>3</w:t>
            </w:r>
          </w:p>
        </w:tc>
        <w:tc>
          <w:tcPr>
            <w:tcW w:w="10490"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 xml:space="preserve">Жаңартылған білім беру мазмұнын іске асыру бойынша педагогтар қызметінің нәтижелілігіне мониторингті жүзеге асыру </w:t>
            </w:r>
          </w:p>
        </w:tc>
        <w:tc>
          <w:tcPr>
            <w:tcW w:w="2268"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(жыл сайын).</w:t>
            </w:r>
          </w:p>
        </w:tc>
        <w:tc>
          <w:tcPr>
            <w:tcW w:w="2126" w:type="dxa"/>
          </w:tcPr>
          <w:p w:rsidR="00841F4E" w:rsidRPr="00414AD5" w:rsidRDefault="00841F4E" w:rsidP="00841F4E">
            <w:pPr>
              <w:jc w:val="both"/>
              <w:rPr>
                <w:color w:val="0000FF"/>
                <w:kern w:val="2"/>
                <w:sz w:val="24"/>
                <w:szCs w:val="24"/>
                <w:lang w:val="kk-KZ" w:eastAsia="hi-IN" w:bidi="hi-IN"/>
              </w:rPr>
            </w:pPr>
          </w:p>
        </w:tc>
      </w:tr>
      <w:tr w:rsidR="00841F4E" w:rsidRPr="00414AD5" w:rsidTr="00841F4E">
        <w:tc>
          <w:tcPr>
            <w:tcW w:w="817" w:type="dxa"/>
          </w:tcPr>
          <w:p w:rsidR="00841F4E" w:rsidRPr="00414AD5" w:rsidRDefault="00841F4E" w:rsidP="00841F4E">
            <w:pPr>
              <w:jc w:val="both"/>
              <w:rPr>
                <w:color w:val="0000FF"/>
                <w:kern w:val="2"/>
                <w:sz w:val="24"/>
                <w:szCs w:val="24"/>
                <w:lang w:val="kk-KZ" w:eastAsia="hi-IN" w:bidi="hi-IN"/>
              </w:rPr>
            </w:pPr>
            <w:r w:rsidRPr="00414AD5">
              <w:rPr>
                <w:color w:val="0000FF"/>
                <w:kern w:val="2"/>
                <w:sz w:val="24"/>
                <w:szCs w:val="24"/>
                <w:lang w:val="kk-KZ" w:eastAsia="hi-IN" w:bidi="hi-IN"/>
              </w:rPr>
              <w:t>4</w:t>
            </w:r>
          </w:p>
        </w:tc>
        <w:tc>
          <w:tcPr>
            <w:tcW w:w="10490"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 xml:space="preserve">"Білім сапасын басқару" кіші бағдарламасын әзірлеу және іске асыру </w:t>
            </w:r>
          </w:p>
        </w:tc>
        <w:tc>
          <w:tcPr>
            <w:tcW w:w="2268"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(2020-2025 жж.).</w:t>
            </w:r>
          </w:p>
        </w:tc>
        <w:tc>
          <w:tcPr>
            <w:tcW w:w="2126" w:type="dxa"/>
          </w:tcPr>
          <w:p w:rsidR="00841F4E" w:rsidRPr="00414AD5" w:rsidRDefault="00841F4E" w:rsidP="00841F4E">
            <w:pPr>
              <w:jc w:val="both"/>
              <w:rPr>
                <w:color w:val="0000FF"/>
                <w:kern w:val="2"/>
                <w:sz w:val="24"/>
                <w:szCs w:val="24"/>
                <w:lang w:val="kk-KZ" w:eastAsia="hi-IN" w:bidi="hi-IN"/>
              </w:rPr>
            </w:pPr>
          </w:p>
        </w:tc>
      </w:tr>
      <w:tr w:rsidR="00841F4E" w:rsidRPr="00414AD5" w:rsidTr="00841F4E">
        <w:tc>
          <w:tcPr>
            <w:tcW w:w="817" w:type="dxa"/>
          </w:tcPr>
          <w:p w:rsidR="00841F4E" w:rsidRPr="00414AD5" w:rsidRDefault="00841F4E" w:rsidP="00841F4E">
            <w:pPr>
              <w:jc w:val="both"/>
              <w:rPr>
                <w:color w:val="0000FF"/>
                <w:kern w:val="2"/>
                <w:sz w:val="24"/>
                <w:szCs w:val="24"/>
                <w:lang w:val="kk-KZ" w:eastAsia="hi-IN" w:bidi="hi-IN"/>
              </w:rPr>
            </w:pPr>
            <w:r w:rsidRPr="00414AD5">
              <w:rPr>
                <w:color w:val="0000FF"/>
                <w:kern w:val="2"/>
                <w:sz w:val="24"/>
                <w:szCs w:val="24"/>
                <w:lang w:val="kk-KZ" w:eastAsia="hi-IN" w:bidi="hi-IN"/>
              </w:rPr>
              <w:t>5</w:t>
            </w:r>
          </w:p>
        </w:tc>
        <w:tc>
          <w:tcPr>
            <w:tcW w:w="10490"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 xml:space="preserve">Жаңа бағдарламалар бойынша жұмыс істейтін мұғалімдерді психологиялық-педагогикалық және әдістемелік қолдау </w:t>
            </w:r>
          </w:p>
        </w:tc>
        <w:tc>
          <w:tcPr>
            <w:tcW w:w="2268" w:type="dxa"/>
          </w:tcPr>
          <w:p w:rsidR="00841F4E" w:rsidRPr="00414AD5" w:rsidRDefault="00841F4E" w:rsidP="00841F4E">
            <w:pPr>
              <w:jc w:val="both"/>
              <w:rPr>
                <w:color w:val="0000FF"/>
                <w:sz w:val="24"/>
                <w:szCs w:val="24"/>
                <w:lang w:val="kk-KZ"/>
              </w:rPr>
            </w:pPr>
            <w:r w:rsidRPr="00414AD5">
              <w:rPr>
                <w:color w:val="0000FF"/>
                <w:sz w:val="24"/>
                <w:szCs w:val="24"/>
                <w:lang w:val="kk-KZ"/>
              </w:rPr>
              <w:t>(2020-2025</w:t>
            </w:r>
          </w:p>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 xml:space="preserve"> оқу жылдары).</w:t>
            </w:r>
          </w:p>
        </w:tc>
        <w:tc>
          <w:tcPr>
            <w:tcW w:w="2126" w:type="dxa"/>
          </w:tcPr>
          <w:p w:rsidR="00841F4E" w:rsidRPr="00414AD5" w:rsidRDefault="00841F4E" w:rsidP="00841F4E">
            <w:pPr>
              <w:jc w:val="both"/>
              <w:rPr>
                <w:color w:val="0000FF"/>
                <w:kern w:val="2"/>
                <w:sz w:val="24"/>
                <w:szCs w:val="24"/>
                <w:lang w:val="kk-KZ" w:eastAsia="hi-IN" w:bidi="hi-IN"/>
              </w:rPr>
            </w:pPr>
          </w:p>
        </w:tc>
      </w:tr>
      <w:tr w:rsidR="00841F4E" w:rsidRPr="00414AD5" w:rsidTr="00841F4E">
        <w:tc>
          <w:tcPr>
            <w:tcW w:w="817" w:type="dxa"/>
          </w:tcPr>
          <w:p w:rsidR="00841F4E" w:rsidRPr="00414AD5" w:rsidRDefault="00841F4E" w:rsidP="00841F4E">
            <w:pPr>
              <w:jc w:val="both"/>
              <w:rPr>
                <w:color w:val="0000FF"/>
                <w:kern w:val="2"/>
                <w:sz w:val="24"/>
                <w:szCs w:val="24"/>
                <w:lang w:val="kk-KZ" w:eastAsia="hi-IN" w:bidi="hi-IN"/>
              </w:rPr>
            </w:pPr>
            <w:r w:rsidRPr="00414AD5">
              <w:rPr>
                <w:color w:val="0000FF"/>
                <w:kern w:val="2"/>
                <w:sz w:val="24"/>
                <w:szCs w:val="24"/>
                <w:lang w:val="kk-KZ" w:eastAsia="hi-IN" w:bidi="hi-IN"/>
              </w:rPr>
              <w:t>6</w:t>
            </w:r>
          </w:p>
        </w:tc>
        <w:tc>
          <w:tcPr>
            <w:tcW w:w="10490"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 xml:space="preserve">Жаңартылған білім беру мазмұнының базалық оқулықтары мен МЖМБС сәйкестігіне педагогтардың ОӘК-ін апробациялау және сараптау </w:t>
            </w:r>
          </w:p>
        </w:tc>
        <w:tc>
          <w:tcPr>
            <w:tcW w:w="2268"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(тұрақты).</w:t>
            </w:r>
          </w:p>
        </w:tc>
        <w:tc>
          <w:tcPr>
            <w:tcW w:w="2126" w:type="dxa"/>
          </w:tcPr>
          <w:p w:rsidR="00841F4E" w:rsidRPr="00414AD5" w:rsidRDefault="00841F4E" w:rsidP="00841F4E">
            <w:pPr>
              <w:jc w:val="both"/>
              <w:rPr>
                <w:color w:val="0000FF"/>
                <w:kern w:val="2"/>
                <w:sz w:val="24"/>
                <w:szCs w:val="24"/>
                <w:lang w:val="kk-KZ" w:eastAsia="hi-IN" w:bidi="hi-IN"/>
              </w:rPr>
            </w:pPr>
          </w:p>
        </w:tc>
      </w:tr>
      <w:tr w:rsidR="00841F4E" w:rsidRPr="00414AD5" w:rsidTr="00841F4E">
        <w:tc>
          <w:tcPr>
            <w:tcW w:w="817" w:type="dxa"/>
          </w:tcPr>
          <w:p w:rsidR="00841F4E" w:rsidRPr="00414AD5" w:rsidRDefault="00841F4E" w:rsidP="00841F4E">
            <w:pPr>
              <w:jc w:val="both"/>
              <w:rPr>
                <w:color w:val="0000FF"/>
                <w:kern w:val="2"/>
                <w:sz w:val="24"/>
                <w:szCs w:val="24"/>
                <w:lang w:val="kk-KZ" w:eastAsia="hi-IN" w:bidi="hi-IN"/>
              </w:rPr>
            </w:pPr>
            <w:r w:rsidRPr="00414AD5">
              <w:rPr>
                <w:color w:val="0000FF"/>
                <w:kern w:val="2"/>
                <w:sz w:val="24"/>
                <w:szCs w:val="24"/>
                <w:lang w:val="kk-KZ" w:eastAsia="hi-IN" w:bidi="hi-IN"/>
              </w:rPr>
              <w:t>7</w:t>
            </w:r>
          </w:p>
        </w:tc>
        <w:tc>
          <w:tcPr>
            <w:tcW w:w="10490"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 xml:space="preserve">Білім берудің жаңартылған мазмұны бойынша жұмыс істейтін сыныптарда психологиялық-педагогикалық консилиумдар өткізу </w:t>
            </w:r>
          </w:p>
        </w:tc>
        <w:tc>
          <w:tcPr>
            <w:tcW w:w="2268" w:type="dxa"/>
          </w:tcPr>
          <w:p w:rsidR="00841F4E" w:rsidRPr="00414AD5" w:rsidRDefault="00841F4E" w:rsidP="00841F4E">
            <w:pPr>
              <w:jc w:val="both"/>
              <w:rPr>
                <w:color w:val="0000FF"/>
                <w:kern w:val="2"/>
                <w:sz w:val="24"/>
                <w:szCs w:val="24"/>
                <w:lang w:val="kk-KZ" w:eastAsia="hi-IN" w:bidi="hi-IN"/>
              </w:rPr>
            </w:pPr>
            <w:r w:rsidRPr="00414AD5">
              <w:rPr>
                <w:color w:val="0000FF"/>
                <w:sz w:val="24"/>
                <w:szCs w:val="24"/>
                <w:lang w:val="kk-KZ"/>
              </w:rPr>
              <w:t>(тұрақты).</w:t>
            </w:r>
          </w:p>
        </w:tc>
        <w:tc>
          <w:tcPr>
            <w:tcW w:w="2126" w:type="dxa"/>
          </w:tcPr>
          <w:p w:rsidR="00841F4E" w:rsidRPr="00414AD5" w:rsidRDefault="00841F4E" w:rsidP="00841F4E">
            <w:pPr>
              <w:jc w:val="both"/>
              <w:rPr>
                <w:color w:val="0000FF"/>
                <w:kern w:val="2"/>
                <w:sz w:val="24"/>
                <w:szCs w:val="24"/>
                <w:lang w:val="kk-KZ" w:eastAsia="hi-IN" w:bidi="hi-IN"/>
              </w:rPr>
            </w:pPr>
          </w:p>
        </w:tc>
      </w:tr>
      <w:tr w:rsidR="00841F4E" w:rsidRPr="00895058" w:rsidTr="00841F4E">
        <w:tc>
          <w:tcPr>
            <w:tcW w:w="817" w:type="dxa"/>
          </w:tcPr>
          <w:p w:rsidR="00841F4E" w:rsidRPr="00414AD5" w:rsidRDefault="00841F4E" w:rsidP="00841F4E">
            <w:pPr>
              <w:jc w:val="both"/>
              <w:rPr>
                <w:color w:val="0000FF"/>
                <w:kern w:val="2"/>
                <w:sz w:val="24"/>
                <w:szCs w:val="24"/>
                <w:lang w:val="kk-KZ" w:eastAsia="hi-IN" w:bidi="hi-IN"/>
              </w:rPr>
            </w:pPr>
            <w:r w:rsidRPr="00414AD5">
              <w:rPr>
                <w:color w:val="0000FF"/>
                <w:kern w:val="2"/>
                <w:sz w:val="24"/>
                <w:szCs w:val="24"/>
                <w:lang w:val="kk-KZ" w:eastAsia="hi-IN" w:bidi="hi-IN"/>
              </w:rPr>
              <w:t>8</w:t>
            </w:r>
          </w:p>
        </w:tc>
        <w:tc>
          <w:tcPr>
            <w:tcW w:w="10490" w:type="dxa"/>
          </w:tcPr>
          <w:p w:rsidR="00841F4E" w:rsidRPr="00414AD5" w:rsidRDefault="00841F4E" w:rsidP="00841F4E">
            <w:pPr>
              <w:jc w:val="both"/>
              <w:rPr>
                <w:color w:val="0000FF"/>
                <w:sz w:val="24"/>
                <w:szCs w:val="24"/>
                <w:lang w:val="kk-KZ"/>
              </w:rPr>
            </w:pPr>
            <w:r w:rsidRPr="00414AD5">
              <w:rPr>
                <w:color w:val="0000FF"/>
                <w:sz w:val="24"/>
                <w:szCs w:val="24"/>
                <w:lang w:val="kk-KZ"/>
              </w:rPr>
              <w:t>Нәтижесі бойынша оқыту процесін түзету</w:t>
            </w:r>
          </w:p>
        </w:tc>
        <w:tc>
          <w:tcPr>
            <w:tcW w:w="2268" w:type="dxa"/>
          </w:tcPr>
          <w:p w:rsidR="00841F4E" w:rsidRPr="00414AD5" w:rsidRDefault="00841F4E" w:rsidP="00841F4E">
            <w:pPr>
              <w:jc w:val="both"/>
              <w:rPr>
                <w:color w:val="0000FF"/>
                <w:sz w:val="24"/>
                <w:szCs w:val="24"/>
                <w:lang w:val="kk-KZ"/>
              </w:rPr>
            </w:pPr>
          </w:p>
        </w:tc>
        <w:tc>
          <w:tcPr>
            <w:tcW w:w="2126" w:type="dxa"/>
          </w:tcPr>
          <w:p w:rsidR="00841F4E" w:rsidRPr="00414AD5" w:rsidRDefault="00841F4E" w:rsidP="00841F4E">
            <w:pPr>
              <w:jc w:val="both"/>
              <w:rPr>
                <w:color w:val="0000FF"/>
                <w:kern w:val="2"/>
                <w:sz w:val="24"/>
                <w:szCs w:val="24"/>
                <w:lang w:val="kk-KZ" w:eastAsia="hi-IN" w:bidi="hi-IN"/>
              </w:rPr>
            </w:pPr>
          </w:p>
        </w:tc>
      </w:tr>
    </w:tbl>
    <w:p w:rsidR="00841F4E" w:rsidRPr="00414AD5" w:rsidRDefault="00841F4E" w:rsidP="00841F4E">
      <w:pPr>
        <w:pStyle w:val="a4"/>
        <w:rPr>
          <w:rFonts w:ascii="Times New Roman" w:hAnsi="Times New Roman" w:cs="Times New Roman"/>
          <w:color w:val="0000FF"/>
          <w:sz w:val="24"/>
          <w:szCs w:val="24"/>
          <w:lang w:val="kk-KZ"/>
        </w:rPr>
      </w:pPr>
    </w:p>
    <w:p w:rsidR="0047161A" w:rsidRPr="00414AD5" w:rsidRDefault="0047161A" w:rsidP="006B303D">
      <w:pPr>
        <w:pStyle w:val="a4"/>
        <w:rPr>
          <w:rFonts w:ascii="Times New Roman" w:hAnsi="Times New Roman" w:cs="Times New Roman"/>
          <w:b/>
          <w:color w:val="0000FF"/>
          <w:sz w:val="24"/>
          <w:szCs w:val="24"/>
          <w:lang w:val="kk-KZ"/>
        </w:rPr>
      </w:pPr>
    </w:p>
    <w:p w:rsidR="00841F4E" w:rsidRPr="00414AD5" w:rsidRDefault="00841F4E" w:rsidP="00841F4E">
      <w:pPr>
        <w:pStyle w:val="a4"/>
        <w:jc w:val="center"/>
        <w:rPr>
          <w:rFonts w:ascii="Times New Roman" w:hAnsi="Times New Roman" w:cs="Times New Roman"/>
          <w:b/>
          <w:color w:val="0000FF"/>
          <w:sz w:val="24"/>
          <w:szCs w:val="24"/>
          <w:lang w:val="kk-KZ"/>
        </w:rPr>
      </w:pPr>
      <w:r w:rsidRPr="00414AD5">
        <w:rPr>
          <w:rFonts w:ascii="Times New Roman" w:hAnsi="Times New Roman" w:cs="Times New Roman"/>
          <w:b/>
          <w:color w:val="0000FF"/>
          <w:sz w:val="24"/>
          <w:szCs w:val="24"/>
          <w:lang w:val="kk-KZ"/>
        </w:rPr>
        <w:t>2-міндет. Мектептегі білім беру мазмұнын жаңартуды іске асыру.</w:t>
      </w:r>
      <w:r w:rsidRPr="00414AD5">
        <w:rPr>
          <w:rFonts w:ascii="Times New Roman" w:hAnsi="Times New Roman" w:cs="Times New Roman"/>
          <w:color w:val="0000FF"/>
          <w:sz w:val="24"/>
          <w:szCs w:val="24"/>
          <w:lang w:val="kk-KZ"/>
        </w:rPr>
        <w:t xml:space="preserve"> </w:t>
      </w:r>
    </w:p>
    <w:p w:rsidR="00841F4E" w:rsidRPr="00414AD5" w:rsidRDefault="00841F4E" w:rsidP="00841F4E">
      <w:pPr>
        <w:pStyle w:val="a4"/>
        <w:jc w:val="center"/>
        <w:rPr>
          <w:rFonts w:ascii="Times New Roman" w:hAnsi="Times New Roman" w:cs="Times New Roman"/>
          <w:color w:val="0000FF"/>
          <w:sz w:val="24"/>
          <w:szCs w:val="24"/>
          <w:lang w:val="kk-KZ"/>
        </w:rPr>
      </w:pPr>
    </w:p>
    <w:tbl>
      <w:tblPr>
        <w:tblStyle w:val="a3"/>
        <w:tblW w:w="0" w:type="auto"/>
        <w:tblLook w:val="04A0"/>
      </w:tblPr>
      <w:tblGrid>
        <w:gridCol w:w="629"/>
        <w:gridCol w:w="5529"/>
        <w:gridCol w:w="2765"/>
        <w:gridCol w:w="930"/>
      </w:tblGrid>
      <w:tr w:rsidR="00841F4E" w:rsidRPr="00895058" w:rsidTr="00841F4E">
        <w:tc>
          <w:tcPr>
            <w:tcW w:w="15701" w:type="dxa"/>
            <w:gridSpan w:val="4"/>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b/>
                <w:color w:val="0000FF"/>
                <w:sz w:val="24"/>
                <w:szCs w:val="24"/>
                <w:lang w:val="kk-KZ"/>
              </w:rPr>
              <w:t>Іске асыру және күтілетін нәтиже:</w:t>
            </w:r>
          </w:p>
        </w:tc>
      </w:tr>
      <w:tr w:rsidR="00841F4E" w:rsidRPr="00895058"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Білім берудің барлық деңгейлерінің сабақтастығын сақтай отырып, жаңа білім беру стандарттарына кезең-кезеңмен көшуді жүзеге асыру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(жаңа МЖБС енгізудің республикалық кестесіне сәйкес).</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895058"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Бастауыш кезеңде үйірме жұмысы арқылы латын әліпбиіне көшу арқылы оқушылардың функционалдық сауаттылығын дамыту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 ж. – 0-1 сыныптар, 2021 ж. – 0-1-2 сыныптар, 2022 ж. – 0-1-2-3 сыныптар, 2023 ж. – 0-1-2-3-4 сыныптар, 2025 ж. – 0-1-2-3-4-5, 9 сыныптар, 2025 ж. – 0-9-10, 11 сыныптар</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3</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"Акт" және "Информатика" оқу пәндерінің типтік оқу бағдарламасы бойынша оқуға көшуді жүзеге асыру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(2019 ж. – 4, 9, 10 сыныптар, 2020 ж. – 5, 6, 11 сыныптар, 2021 ж. – 1 сынып, 2021 ж. – 2, 3, 7 және 8 сыныптар).</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4</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10 және 11 сыныптарда "кәсіпкерлік және бизнес негіздері" оқу пәнін енгізу тиімділігін бағалау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(2020ж.).</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5</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7-9 сыныптар оқушылардың анықтамасы инвариантты компоненттен таңдау бойынша оқу пәндерінің комбинациясы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(әр оқу жылының соңында)?</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6</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Жаңа оқу-әдістемелік жинақтарды енгізу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ҚР БҒМ жоспарына </w:t>
            </w:r>
            <w:r w:rsidRPr="00414AD5">
              <w:rPr>
                <w:rFonts w:ascii="Times New Roman" w:hAnsi="Times New Roman" w:cs="Times New Roman"/>
                <w:color w:val="0000FF"/>
                <w:sz w:val="24"/>
                <w:szCs w:val="24"/>
                <w:lang w:val="kk-KZ"/>
              </w:rPr>
              <w:lastRenderedPageBreak/>
              <w:t>сәйкес).</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lastRenderedPageBreak/>
              <w:t>7</w:t>
            </w:r>
          </w:p>
        </w:tc>
        <w:tc>
          <w:tcPr>
            <w:tcW w:w="9356" w:type="dxa"/>
          </w:tcPr>
          <w:p w:rsidR="00841F4E" w:rsidRPr="00414AD5" w:rsidRDefault="00841F4E" w:rsidP="00C71C95">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Педагогикалық үд</w:t>
            </w:r>
            <w:r w:rsidR="00C71C95" w:rsidRPr="00414AD5">
              <w:rPr>
                <w:rFonts w:ascii="Times New Roman" w:hAnsi="Times New Roman" w:cs="Times New Roman"/>
                <w:color w:val="0000FF"/>
                <w:sz w:val="24"/>
                <w:szCs w:val="24"/>
                <w:lang w:val="kk-KZ"/>
              </w:rPr>
              <w:t>ерістің мазмұнында метапәндемелік</w:t>
            </w:r>
            <w:r w:rsidRPr="00414AD5">
              <w:rPr>
                <w:rFonts w:ascii="Times New Roman" w:hAnsi="Times New Roman" w:cs="Times New Roman"/>
                <w:color w:val="0000FF"/>
                <w:sz w:val="24"/>
                <w:szCs w:val="24"/>
                <w:lang w:val="kk-KZ"/>
              </w:rPr>
              <w:t xml:space="preserve">ті іске </w:t>
            </w:r>
            <w:r w:rsidR="00B62389" w:rsidRPr="00414AD5">
              <w:rPr>
                <w:rFonts w:ascii="Times New Roman" w:hAnsi="Times New Roman" w:cs="Times New Roman"/>
                <w:color w:val="0000FF"/>
                <w:sz w:val="24"/>
                <w:szCs w:val="24"/>
                <w:lang w:val="kk-KZ"/>
              </w:rPr>
              <w:t>асыру. Кем дегенде 3 метапән</w:t>
            </w:r>
            <w:r w:rsidRPr="00414AD5">
              <w:rPr>
                <w:rFonts w:ascii="Times New Roman" w:hAnsi="Times New Roman" w:cs="Times New Roman"/>
                <w:color w:val="0000FF"/>
                <w:sz w:val="24"/>
                <w:szCs w:val="24"/>
                <w:lang w:val="kk-KZ"/>
              </w:rPr>
              <w:t xml:space="preserve"> арнайы курстардың, робот жасау және техника үйірмесінің, 1 клубтың жұмыс істеуі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2021 жылдан бастап</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8</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Оқу жоспарының вариативті компонентіне "Графика және жобалау" курсын енгізу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 ж.</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9</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Жаңа МЖБС жағдайында заманауи технологияларды пайдалану (жобалау, зерттеу, командалық, әртүрлі деңгейлі, ойын, модульдік, IT, мобильді, STEAM технологиялары және т.б.)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тұрақты</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10</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4К моделіне бағдарланған білім беру процесін жетілдіру (сыни ойлау, креативтілік, коммуникация, үйлестіру)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тұрақты</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11</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Оқушылардың білім сапасын бағалаудың формативті және жиынтық бақылауын жүзеге асыру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үнемі</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12</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Оқушылардың білімін баламалы бақылау формаларын әзірлеу (портфолио, жобалар, эссе және т.б.)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 ж</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13</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Оқушылардың қорытынды мемлекеттік аттестациясын, ҰБТ талдау. Мемлекеттік гранттарды иеленген білім алушылардың білім сапасын  талдау </w:t>
            </w:r>
          </w:p>
        </w:tc>
        <w:tc>
          <w:tcPr>
            <w:tcW w:w="3827" w:type="dxa"/>
          </w:tcPr>
          <w:p w:rsidR="00841F4E" w:rsidRPr="00414AD5" w:rsidRDefault="00B62389"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жыл сайын</w:t>
            </w:r>
          </w:p>
          <w:p w:rsidR="00841F4E" w:rsidRPr="00414AD5" w:rsidRDefault="00B62389"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жыл сайын</w:t>
            </w:r>
            <w:r w:rsidR="00841F4E" w:rsidRPr="00414AD5">
              <w:rPr>
                <w:rFonts w:ascii="Times New Roman" w:hAnsi="Times New Roman" w:cs="Times New Roman"/>
                <w:color w:val="0000FF"/>
                <w:sz w:val="24"/>
                <w:szCs w:val="24"/>
                <w:lang w:val="kk-KZ"/>
              </w:rPr>
              <w:t>.</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14</w:t>
            </w:r>
          </w:p>
        </w:tc>
        <w:tc>
          <w:tcPr>
            <w:tcW w:w="935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Білім беру сапасын бақылау жүйесін әзірлеу және іске асыру, оның нәтижелерінің көпшілік қол жетімділігін қамтамасыз ету </w:t>
            </w:r>
          </w:p>
        </w:tc>
        <w:tc>
          <w:tcPr>
            <w:tcW w:w="3827" w:type="dxa"/>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2020-2025 жж</w:t>
            </w:r>
          </w:p>
        </w:tc>
        <w:tc>
          <w:tcPr>
            <w:tcW w:w="1701" w:type="dxa"/>
          </w:tcPr>
          <w:p w:rsidR="00841F4E" w:rsidRPr="00414AD5" w:rsidRDefault="00841F4E" w:rsidP="00841F4E">
            <w:pPr>
              <w:pStyle w:val="a4"/>
              <w:jc w:val="center"/>
              <w:rPr>
                <w:rFonts w:ascii="Times New Roman" w:hAnsi="Times New Roman" w:cs="Times New Roman"/>
                <w:color w:val="0000FF"/>
                <w:sz w:val="24"/>
                <w:szCs w:val="24"/>
                <w:lang w:val="kk-KZ"/>
              </w:rPr>
            </w:pPr>
          </w:p>
        </w:tc>
      </w:tr>
    </w:tbl>
    <w:p w:rsidR="00841F4E" w:rsidRPr="00414AD5" w:rsidRDefault="00841F4E" w:rsidP="00841F4E">
      <w:pPr>
        <w:pStyle w:val="z-"/>
        <w:jc w:val="left"/>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Начало формы</w:t>
      </w:r>
    </w:p>
    <w:p w:rsidR="00841F4E" w:rsidRPr="00414AD5" w:rsidRDefault="00841F4E" w:rsidP="00841F4E">
      <w:pPr>
        <w:ind w:firstLine="567"/>
        <w:jc w:val="both"/>
        <w:rPr>
          <w:color w:val="0000FF"/>
          <w:kern w:val="2"/>
          <w:lang w:val="kk-KZ"/>
        </w:rPr>
      </w:pPr>
    </w:p>
    <w:p w:rsidR="0047161A" w:rsidRPr="00414AD5" w:rsidRDefault="0047161A" w:rsidP="00841F4E">
      <w:pPr>
        <w:pStyle w:val="a4"/>
        <w:rPr>
          <w:rFonts w:ascii="Times New Roman" w:hAnsi="Times New Roman" w:cs="Times New Roman"/>
          <w:b/>
          <w:color w:val="0000FF"/>
          <w:sz w:val="24"/>
          <w:szCs w:val="24"/>
          <w:lang w:val="kk-KZ"/>
        </w:rPr>
      </w:pPr>
    </w:p>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b/>
          <w:color w:val="0000FF"/>
          <w:sz w:val="24"/>
          <w:szCs w:val="24"/>
          <w:lang w:val="kk-KZ"/>
        </w:rPr>
        <w:t xml:space="preserve">3-міндет. Үш тілді дамыту, тіл және жалпы мәдениетті өзара байланысты дамыту, </w:t>
      </w:r>
    </w:p>
    <w:tbl>
      <w:tblPr>
        <w:tblStyle w:val="a3"/>
        <w:tblW w:w="0" w:type="auto"/>
        <w:tblLook w:val="04A0"/>
      </w:tblPr>
      <w:tblGrid>
        <w:gridCol w:w="630"/>
        <w:gridCol w:w="6519"/>
        <w:gridCol w:w="1976"/>
        <w:gridCol w:w="728"/>
      </w:tblGrid>
      <w:tr w:rsidR="00841F4E" w:rsidRPr="00895058" w:rsidTr="00841F4E">
        <w:tc>
          <w:tcPr>
            <w:tcW w:w="15559" w:type="dxa"/>
            <w:gridSpan w:val="4"/>
          </w:tcPr>
          <w:p w:rsidR="00841F4E" w:rsidRPr="00414AD5" w:rsidRDefault="00841F4E" w:rsidP="00841F4E">
            <w:pPr>
              <w:pStyle w:val="a4"/>
              <w:jc w:val="center"/>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Іске асыру және күтілетін нәтиже:</w:t>
            </w:r>
          </w:p>
        </w:tc>
      </w:tr>
      <w:tr w:rsidR="00841F4E" w:rsidRPr="00414AD5" w:rsidTr="00841F4E">
        <w:tc>
          <w:tcPr>
            <w:tcW w:w="817"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1</w:t>
            </w:r>
          </w:p>
        </w:tc>
        <w:tc>
          <w:tcPr>
            <w:tcW w:w="10490"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Үш тілді білім беру моделіне кезең-кезеңмен көшу: </w:t>
            </w:r>
          </w:p>
          <w:p w:rsidR="00841F4E" w:rsidRPr="00414AD5" w:rsidRDefault="00841F4E" w:rsidP="00841F4E">
            <w:pPr>
              <w:pStyle w:val="a4"/>
              <w:numPr>
                <w:ilvl w:val="0"/>
                <w:numId w:val="26"/>
              </w:numPr>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"Қазақ тілі", "Қазақ әдебиеті", "Қазақстан тарихы" оқу пәндерін қазақ тілінде, "Орыс тілі", "Орыс әдебиеті", "дүниежүзі тарихы" пәндері орыс тілінде оқу </w:t>
            </w:r>
          </w:p>
          <w:p w:rsidR="00841F4E" w:rsidRPr="00414AD5" w:rsidRDefault="00841F4E" w:rsidP="00841F4E">
            <w:pPr>
              <w:pStyle w:val="a4"/>
              <w:numPr>
                <w:ilvl w:val="0"/>
                <w:numId w:val="26"/>
              </w:numPr>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педагогикалық кеңестің және мектептің ата-аналар комитетінің алқалық шешімі негізінде мақсатты тілде оқытылатын мектеп пәндерін таңдау); </w:t>
            </w:r>
          </w:p>
          <w:p w:rsidR="00841F4E" w:rsidRPr="00414AD5" w:rsidRDefault="00841F4E" w:rsidP="00841F4E">
            <w:pPr>
              <w:pStyle w:val="a4"/>
              <w:numPr>
                <w:ilvl w:val="0"/>
                <w:numId w:val="26"/>
              </w:numPr>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мұғалімдермен пәндік-тілдік кіріктірілген оқыту технологиясын меңгеру (CLIL) </w:t>
            </w:r>
          </w:p>
          <w:p w:rsidR="00841F4E" w:rsidRPr="00414AD5" w:rsidRDefault="00841F4E" w:rsidP="00841F4E">
            <w:pPr>
              <w:pStyle w:val="a4"/>
              <w:numPr>
                <w:ilvl w:val="0"/>
                <w:numId w:val="26"/>
              </w:numPr>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CEFR түрі бойынша барлық үш тілді деңгейлік оқытудың салыстырмалы үлгілерін енгізу </w:t>
            </w:r>
          </w:p>
          <w:p w:rsidR="00841F4E" w:rsidRPr="00414AD5" w:rsidRDefault="00841F4E" w:rsidP="00841F4E">
            <w:pPr>
              <w:pStyle w:val="a4"/>
              <w:numPr>
                <w:ilvl w:val="0"/>
                <w:numId w:val="26"/>
              </w:numPr>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сөйлеу қызметінің төрт түрі бойынша оқушылардың тілдік құзыреттілігін қалыптастыру мониторингі </w:t>
            </w:r>
          </w:p>
        </w:tc>
        <w:tc>
          <w:tcPr>
            <w:tcW w:w="2976"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 жылдан бастап</w:t>
            </w:r>
          </w:p>
          <w:p w:rsidR="00841F4E" w:rsidRPr="00414AD5" w:rsidRDefault="00841F4E" w:rsidP="00841F4E">
            <w:pPr>
              <w:pStyle w:val="a4"/>
              <w:rPr>
                <w:rFonts w:ascii="Times New Roman" w:hAnsi="Times New Roman" w:cs="Times New Roman"/>
                <w:color w:val="0000FF"/>
                <w:sz w:val="24"/>
                <w:szCs w:val="24"/>
                <w:lang w:val="kk-KZ"/>
              </w:rPr>
            </w:pPr>
          </w:p>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 ж. бастап</w:t>
            </w:r>
          </w:p>
          <w:p w:rsidR="00841F4E" w:rsidRPr="00414AD5" w:rsidRDefault="00841F4E" w:rsidP="00841F4E">
            <w:pPr>
              <w:pStyle w:val="a4"/>
              <w:rPr>
                <w:rFonts w:ascii="Times New Roman" w:hAnsi="Times New Roman" w:cs="Times New Roman"/>
                <w:color w:val="0000FF"/>
                <w:sz w:val="24"/>
                <w:szCs w:val="24"/>
                <w:lang w:val="kk-KZ"/>
              </w:rPr>
            </w:pPr>
          </w:p>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2021 ж.</w:t>
            </w:r>
          </w:p>
          <w:p w:rsidR="00841F4E" w:rsidRPr="00414AD5" w:rsidRDefault="00841F4E" w:rsidP="00841F4E">
            <w:pPr>
              <w:pStyle w:val="a4"/>
              <w:rPr>
                <w:rFonts w:ascii="Times New Roman" w:hAnsi="Times New Roman" w:cs="Times New Roman"/>
                <w:color w:val="0000FF"/>
                <w:sz w:val="24"/>
                <w:szCs w:val="24"/>
                <w:lang w:val="kk-KZ"/>
              </w:rPr>
            </w:pPr>
          </w:p>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2022 жылға қарай</w:t>
            </w:r>
          </w:p>
          <w:p w:rsidR="00841F4E" w:rsidRPr="00414AD5" w:rsidRDefault="00841F4E" w:rsidP="00841F4E">
            <w:pPr>
              <w:pStyle w:val="a4"/>
              <w:rPr>
                <w:rFonts w:ascii="Times New Roman" w:hAnsi="Times New Roman" w:cs="Times New Roman"/>
                <w:color w:val="0000FF"/>
                <w:sz w:val="24"/>
                <w:szCs w:val="24"/>
                <w:lang w:val="kk-KZ"/>
              </w:rPr>
            </w:pPr>
          </w:p>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үнемі</w:t>
            </w:r>
          </w:p>
        </w:tc>
        <w:tc>
          <w:tcPr>
            <w:tcW w:w="1276"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2</w:t>
            </w:r>
          </w:p>
        </w:tc>
        <w:tc>
          <w:tcPr>
            <w:tcW w:w="10490"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Үш тілде оқушыларға қосымша білім беру бағдарламаларын әзірлеу </w:t>
            </w:r>
          </w:p>
        </w:tc>
        <w:tc>
          <w:tcPr>
            <w:tcW w:w="2976"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2020-2025 жж</w:t>
            </w:r>
          </w:p>
        </w:tc>
        <w:tc>
          <w:tcPr>
            <w:tcW w:w="1276"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3</w:t>
            </w:r>
          </w:p>
        </w:tc>
        <w:tc>
          <w:tcPr>
            <w:tcW w:w="10490"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Оқушылардың жобалық қызметін үш тілде ұйымдастыру </w:t>
            </w:r>
          </w:p>
        </w:tc>
        <w:tc>
          <w:tcPr>
            <w:tcW w:w="2976"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2020 жылдан бастап</w:t>
            </w:r>
          </w:p>
        </w:tc>
        <w:tc>
          <w:tcPr>
            <w:tcW w:w="1276"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4</w:t>
            </w:r>
          </w:p>
        </w:tc>
        <w:tc>
          <w:tcPr>
            <w:tcW w:w="10490"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Мектептің барлық іс-шараларын 3 тілде ұйымдастыру және өткізу </w:t>
            </w:r>
          </w:p>
        </w:tc>
        <w:tc>
          <w:tcPr>
            <w:tcW w:w="2976"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үнемі</w:t>
            </w:r>
          </w:p>
        </w:tc>
        <w:tc>
          <w:tcPr>
            <w:tcW w:w="1276"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5</w:t>
            </w:r>
          </w:p>
        </w:tc>
        <w:tc>
          <w:tcPr>
            <w:tcW w:w="10490"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Мектеп радиосы мен баспасөзінің жұмысын үш тілде ұйымдастыру </w:t>
            </w:r>
          </w:p>
        </w:tc>
        <w:tc>
          <w:tcPr>
            <w:tcW w:w="2976"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тұрақты</w:t>
            </w:r>
          </w:p>
        </w:tc>
        <w:tc>
          <w:tcPr>
            <w:tcW w:w="1276"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6</w:t>
            </w:r>
          </w:p>
        </w:tc>
        <w:tc>
          <w:tcPr>
            <w:tcW w:w="10490"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Қазақ, шет тілдерінде сыныптардың вариативті компоненті пәндерінің бағдарламаларын әзірлеу </w:t>
            </w:r>
          </w:p>
        </w:tc>
        <w:tc>
          <w:tcPr>
            <w:tcW w:w="2976"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2023 жылға қарай 5-тен кем </w:t>
            </w:r>
            <w:r w:rsidRPr="00414AD5">
              <w:rPr>
                <w:rFonts w:ascii="Times New Roman" w:hAnsi="Times New Roman" w:cs="Times New Roman"/>
                <w:color w:val="0000FF"/>
                <w:sz w:val="24"/>
                <w:szCs w:val="24"/>
                <w:lang w:val="kk-KZ"/>
              </w:rPr>
              <w:lastRenderedPageBreak/>
              <w:t>емес</w:t>
            </w:r>
          </w:p>
        </w:tc>
        <w:tc>
          <w:tcPr>
            <w:tcW w:w="1276"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lastRenderedPageBreak/>
              <w:t>7</w:t>
            </w:r>
          </w:p>
        </w:tc>
        <w:tc>
          <w:tcPr>
            <w:tcW w:w="10490"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Қазақ және шет тілдерінде үйірмелердің жұмыс істеуі </w:t>
            </w:r>
          </w:p>
        </w:tc>
        <w:tc>
          <w:tcPr>
            <w:tcW w:w="2976"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кемінде 2 жыл сайын</w:t>
            </w:r>
          </w:p>
        </w:tc>
        <w:tc>
          <w:tcPr>
            <w:tcW w:w="1276"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8</w:t>
            </w:r>
          </w:p>
        </w:tc>
        <w:tc>
          <w:tcPr>
            <w:tcW w:w="10490"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Оқушылардың ғылыми жобаларын қазақ, шет тілдерінде дайындау </w:t>
            </w:r>
          </w:p>
        </w:tc>
        <w:tc>
          <w:tcPr>
            <w:tcW w:w="2976"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жыл сайын кемінде 2-5</w:t>
            </w:r>
          </w:p>
        </w:tc>
        <w:tc>
          <w:tcPr>
            <w:tcW w:w="1276"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9</w:t>
            </w:r>
          </w:p>
        </w:tc>
        <w:tc>
          <w:tcPr>
            <w:tcW w:w="10490"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Халықаралық тілдік қашықтық олимпиадаларына қатысу ("Русский медвежонок", "Кенгуру-лингвист", "Бритиш бульдог", "Ақбота" және т. б.; </w:t>
            </w:r>
          </w:p>
        </w:tc>
        <w:tc>
          <w:tcPr>
            <w:tcW w:w="2976"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үнемі</w:t>
            </w:r>
          </w:p>
        </w:tc>
        <w:tc>
          <w:tcPr>
            <w:tcW w:w="1276"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10</w:t>
            </w:r>
          </w:p>
        </w:tc>
        <w:tc>
          <w:tcPr>
            <w:tcW w:w="10490"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Қазақ, орыс және шет тілдерінде оқу кабинеттерін, көрмелерді, іс-шараларды ресімдеу </w:t>
            </w:r>
          </w:p>
        </w:tc>
        <w:tc>
          <w:tcPr>
            <w:tcW w:w="2976"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тұрақты</w:t>
            </w:r>
          </w:p>
        </w:tc>
        <w:tc>
          <w:tcPr>
            <w:tcW w:w="1276"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11</w:t>
            </w:r>
          </w:p>
        </w:tc>
        <w:tc>
          <w:tcPr>
            <w:tcW w:w="10490"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Ата-аналардың мақсатты тобы үшін үш тілді енгізу бойынша ақпараттық жұмыс </w:t>
            </w:r>
          </w:p>
        </w:tc>
        <w:tc>
          <w:tcPr>
            <w:tcW w:w="2976"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үнемі</w:t>
            </w:r>
          </w:p>
        </w:tc>
        <w:tc>
          <w:tcPr>
            <w:tcW w:w="1276"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12</w:t>
            </w:r>
          </w:p>
        </w:tc>
        <w:tc>
          <w:tcPr>
            <w:tcW w:w="10490"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Үш тілді білім беруді ақпараттық сүйемелдеу бойынша жыл сайынғы медиа-Жоспарды іске асыру.</w:t>
            </w:r>
          </w:p>
        </w:tc>
        <w:tc>
          <w:tcPr>
            <w:tcW w:w="2976"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үнемі</w:t>
            </w:r>
          </w:p>
        </w:tc>
        <w:tc>
          <w:tcPr>
            <w:tcW w:w="1276" w:type="dxa"/>
          </w:tcPr>
          <w:p w:rsidR="00841F4E" w:rsidRPr="00414AD5" w:rsidRDefault="00841F4E" w:rsidP="00841F4E">
            <w:pPr>
              <w:pStyle w:val="a4"/>
              <w:rPr>
                <w:rFonts w:ascii="Times New Roman" w:hAnsi="Times New Roman" w:cs="Times New Roman"/>
                <w:b/>
                <w:i/>
                <w:color w:val="0000FF"/>
                <w:sz w:val="24"/>
                <w:szCs w:val="24"/>
                <w:lang w:val="kk-KZ"/>
              </w:rPr>
            </w:pPr>
          </w:p>
        </w:tc>
      </w:tr>
    </w:tbl>
    <w:p w:rsidR="0047161A" w:rsidRPr="00414AD5" w:rsidRDefault="0047161A" w:rsidP="00841F4E">
      <w:pPr>
        <w:pStyle w:val="a4"/>
        <w:rPr>
          <w:rFonts w:ascii="Times New Roman" w:hAnsi="Times New Roman" w:cs="Times New Roman"/>
          <w:b/>
          <w:color w:val="0000FF"/>
          <w:sz w:val="24"/>
          <w:szCs w:val="24"/>
          <w:lang w:val="kk-KZ"/>
        </w:rPr>
      </w:pPr>
    </w:p>
    <w:p w:rsidR="0047161A" w:rsidRPr="00414AD5" w:rsidRDefault="0047161A" w:rsidP="00841F4E">
      <w:pPr>
        <w:pStyle w:val="a4"/>
        <w:rPr>
          <w:rFonts w:ascii="Times New Roman" w:hAnsi="Times New Roman" w:cs="Times New Roman"/>
          <w:b/>
          <w:color w:val="0000FF"/>
          <w:sz w:val="24"/>
          <w:szCs w:val="24"/>
          <w:lang w:val="kk-KZ"/>
        </w:rPr>
      </w:pPr>
    </w:p>
    <w:p w:rsidR="00841F4E" w:rsidRPr="00414AD5" w:rsidRDefault="00841F4E" w:rsidP="00B62389">
      <w:pPr>
        <w:pStyle w:val="a4"/>
        <w:jc w:val="center"/>
        <w:rPr>
          <w:rFonts w:ascii="Times New Roman" w:hAnsi="Times New Roman" w:cs="Times New Roman"/>
          <w:b/>
          <w:color w:val="0000FF"/>
          <w:sz w:val="24"/>
          <w:szCs w:val="24"/>
          <w:lang w:val="kk-KZ"/>
        </w:rPr>
      </w:pPr>
      <w:r w:rsidRPr="00414AD5">
        <w:rPr>
          <w:rFonts w:ascii="Times New Roman" w:hAnsi="Times New Roman" w:cs="Times New Roman"/>
          <w:b/>
          <w:color w:val="0000FF"/>
          <w:sz w:val="24"/>
          <w:szCs w:val="24"/>
          <w:lang w:val="kk-KZ"/>
        </w:rPr>
        <w:t>4-міндет. Инклюзивті білім беруді дамытудың инновациялық тетіктері мен жағдайларын жасау.</w:t>
      </w:r>
    </w:p>
    <w:tbl>
      <w:tblPr>
        <w:tblStyle w:val="a3"/>
        <w:tblW w:w="0" w:type="auto"/>
        <w:tblLook w:val="04A0"/>
      </w:tblPr>
      <w:tblGrid>
        <w:gridCol w:w="637"/>
        <w:gridCol w:w="6350"/>
        <w:gridCol w:w="2114"/>
        <w:gridCol w:w="752"/>
      </w:tblGrid>
      <w:tr w:rsidR="00841F4E" w:rsidRPr="00895058" w:rsidTr="00E815F4">
        <w:tc>
          <w:tcPr>
            <w:tcW w:w="9853" w:type="dxa"/>
            <w:gridSpan w:val="4"/>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b/>
                <w:i/>
                <w:color w:val="0000FF"/>
                <w:sz w:val="24"/>
                <w:szCs w:val="24"/>
                <w:lang w:val="kk-KZ"/>
              </w:rPr>
              <w:t>Іске асыру және күтілетін нәтиже:</w:t>
            </w:r>
          </w:p>
        </w:tc>
      </w:tr>
      <w:tr w:rsidR="00841F4E" w:rsidRPr="00414AD5" w:rsidTr="00E815F4">
        <w:tc>
          <w:tcPr>
            <w:tcW w:w="637"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w:t>
            </w:r>
          </w:p>
        </w:tc>
        <w:tc>
          <w:tcPr>
            <w:tcW w:w="6350"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ҚР инклюзивті білім беру бойынша нормативтік-құқықтық құж</w:t>
            </w:r>
            <w:r w:rsidR="0047161A" w:rsidRPr="00414AD5">
              <w:rPr>
                <w:rFonts w:ascii="Times New Roman" w:hAnsi="Times New Roman" w:cs="Times New Roman"/>
                <w:color w:val="0000FF"/>
                <w:sz w:val="24"/>
                <w:szCs w:val="24"/>
                <w:lang w:val="kk-KZ"/>
              </w:rPr>
              <w:t xml:space="preserve">аттар банкін құру </w:t>
            </w:r>
          </w:p>
        </w:tc>
        <w:tc>
          <w:tcPr>
            <w:tcW w:w="2114"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 ж.</w:t>
            </w:r>
          </w:p>
        </w:tc>
        <w:tc>
          <w:tcPr>
            <w:tcW w:w="752" w:type="dxa"/>
          </w:tcPr>
          <w:p w:rsidR="00841F4E" w:rsidRPr="00414AD5" w:rsidRDefault="00841F4E" w:rsidP="00841F4E">
            <w:pPr>
              <w:pStyle w:val="a4"/>
              <w:rPr>
                <w:rFonts w:ascii="Times New Roman" w:hAnsi="Times New Roman" w:cs="Times New Roman"/>
                <w:color w:val="0000FF"/>
                <w:sz w:val="24"/>
                <w:szCs w:val="24"/>
                <w:lang w:val="kk-KZ"/>
              </w:rPr>
            </w:pPr>
          </w:p>
        </w:tc>
      </w:tr>
      <w:tr w:rsidR="00841F4E" w:rsidRPr="00414AD5" w:rsidTr="00E815F4">
        <w:tc>
          <w:tcPr>
            <w:tcW w:w="637"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w:t>
            </w:r>
          </w:p>
        </w:tc>
        <w:tc>
          <w:tcPr>
            <w:tcW w:w="6350"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0-ден 18 жасқа дейінгі мүгедек балалардың мектептік компьютерлік банкін қалыптастыру </w:t>
            </w:r>
          </w:p>
        </w:tc>
        <w:tc>
          <w:tcPr>
            <w:tcW w:w="2114"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2020-2022 жж.</w:t>
            </w:r>
          </w:p>
        </w:tc>
        <w:tc>
          <w:tcPr>
            <w:tcW w:w="752" w:type="dxa"/>
          </w:tcPr>
          <w:p w:rsidR="00841F4E" w:rsidRPr="00414AD5" w:rsidRDefault="00841F4E" w:rsidP="00841F4E">
            <w:pPr>
              <w:pStyle w:val="a4"/>
              <w:rPr>
                <w:rFonts w:ascii="Times New Roman" w:hAnsi="Times New Roman" w:cs="Times New Roman"/>
                <w:color w:val="0000FF"/>
                <w:sz w:val="24"/>
                <w:szCs w:val="24"/>
                <w:lang w:val="kk-KZ"/>
              </w:rPr>
            </w:pPr>
          </w:p>
        </w:tc>
      </w:tr>
      <w:tr w:rsidR="00841F4E" w:rsidRPr="00414AD5" w:rsidTr="00E815F4">
        <w:tc>
          <w:tcPr>
            <w:tcW w:w="637"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3</w:t>
            </w:r>
          </w:p>
        </w:tc>
        <w:tc>
          <w:tcPr>
            <w:tcW w:w="6350"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Мектепте инклюзивті білім беруді дамыту бойынша бастамашыл топ құру </w:t>
            </w:r>
          </w:p>
        </w:tc>
        <w:tc>
          <w:tcPr>
            <w:tcW w:w="2114"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 ж</w:t>
            </w:r>
          </w:p>
        </w:tc>
        <w:tc>
          <w:tcPr>
            <w:tcW w:w="752" w:type="dxa"/>
          </w:tcPr>
          <w:p w:rsidR="00841F4E" w:rsidRPr="00414AD5" w:rsidRDefault="00841F4E" w:rsidP="00841F4E">
            <w:pPr>
              <w:pStyle w:val="a4"/>
              <w:rPr>
                <w:rFonts w:ascii="Times New Roman" w:hAnsi="Times New Roman" w:cs="Times New Roman"/>
                <w:color w:val="0000FF"/>
                <w:sz w:val="24"/>
                <w:szCs w:val="24"/>
                <w:lang w:val="kk-KZ"/>
              </w:rPr>
            </w:pPr>
          </w:p>
        </w:tc>
      </w:tr>
      <w:tr w:rsidR="00841F4E" w:rsidRPr="00414AD5" w:rsidTr="00E815F4">
        <w:tc>
          <w:tcPr>
            <w:tcW w:w="637"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4</w:t>
            </w:r>
          </w:p>
        </w:tc>
        <w:tc>
          <w:tcPr>
            <w:tcW w:w="6350"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Инклюзивті білім беру бойынша мектеп консилиумын құру </w:t>
            </w:r>
          </w:p>
        </w:tc>
        <w:tc>
          <w:tcPr>
            <w:tcW w:w="2114"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 ж</w:t>
            </w:r>
          </w:p>
        </w:tc>
        <w:tc>
          <w:tcPr>
            <w:tcW w:w="752" w:type="dxa"/>
          </w:tcPr>
          <w:p w:rsidR="00841F4E" w:rsidRPr="00414AD5" w:rsidRDefault="00841F4E" w:rsidP="00841F4E">
            <w:pPr>
              <w:pStyle w:val="a4"/>
              <w:rPr>
                <w:rFonts w:ascii="Times New Roman" w:hAnsi="Times New Roman" w:cs="Times New Roman"/>
                <w:color w:val="0000FF"/>
                <w:sz w:val="24"/>
                <w:szCs w:val="24"/>
                <w:lang w:val="kk-KZ"/>
              </w:rPr>
            </w:pPr>
          </w:p>
        </w:tc>
      </w:tr>
      <w:tr w:rsidR="00841F4E" w:rsidRPr="00414AD5" w:rsidTr="00E815F4">
        <w:tc>
          <w:tcPr>
            <w:tcW w:w="637"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5</w:t>
            </w:r>
          </w:p>
        </w:tc>
        <w:tc>
          <w:tcPr>
            <w:tcW w:w="6350"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инклюзивті білім беруді дамыту бойынша қалалық, облыстық, республикалық Кеңестерге, семина-кеңестерге, практикалық семинарл</w:t>
            </w:r>
            <w:r w:rsidR="0047161A" w:rsidRPr="00414AD5">
              <w:rPr>
                <w:rFonts w:ascii="Times New Roman" w:hAnsi="Times New Roman" w:cs="Times New Roman"/>
                <w:color w:val="0000FF"/>
                <w:sz w:val="24"/>
                <w:szCs w:val="24"/>
                <w:lang w:val="kk-KZ"/>
              </w:rPr>
              <w:t xml:space="preserve">арға, консультацияларға қатысу </w:t>
            </w:r>
          </w:p>
        </w:tc>
        <w:tc>
          <w:tcPr>
            <w:tcW w:w="2114"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тұрақты</w:t>
            </w:r>
          </w:p>
        </w:tc>
        <w:tc>
          <w:tcPr>
            <w:tcW w:w="752" w:type="dxa"/>
          </w:tcPr>
          <w:p w:rsidR="00841F4E" w:rsidRPr="00414AD5" w:rsidRDefault="00841F4E" w:rsidP="00841F4E">
            <w:pPr>
              <w:pStyle w:val="a4"/>
              <w:rPr>
                <w:rFonts w:ascii="Times New Roman" w:hAnsi="Times New Roman" w:cs="Times New Roman"/>
                <w:color w:val="0000FF"/>
                <w:sz w:val="24"/>
                <w:szCs w:val="24"/>
                <w:lang w:val="kk-KZ"/>
              </w:rPr>
            </w:pPr>
          </w:p>
        </w:tc>
      </w:tr>
      <w:tr w:rsidR="00841F4E" w:rsidRPr="00414AD5" w:rsidTr="00E815F4">
        <w:tc>
          <w:tcPr>
            <w:tcW w:w="637"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6</w:t>
            </w:r>
          </w:p>
        </w:tc>
        <w:tc>
          <w:tcPr>
            <w:tcW w:w="6350"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Мүгедек балалар үшін қолжетімді тіршілік ортасын қалыптастыру </w:t>
            </w:r>
          </w:p>
        </w:tc>
        <w:tc>
          <w:tcPr>
            <w:tcW w:w="2114"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тұрақты</w:t>
            </w:r>
          </w:p>
        </w:tc>
        <w:tc>
          <w:tcPr>
            <w:tcW w:w="752" w:type="dxa"/>
          </w:tcPr>
          <w:p w:rsidR="00841F4E" w:rsidRPr="00414AD5" w:rsidRDefault="00841F4E" w:rsidP="00841F4E">
            <w:pPr>
              <w:pStyle w:val="a4"/>
              <w:rPr>
                <w:rFonts w:ascii="Times New Roman" w:hAnsi="Times New Roman" w:cs="Times New Roman"/>
                <w:color w:val="0000FF"/>
                <w:sz w:val="24"/>
                <w:szCs w:val="24"/>
                <w:lang w:val="kk-KZ"/>
              </w:rPr>
            </w:pPr>
          </w:p>
        </w:tc>
      </w:tr>
      <w:tr w:rsidR="00841F4E" w:rsidRPr="00414AD5" w:rsidTr="00E815F4">
        <w:tc>
          <w:tcPr>
            <w:tcW w:w="637"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7</w:t>
            </w:r>
          </w:p>
        </w:tc>
        <w:tc>
          <w:tcPr>
            <w:tcW w:w="6350"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Мүгедек балалардың қажеттіліктері мен сұраныстарын ескере отырып, ж</w:t>
            </w:r>
            <w:r w:rsidR="0047161A" w:rsidRPr="00414AD5">
              <w:rPr>
                <w:rFonts w:ascii="Times New Roman" w:hAnsi="Times New Roman" w:cs="Times New Roman"/>
                <w:color w:val="0000FF"/>
                <w:sz w:val="24"/>
                <w:szCs w:val="24"/>
                <w:lang w:val="kk-KZ"/>
              </w:rPr>
              <w:t xml:space="preserve">еке білім беру бағытын анықтау </w:t>
            </w:r>
          </w:p>
        </w:tc>
        <w:tc>
          <w:tcPr>
            <w:tcW w:w="2114"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әрбір оқу жылының басында</w:t>
            </w:r>
          </w:p>
        </w:tc>
        <w:tc>
          <w:tcPr>
            <w:tcW w:w="752" w:type="dxa"/>
          </w:tcPr>
          <w:p w:rsidR="00841F4E" w:rsidRPr="00414AD5" w:rsidRDefault="00841F4E" w:rsidP="00841F4E">
            <w:pPr>
              <w:pStyle w:val="a4"/>
              <w:rPr>
                <w:rFonts w:ascii="Times New Roman" w:hAnsi="Times New Roman" w:cs="Times New Roman"/>
                <w:color w:val="0000FF"/>
                <w:sz w:val="24"/>
                <w:szCs w:val="24"/>
                <w:lang w:val="kk-KZ"/>
              </w:rPr>
            </w:pPr>
          </w:p>
        </w:tc>
      </w:tr>
      <w:tr w:rsidR="00841F4E" w:rsidRPr="00414AD5" w:rsidTr="00E815F4">
        <w:tc>
          <w:tcPr>
            <w:tcW w:w="637"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8</w:t>
            </w:r>
          </w:p>
        </w:tc>
        <w:tc>
          <w:tcPr>
            <w:tcW w:w="6350"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Оқушылармен түзету жұмыстарын жүргізу және тағайындау </w:t>
            </w:r>
          </w:p>
        </w:tc>
        <w:tc>
          <w:tcPr>
            <w:tcW w:w="2114"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тұрақты</w:t>
            </w:r>
          </w:p>
        </w:tc>
        <w:tc>
          <w:tcPr>
            <w:tcW w:w="752" w:type="dxa"/>
          </w:tcPr>
          <w:p w:rsidR="00841F4E" w:rsidRPr="00414AD5" w:rsidRDefault="00841F4E" w:rsidP="00841F4E">
            <w:pPr>
              <w:pStyle w:val="a4"/>
              <w:rPr>
                <w:rFonts w:ascii="Times New Roman" w:hAnsi="Times New Roman" w:cs="Times New Roman"/>
                <w:color w:val="0000FF"/>
                <w:sz w:val="24"/>
                <w:szCs w:val="24"/>
                <w:lang w:val="kk-KZ"/>
              </w:rPr>
            </w:pPr>
          </w:p>
        </w:tc>
      </w:tr>
      <w:tr w:rsidR="00841F4E" w:rsidRPr="00414AD5" w:rsidTr="00E815F4">
        <w:tc>
          <w:tcPr>
            <w:tcW w:w="637"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9</w:t>
            </w:r>
          </w:p>
        </w:tc>
        <w:tc>
          <w:tcPr>
            <w:tcW w:w="6350" w:type="dxa"/>
          </w:tcPr>
          <w:p w:rsidR="00841F4E" w:rsidRPr="00E815F4" w:rsidRDefault="00E815F4" w:rsidP="00E815F4">
            <w:pPr>
              <w:pStyle w:val="a4"/>
              <w:jc w:val="both"/>
              <w:rPr>
                <w:rFonts w:ascii="Times New Roman" w:hAnsi="Times New Roman" w:cs="Times New Roman"/>
                <w:color w:val="0000CC"/>
                <w:sz w:val="24"/>
                <w:szCs w:val="24"/>
                <w:lang w:val="kk-KZ"/>
              </w:rPr>
            </w:pPr>
            <w:r w:rsidRPr="00E815F4">
              <w:rPr>
                <w:rFonts w:ascii="Times New Roman" w:hAnsi="Times New Roman" w:cs="Times New Roman"/>
                <w:color w:val="0000FF"/>
                <w:sz w:val="24"/>
                <w:szCs w:val="24"/>
                <w:lang w:val="kk-KZ"/>
              </w:rPr>
              <w:t xml:space="preserve">Қашықтықтан білім </w:t>
            </w:r>
            <w:r w:rsidRPr="00E815F4">
              <w:rPr>
                <w:rFonts w:ascii="Times New Roman" w:hAnsi="Times New Roman" w:cs="Times New Roman"/>
                <w:color w:val="0000CC"/>
                <w:sz w:val="24"/>
                <w:szCs w:val="24"/>
                <w:lang w:val="kk-KZ"/>
              </w:rPr>
              <w:t xml:space="preserve">беруде </w:t>
            </w:r>
            <w:r w:rsidRPr="00E815F4">
              <w:rPr>
                <w:color w:val="0000CC"/>
                <w:sz w:val="26"/>
                <w:szCs w:val="26"/>
                <w:lang w:val="kk-KZ"/>
              </w:rPr>
              <w:t xml:space="preserve">   </w:t>
            </w:r>
            <w:r w:rsidRPr="00E815F4">
              <w:rPr>
                <w:rFonts w:ascii="Times New Roman" w:hAnsi="Times New Roman" w:cs="Times New Roman"/>
                <w:color w:val="0000CC"/>
                <w:sz w:val="24"/>
                <w:szCs w:val="24"/>
                <w:lang w:val="kk-KZ"/>
              </w:rPr>
              <w:t>оқытудың мазмұны мен технологиясын жаңарту, білім алушылардың өз бетімен оқуға қабілеттіліктің жаңа  өлшемшарттарын әзірлеу және қолдану  жұмыстарын  жетілдіру</w:t>
            </w:r>
          </w:p>
        </w:tc>
        <w:tc>
          <w:tcPr>
            <w:tcW w:w="2114"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2021 жылдан бастап</w:t>
            </w:r>
          </w:p>
        </w:tc>
        <w:tc>
          <w:tcPr>
            <w:tcW w:w="752" w:type="dxa"/>
          </w:tcPr>
          <w:p w:rsidR="00841F4E" w:rsidRPr="00414AD5" w:rsidRDefault="00841F4E" w:rsidP="00841F4E">
            <w:pPr>
              <w:pStyle w:val="a4"/>
              <w:rPr>
                <w:rFonts w:ascii="Times New Roman" w:hAnsi="Times New Roman" w:cs="Times New Roman"/>
                <w:color w:val="0000FF"/>
                <w:sz w:val="24"/>
                <w:szCs w:val="24"/>
                <w:lang w:val="kk-KZ"/>
              </w:rPr>
            </w:pPr>
          </w:p>
        </w:tc>
      </w:tr>
      <w:tr w:rsidR="00841F4E" w:rsidRPr="00414AD5" w:rsidTr="00E815F4">
        <w:tc>
          <w:tcPr>
            <w:tcW w:w="637"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10</w:t>
            </w:r>
          </w:p>
        </w:tc>
        <w:tc>
          <w:tcPr>
            <w:tcW w:w="6350" w:type="dxa"/>
          </w:tcPr>
          <w:p w:rsidR="00841F4E" w:rsidRPr="00414AD5" w:rsidRDefault="009F144D"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ЖВЗ бар </w:t>
            </w:r>
            <w:r w:rsidR="00841F4E" w:rsidRPr="00414AD5">
              <w:rPr>
                <w:rFonts w:ascii="Times New Roman" w:hAnsi="Times New Roman" w:cs="Times New Roman"/>
                <w:color w:val="0000FF"/>
                <w:sz w:val="24"/>
                <w:szCs w:val="24"/>
                <w:lang w:val="kk-KZ"/>
              </w:rPr>
              <w:t xml:space="preserve"> балаларын психологиялық-педагогикалық және оқу-әдістемелік сүйемелдеу </w:t>
            </w:r>
          </w:p>
        </w:tc>
        <w:tc>
          <w:tcPr>
            <w:tcW w:w="2114"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үнемі</w:t>
            </w:r>
          </w:p>
        </w:tc>
        <w:tc>
          <w:tcPr>
            <w:tcW w:w="752" w:type="dxa"/>
          </w:tcPr>
          <w:p w:rsidR="00841F4E" w:rsidRPr="00414AD5" w:rsidRDefault="00841F4E" w:rsidP="00841F4E">
            <w:pPr>
              <w:pStyle w:val="a4"/>
              <w:rPr>
                <w:rFonts w:ascii="Times New Roman" w:hAnsi="Times New Roman" w:cs="Times New Roman"/>
                <w:color w:val="0000FF"/>
                <w:sz w:val="24"/>
                <w:szCs w:val="24"/>
                <w:lang w:val="kk-KZ"/>
              </w:rPr>
            </w:pPr>
          </w:p>
        </w:tc>
      </w:tr>
      <w:tr w:rsidR="00841F4E" w:rsidRPr="00414AD5" w:rsidTr="00E815F4">
        <w:tc>
          <w:tcPr>
            <w:tcW w:w="637"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11</w:t>
            </w:r>
          </w:p>
        </w:tc>
        <w:tc>
          <w:tcPr>
            <w:tcW w:w="6350" w:type="dxa"/>
          </w:tcPr>
          <w:p w:rsidR="00841F4E" w:rsidRPr="00414AD5" w:rsidRDefault="00841F4E" w:rsidP="00841F4E">
            <w:pPr>
              <w:pStyle w:val="a4"/>
              <w:rPr>
                <w:rFonts w:ascii="Times New Roman" w:hAnsi="Times New Roman" w:cs="Times New Roman"/>
                <w:color w:val="0000FF"/>
                <w:sz w:val="24"/>
                <w:szCs w:val="24"/>
                <w:lang w:val="kk-KZ"/>
              </w:rPr>
            </w:pPr>
            <w:proofErr w:type="spellStart"/>
            <w:r w:rsidRPr="00414AD5">
              <w:rPr>
                <w:rFonts w:ascii="Times New Roman" w:hAnsi="Times New Roman" w:cs="Times New Roman"/>
                <w:color w:val="0000FF"/>
                <w:sz w:val="24"/>
                <w:szCs w:val="24"/>
              </w:rPr>
              <w:t>Балалар</w:t>
            </w:r>
            <w:proofErr w:type="spellEnd"/>
            <w:r w:rsidRPr="00414AD5">
              <w:rPr>
                <w:rFonts w:ascii="Times New Roman" w:hAnsi="Times New Roman" w:cs="Times New Roman"/>
                <w:color w:val="0000FF"/>
                <w:sz w:val="24"/>
                <w:szCs w:val="24"/>
              </w:rPr>
              <w:t xml:space="preserve"> мен </w:t>
            </w:r>
            <w:proofErr w:type="gramStart"/>
            <w:r w:rsidRPr="00414AD5">
              <w:rPr>
                <w:rFonts w:ascii="Times New Roman" w:hAnsi="Times New Roman" w:cs="Times New Roman"/>
                <w:color w:val="0000FF"/>
                <w:sz w:val="24"/>
                <w:szCs w:val="24"/>
              </w:rPr>
              <w:t>ата-аналар</w:t>
            </w:r>
            <w:proofErr w:type="gramEnd"/>
            <w:r w:rsidRPr="00414AD5">
              <w:rPr>
                <w:rFonts w:ascii="Times New Roman" w:hAnsi="Times New Roman" w:cs="Times New Roman"/>
                <w:color w:val="0000FF"/>
                <w:sz w:val="24"/>
                <w:szCs w:val="24"/>
              </w:rPr>
              <w:t xml:space="preserve">ға </w:t>
            </w:r>
            <w:proofErr w:type="spellStart"/>
            <w:r w:rsidRPr="00414AD5">
              <w:rPr>
                <w:rFonts w:ascii="Times New Roman" w:hAnsi="Times New Roman" w:cs="Times New Roman"/>
                <w:color w:val="0000FF"/>
                <w:sz w:val="24"/>
                <w:szCs w:val="24"/>
              </w:rPr>
              <w:t>жеке</w:t>
            </w:r>
            <w:proofErr w:type="spellEnd"/>
            <w:r w:rsidRPr="00414AD5">
              <w:rPr>
                <w:rFonts w:ascii="Times New Roman" w:hAnsi="Times New Roman" w:cs="Times New Roman"/>
                <w:color w:val="0000FF"/>
                <w:sz w:val="24"/>
                <w:szCs w:val="24"/>
              </w:rPr>
              <w:t xml:space="preserve"> кеңес беру </w:t>
            </w:r>
          </w:p>
        </w:tc>
        <w:tc>
          <w:tcPr>
            <w:tcW w:w="2114"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rPr>
              <w:t>қажет болған жағдайда</w:t>
            </w:r>
          </w:p>
        </w:tc>
        <w:tc>
          <w:tcPr>
            <w:tcW w:w="752" w:type="dxa"/>
          </w:tcPr>
          <w:p w:rsidR="00841F4E" w:rsidRPr="00414AD5" w:rsidRDefault="00841F4E" w:rsidP="00841F4E">
            <w:pPr>
              <w:pStyle w:val="a4"/>
              <w:rPr>
                <w:rFonts w:ascii="Times New Roman" w:hAnsi="Times New Roman" w:cs="Times New Roman"/>
                <w:color w:val="0000FF"/>
                <w:sz w:val="24"/>
                <w:szCs w:val="24"/>
                <w:lang w:val="kk-KZ"/>
              </w:rPr>
            </w:pPr>
          </w:p>
        </w:tc>
      </w:tr>
    </w:tbl>
    <w:p w:rsidR="00841F4E" w:rsidRPr="00414AD5" w:rsidRDefault="00841F4E" w:rsidP="00841F4E">
      <w:pPr>
        <w:keepNext/>
        <w:suppressAutoHyphens/>
        <w:jc w:val="center"/>
        <w:rPr>
          <w:b/>
          <w:color w:val="0000FF"/>
          <w:lang w:val="kk-KZ"/>
        </w:rPr>
      </w:pPr>
      <w:r w:rsidRPr="00414AD5">
        <w:rPr>
          <w:b/>
          <w:color w:val="0000FF"/>
          <w:lang w:val="kk-KZ"/>
        </w:rPr>
        <w:lastRenderedPageBreak/>
        <w:t>II бағыт</w:t>
      </w:r>
    </w:p>
    <w:p w:rsidR="00841F4E" w:rsidRPr="00414AD5" w:rsidRDefault="00841F4E" w:rsidP="00841F4E">
      <w:pPr>
        <w:keepNext/>
        <w:suppressAutoHyphens/>
        <w:jc w:val="center"/>
        <w:rPr>
          <w:b/>
          <w:i/>
          <w:color w:val="0000FF"/>
          <w:lang w:val="kk-KZ"/>
        </w:rPr>
      </w:pPr>
      <w:r w:rsidRPr="00414AD5">
        <w:rPr>
          <w:b/>
          <w:i/>
          <w:color w:val="0000FF"/>
          <w:lang w:val="kk-KZ"/>
        </w:rPr>
        <w:t xml:space="preserve">Білім беруде ұлттық бағдарлы тәсілді іске асыру: </w:t>
      </w:r>
    </w:p>
    <w:p w:rsidR="00841F4E" w:rsidRPr="00414AD5" w:rsidRDefault="00841F4E" w:rsidP="00841F4E">
      <w:pPr>
        <w:keepNext/>
        <w:suppressAutoHyphens/>
        <w:jc w:val="center"/>
        <w:rPr>
          <w:color w:val="0000FF"/>
          <w:lang w:val="kk-KZ"/>
        </w:rPr>
      </w:pPr>
      <w:r w:rsidRPr="00414AD5">
        <w:rPr>
          <w:b/>
          <w:color w:val="0000FF"/>
          <w:lang w:val="kk-KZ"/>
        </w:rPr>
        <w:t xml:space="preserve">1-міндет </w:t>
      </w:r>
      <w:r w:rsidRPr="00414AD5">
        <w:rPr>
          <w:color w:val="0000FF"/>
          <w:lang w:val="kk-KZ"/>
        </w:rPr>
        <w:t>рухани-адамгершілік құндылықтарды, патриотизмді нығайту және оқушылардың азаматтық белсенділігін арттыру</w:t>
      </w:r>
    </w:p>
    <w:p w:rsidR="00841F4E" w:rsidRPr="00414AD5" w:rsidRDefault="00841F4E" w:rsidP="00841F4E">
      <w:pPr>
        <w:keepNext/>
        <w:ind w:firstLine="567"/>
        <w:jc w:val="both"/>
        <w:rPr>
          <w:rStyle w:val="a5"/>
          <w:rFonts w:eastAsiaTheme="majorEastAsia"/>
          <w:color w:val="0000FF"/>
          <w:lang w:val="kk-KZ"/>
        </w:rPr>
      </w:pPr>
    </w:p>
    <w:tbl>
      <w:tblPr>
        <w:tblStyle w:val="a3"/>
        <w:tblW w:w="0" w:type="auto"/>
        <w:tblLook w:val="04A0"/>
      </w:tblPr>
      <w:tblGrid>
        <w:gridCol w:w="628"/>
        <w:gridCol w:w="6379"/>
        <w:gridCol w:w="2121"/>
        <w:gridCol w:w="725"/>
      </w:tblGrid>
      <w:tr w:rsidR="00841F4E" w:rsidRPr="00895058" w:rsidTr="00841F4E">
        <w:tc>
          <w:tcPr>
            <w:tcW w:w="15843" w:type="dxa"/>
            <w:gridSpan w:val="4"/>
          </w:tcPr>
          <w:p w:rsidR="00841F4E" w:rsidRPr="00414AD5" w:rsidRDefault="00841F4E" w:rsidP="00841F4E">
            <w:pPr>
              <w:keepNext/>
              <w:ind w:firstLine="567"/>
              <w:jc w:val="center"/>
              <w:rPr>
                <w:rStyle w:val="a5"/>
                <w:rFonts w:eastAsiaTheme="majorEastAsia"/>
                <w:color w:val="0000FF"/>
                <w:sz w:val="24"/>
                <w:szCs w:val="24"/>
                <w:lang w:val="kk-KZ"/>
              </w:rPr>
            </w:pPr>
            <w:r w:rsidRPr="00414AD5">
              <w:rPr>
                <w:rStyle w:val="a5"/>
                <w:rFonts w:eastAsiaTheme="majorEastAsia"/>
                <w:b/>
                <w:i/>
                <w:color w:val="0000FF"/>
                <w:sz w:val="24"/>
                <w:szCs w:val="24"/>
                <w:lang w:val="kk-KZ"/>
              </w:rPr>
              <w:t>Іске асыру және күтілетін нәтиже:</w:t>
            </w:r>
          </w:p>
        </w:tc>
      </w:tr>
      <w:tr w:rsidR="00841F4E" w:rsidRPr="00414AD5"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1</w:t>
            </w:r>
          </w:p>
        </w:tc>
        <w:tc>
          <w:tcPr>
            <w:tcW w:w="1105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"Мәңгілік ел" ұлттық идеясы, "Туған жер" бағдарламасы және салауатты өмір салты мәдениеті контекстінде қазақстандық патриотизмді тәрбиелеуге білім беру ұйымдары педагогтарының тәрбие бағдарламаларын бағдарлау </w:t>
            </w:r>
          </w:p>
        </w:tc>
        <w:tc>
          <w:tcPr>
            <w:tcW w:w="2693"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тұрақты</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414AD5"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2</w:t>
            </w:r>
          </w:p>
        </w:tc>
        <w:tc>
          <w:tcPr>
            <w:tcW w:w="1105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"Мәңгілік ел" идеясын насихаттауға, "Туған жер" бағдарламасын іске асыруға бағытталған іс-шараларды тұрақты негізде өткізу (жыл сайын кештер, кездесулер, конкурстар, экскурсиялар, TEDx форматы, дөңгелек үстелдер, акциялар және т.б.).</w:t>
            </w:r>
          </w:p>
        </w:tc>
        <w:tc>
          <w:tcPr>
            <w:tcW w:w="2693"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жыл сайын</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895058"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3</w:t>
            </w:r>
          </w:p>
        </w:tc>
        <w:tc>
          <w:tcPr>
            <w:tcW w:w="1105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Жалпы республикалық "Туған елге тағзым" экспедициясынан, "Тарих тағылымы" (мемлекеттің дамуына үлес қосқан қалалар мен ауылдардың, көшелер мен тұлғалардың тарихын зерттеу) және "Қазақ мәдениетінің антологиясы" (ақындар, жыраулар, күйшілер шығармашылығы арқылы ұлттық фольклорды зерттеу) әлеуметтік жобаларынан тұратын "Ұлы дала мұрасы" жобасын іске асыру</w:t>
            </w:r>
          </w:p>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 </w:t>
            </w:r>
            <w:r w:rsidRPr="00414AD5">
              <w:rPr>
                <w:rStyle w:val="a5"/>
                <w:rFonts w:eastAsiaTheme="majorEastAsia"/>
                <w:b/>
                <w:i/>
                <w:color w:val="0000FF"/>
                <w:sz w:val="24"/>
                <w:szCs w:val="24"/>
                <w:lang w:val="kk-KZ"/>
              </w:rPr>
              <w:t>анықтама:</w:t>
            </w:r>
            <w:r w:rsidRPr="00414AD5">
              <w:rPr>
                <w:rStyle w:val="a5"/>
                <w:rFonts w:eastAsiaTheme="majorEastAsia"/>
                <w:color w:val="0000FF"/>
                <w:sz w:val="24"/>
                <w:szCs w:val="24"/>
                <w:lang w:val="kk-KZ"/>
              </w:rPr>
              <w:t xml:space="preserve"> жұмыс мектепте 2 жыл жүргізіледі </w:t>
            </w:r>
          </w:p>
        </w:tc>
        <w:tc>
          <w:tcPr>
            <w:tcW w:w="2693" w:type="dxa"/>
          </w:tcPr>
          <w:p w:rsidR="00841F4E" w:rsidRPr="00414AD5" w:rsidRDefault="00841F4E" w:rsidP="00841F4E">
            <w:pPr>
              <w:keepNext/>
              <w:rPr>
                <w:rStyle w:val="a5"/>
                <w:rFonts w:eastAsiaTheme="majorEastAsia"/>
                <w:color w:val="0000FF"/>
                <w:sz w:val="24"/>
                <w:szCs w:val="24"/>
                <w:lang w:val="kk-KZ"/>
              </w:rPr>
            </w:pPr>
            <w:r w:rsidRPr="00414AD5">
              <w:rPr>
                <w:rStyle w:val="a5"/>
                <w:rFonts w:eastAsiaTheme="majorEastAsia"/>
                <w:color w:val="0000FF"/>
                <w:sz w:val="24"/>
                <w:szCs w:val="24"/>
                <w:lang w:val="kk-KZ"/>
              </w:rPr>
              <w:t>ҚР БҒМ жоспарына сәйкес</w:t>
            </w:r>
          </w:p>
          <w:p w:rsidR="00841F4E" w:rsidRPr="00414AD5" w:rsidRDefault="00841F4E" w:rsidP="00841F4E">
            <w:pPr>
              <w:keepNext/>
              <w:jc w:val="both"/>
              <w:rPr>
                <w:rStyle w:val="a5"/>
                <w:rFonts w:eastAsiaTheme="majorEastAsia"/>
                <w:color w:val="0000FF"/>
                <w:sz w:val="24"/>
                <w:szCs w:val="24"/>
                <w:lang w:val="kk-KZ"/>
              </w:rPr>
            </w:pPr>
          </w:p>
          <w:p w:rsidR="00841F4E" w:rsidRPr="00414AD5" w:rsidRDefault="00841F4E" w:rsidP="00841F4E">
            <w:pPr>
              <w:keepNext/>
              <w:rPr>
                <w:rStyle w:val="a5"/>
                <w:rFonts w:eastAsiaTheme="majorEastAsia"/>
                <w:color w:val="0000FF"/>
                <w:sz w:val="24"/>
                <w:szCs w:val="24"/>
                <w:lang w:val="kk-KZ"/>
              </w:rPr>
            </w:pPr>
            <w:r w:rsidRPr="00414AD5">
              <w:rPr>
                <w:rStyle w:val="a5"/>
                <w:rFonts w:eastAsiaTheme="majorEastAsia"/>
                <w:color w:val="0000FF"/>
                <w:sz w:val="24"/>
                <w:szCs w:val="24"/>
                <w:lang w:val="kk-KZ"/>
              </w:rPr>
              <w:t>тарих мұғалімі Г.Т. Бақбергенова</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414AD5"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4</w:t>
            </w:r>
          </w:p>
        </w:tc>
        <w:tc>
          <w:tcPr>
            <w:tcW w:w="11057" w:type="dxa"/>
          </w:tcPr>
          <w:p w:rsidR="00841F4E" w:rsidRPr="00414AD5" w:rsidRDefault="00841F4E" w:rsidP="0047161A">
            <w:pPr>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Абайдың туғанына 175 жыл толуына арналған арнайы жобаны әзірлеу </w:t>
            </w:r>
          </w:p>
        </w:tc>
        <w:tc>
          <w:tcPr>
            <w:tcW w:w="2693" w:type="dxa"/>
          </w:tcPr>
          <w:p w:rsidR="00841F4E" w:rsidRPr="00414AD5" w:rsidRDefault="0047161A"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2020 ж</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414AD5"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5</w:t>
            </w:r>
          </w:p>
        </w:tc>
        <w:tc>
          <w:tcPr>
            <w:tcW w:w="1105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"Қоғамға қызмет" Балалар волонтерлік жобасының әлеуметтік жобаларын, "Ұлы дала мұрагерлері" азаматтық-патриоттық тәрбие жобасын іске асыру ("НЗМ" ДББҰ тәжірибесі бойынша) </w:t>
            </w:r>
          </w:p>
        </w:tc>
        <w:tc>
          <w:tcPr>
            <w:tcW w:w="2693" w:type="dxa"/>
          </w:tcPr>
          <w:p w:rsidR="00841F4E" w:rsidRPr="00414AD5" w:rsidRDefault="0047161A"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2021-2025 жж.</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414AD5"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6</w:t>
            </w:r>
          </w:p>
        </w:tc>
        <w:tc>
          <w:tcPr>
            <w:tcW w:w="1105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Тұтас педагогикалық үдерістің мазмұндық және іс-әрекет аспектілерінің әлеуетін пайдалану </w:t>
            </w:r>
          </w:p>
        </w:tc>
        <w:tc>
          <w:tcPr>
            <w:tcW w:w="2693" w:type="dxa"/>
          </w:tcPr>
          <w:p w:rsidR="00841F4E" w:rsidRPr="00414AD5" w:rsidRDefault="0047161A"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үнемі</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414AD5"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7</w:t>
            </w:r>
          </w:p>
        </w:tc>
        <w:tc>
          <w:tcPr>
            <w:tcW w:w="1105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Арнайы ұйымдастырылған педагогикалық сала, педагогикалық факторлардың құрылымдық жүйесі және тұлғаның ұлттық сана-сезімінің қалыптасу жағдайы ретінде әлеум</w:t>
            </w:r>
            <w:r w:rsidR="0047161A" w:rsidRPr="00414AD5">
              <w:rPr>
                <w:rStyle w:val="a5"/>
                <w:rFonts w:eastAsiaTheme="majorEastAsia"/>
                <w:color w:val="0000FF"/>
                <w:sz w:val="24"/>
                <w:szCs w:val="24"/>
                <w:lang w:val="kk-KZ"/>
              </w:rPr>
              <w:t xml:space="preserve">еттік тәрбие кеңістігін дамыту </w:t>
            </w:r>
          </w:p>
        </w:tc>
        <w:tc>
          <w:tcPr>
            <w:tcW w:w="2693"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тұрақты</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414AD5"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8</w:t>
            </w:r>
          </w:p>
        </w:tc>
        <w:tc>
          <w:tcPr>
            <w:tcW w:w="11057" w:type="dxa"/>
          </w:tcPr>
          <w:p w:rsidR="00841F4E" w:rsidRPr="00414AD5" w:rsidRDefault="00841F4E" w:rsidP="00841F4E">
            <w:pPr>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Өлкетану қызметімен қамтылған білім алушылардың үлесін ұлғайту </w:t>
            </w:r>
          </w:p>
        </w:tc>
        <w:tc>
          <w:tcPr>
            <w:tcW w:w="2693" w:type="dxa"/>
          </w:tcPr>
          <w:p w:rsidR="00841F4E" w:rsidRPr="00414AD5" w:rsidRDefault="0047161A"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2022 жылға қарай-100%</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414AD5" w:rsidTr="00841F4E">
        <w:tc>
          <w:tcPr>
            <w:tcW w:w="817" w:type="dxa"/>
          </w:tcPr>
          <w:p w:rsidR="00841F4E" w:rsidRPr="00414AD5" w:rsidRDefault="00841F4E" w:rsidP="00841F4E">
            <w:pPr>
              <w:keepNext/>
              <w:jc w:val="both"/>
              <w:rPr>
                <w:rStyle w:val="a5"/>
                <w:rFonts w:eastAsiaTheme="majorEastAsia"/>
                <w:color w:val="0000FF"/>
                <w:sz w:val="24"/>
                <w:szCs w:val="24"/>
                <w:lang w:val="kk-KZ"/>
              </w:rPr>
            </w:pPr>
          </w:p>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9</w:t>
            </w:r>
          </w:p>
        </w:tc>
        <w:tc>
          <w:tcPr>
            <w:tcW w:w="11057" w:type="dxa"/>
          </w:tcPr>
          <w:p w:rsidR="00841F4E" w:rsidRPr="00414AD5" w:rsidRDefault="00841F4E" w:rsidP="00841F4E">
            <w:pPr>
              <w:jc w:val="both"/>
              <w:rPr>
                <w:rStyle w:val="a5"/>
                <w:rFonts w:eastAsiaTheme="majorEastAsia"/>
                <w:color w:val="0000FF"/>
                <w:sz w:val="24"/>
                <w:szCs w:val="24"/>
                <w:lang w:val="kk-KZ"/>
              </w:rPr>
            </w:pPr>
            <w:r w:rsidRPr="00414AD5">
              <w:rPr>
                <w:color w:val="0000FF"/>
                <w:sz w:val="24"/>
                <w:szCs w:val="24"/>
                <w:lang w:val="kk-KZ"/>
              </w:rPr>
              <w:t xml:space="preserve">Құқық қорғау органдары мен діншілікті тарта отырып, балалар мен жастар арасында деструктивті діни секталардың, экстремизм мен терроризм идеяларының таралуының алдын алу (кездесулер, дискуссиялар, семинар-тренингтер, дөңгелек үстелдер, акциялар, кездесулер және т.б.) </w:t>
            </w:r>
          </w:p>
        </w:tc>
        <w:tc>
          <w:tcPr>
            <w:tcW w:w="2693" w:type="dxa"/>
          </w:tcPr>
          <w:p w:rsidR="00841F4E" w:rsidRPr="00414AD5" w:rsidRDefault="00841F4E" w:rsidP="00841F4E">
            <w:pPr>
              <w:keepNext/>
              <w:jc w:val="both"/>
              <w:rPr>
                <w:rStyle w:val="a5"/>
                <w:rFonts w:eastAsiaTheme="majorEastAsia"/>
                <w:color w:val="0000FF"/>
                <w:sz w:val="24"/>
                <w:szCs w:val="24"/>
                <w:lang w:val="kk-KZ"/>
              </w:rPr>
            </w:pPr>
            <w:r w:rsidRPr="00414AD5">
              <w:rPr>
                <w:color w:val="0000FF"/>
                <w:sz w:val="24"/>
                <w:szCs w:val="24"/>
                <w:lang w:val="kk-KZ"/>
              </w:rPr>
              <w:t>тұрақты</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414AD5"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10</w:t>
            </w:r>
          </w:p>
        </w:tc>
        <w:tc>
          <w:tcPr>
            <w:tcW w:w="11057"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Білім алушылардың кәсіби-тұлғалық дамуын психологиялық-педагогикалық сүйемелдеуді ұйымдастыру, болашақта өзін-өзі тануға және өзін-өзі жүзеге асыруға ықпал ететін олардың қажеттіліктері мен қабілеттерін ашуға көмек көрсету, сондай-ақ әлеуметтік-психологиялық көмек қызметі желісінің жұмысын жетілдіру </w:t>
            </w:r>
          </w:p>
        </w:tc>
        <w:tc>
          <w:tcPr>
            <w:tcW w:w="2693" w:type="dxa"/>
          </w:tcPr>
          <w:p w:rsidR="00841F4E" w:rsidRPr="00414AD5" w:rsidRDefault="00841F4E" w:rsidP="00841F4E">
            <w:pPr>
              <w:keepNext/>
              <w:jc w:val="both"/>
              <w:rPr>
                <w:color w:val="0000FF"/>
                <w:sz w:val="24"/>
                <w:szCs w:val="24"/>
                <w:lang w:val="kk-KZ"/>
              </w:rPr>
            </w:pPr>
            <w:r w:rsidRPr="00414AD5">
              <w:rPr>
                <w:color w:val="0000FF"/>
                <w:sz w:val="24"/>
                <w:szCs w:val="24"/>
                <w:lang w:val="kk-KZ"/>
              </w:rPr>
              <w:t>тұрақты</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414AD5"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11</w:t>
            </w:r>
          </w:p>
        </w:tc>
        <w:tc>
          <w:tcPr>
            <w:tcW w:w="11057" w:type="dxa"/>
          </w:tcPr>
          <w:p w:rsidR="00841F4E" w:rsidRPr="00414AD5" w:rsidRDefault="00841F4E" w:rsidP="009F144D">
            <w:pPr>
              <w:jc w:val="both"/>
              <w:rPr>
                <w:color w:val="0000FF"/>
                <w:sz w:val="24"/>
                <w:szCs w:val="24"/>
                <w:lang w:val="kk-KZ"/>
              </w:rPr>
            </w:pPr>
            <w:r w:rsidRPr="00414AD5">
              <w:rPr>
                <w:color w:val="0000FF"/>
                <w:sz w:val="24"/>
                <w:szCs w:val="24"/>
                <w:lang w:val="kk-KZ"/>
              </w:rPr>
              <w:t xml:space="preserve">Әр түрлі этностық топтардың қарым-қатынас ортасы, мәдениет құндылықтарына, көпұлтты ортадағы мінез-құлық нормалары мен өзара қарым-қатынастар сияқты ұлтаралық балалар мен жастар қоғамдық бірлестіктерінің қызметін өзектендіру </w:t>
            </w:r>
          </w:p>
        </w:tc>
        <w:tc>
          <w:tcPr>
            <w:tcW w:w="2693" w:type="dxa"/>
          </w:tcPr>
          <w:p w:rsidR="00841F4E" w:rsidRPr="00414AD5" w:rsidRDefault="009F144D" w:rsidP="00841F4E">
            <w:pPr>
              <w:keepNext/>
              <w:jc w:val="both"/>
              <w:rPr>
                <w:color w:val="0000FF"/>
                <w:sz w:val="24"/>
                <w:szCs w:val="24"/>
                <w:lang w:val="kk-KZ"/>
              </w:rPr>
            </w:pPr>
            <w:r w:rsidRPr="00414AD5">
              <w:rPr>
                <w:color w:val="0000FF"/>
                <w:sz w:val="24"/>
                <w:szCs w:val="24"/>
                <w:lang w:val="kk-KZ"/>
              </w:rPr>
              <w:t>тұрақты</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414AD5"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lastRenderedPageBreak/>
              <w:t>12</w:t>
            </w:r>
          </w:p>
        </w:tc>
        <w:tc>
          <w:tcPr>
            <w:tcW w:w="11057"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Көгалдандыру, "Туған жерге тағзым" акциясына қатысу </w:t>
            </w:r>
          </w:p>
        </w:tc>
        <w:tc>
          <w:tcPr>
            <w:tcW w:w="2693" w:type="dxa"/>
          </w:tcPr>
          <w:p w:rsidR="00841F4E" w:rsidRPr="00414AD5" w:rsidRDefault="00841F4E" w:rsidP="00841F4E">
            <w:pPr>
              <w:keepNext/>
              <w:jc w:val="both"/>
              <w:rPr>
                <w:color w:val="0000FF"/>
                <w:sz w:val="24"/>
                <w:szCs w:val="24"/>
                <w:lang w:val="kk-KZ"/>
              </w:rPr>
            </w:pPr>
            <w:r w:rsidRPr="00414AD5">
              <w:rPr>
                <w:color w:val="0000FF"/>
                <w:sz w:val="24"/>
                <w:szCs w:val="24"/>
                <w:lang w:val="kk-KZ"/>
              </w:rPr>
              <w:t>жыл сайын</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895058"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13</w:t>
            </w:r>
          </w:p>
        </w:tc>
        <w:tc>
          <w:tcPr>
            <w:tcW w:w="11057" w:type="dxa"/>
          </w:tcPr>
          <w:p w:rsidR="00841F4E" w:rsidRPr="00414AD5" w:rsidRDefault="00841F4E" w:rsidP="00841F4E">
            <w:pPr>
              <w:jc w:val="both"/>
              <w:rPr>
                <w:color w:val="0000FF"/>
                <w:sz w:val="24"/>
                <w:szCs w:val="24"/>
                <w:lang w:val="kk-KZ"/>
              </w:rPr>
            </w:pPr>
            <w:r w:rsidRPr="00414AD5">
              <w:rPr>
                <w:color w:val="0000FF"/>
                <w:sz w:val="24"/>
                <w:szCs w:val="24"/>
                <w:lang w:val="kk-KZ"/>
              </w:rPr>
              <w:t>Тәрбие жұмысын ұйымдастыру ерекшеліктері бойынша ұсыныстар әзірлеу және енгізу</w:t>
            </w:r>
          </w:p>
        </w:tc>
        <w:tc>
          <w:tcPr>
            <w:tcW w:w="2693" w:type="dxa"/>
          </w:tcPr>
          <w:p w:rsidR="00841F4E" w:rsidRPr="00414AD5" w:rsidRDefault="00841F4E" w:rsidP="00841F4E">
            <w:pPr>
              <w:keepNext/>
              <w:jc w:val="both"/>
              <w:rPr>
                <w:color w:val="0000FF"/>
                <w:sz w:val="24"/>
                <w:szCs w:val="24"/>
                <w:lang w:val="kk-KZ"/>
              </w:rPr>
            </w:pP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414AD5"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14</w:t>
            </w:r>
          </w:p>
        </w:tc>
        <w:tc>
          <w:tcPr>
            <w:tcW w:w="11057"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Қазіргі жағдайда Қазақстан азаматтарының өскелең ұрпағын рухани-адамгершілік тәрбиелеуді дамытуда отбасының, мектептің және социумның әлеуетін шоғырландыру </w:t>
            </w:r>
          </w:p>
        </w:tc>
        <w:tc>
          <w:tcPr>
            <w:tcW w:w="2693" w:type="dxa"/>
          </w:tcPr>
          <w:p w:rsidR="00841F4E" w:rsidRPr="00414AD5" w:rsidRDefault="00841F4E" w:rsidP="00841F4E">
            <w:pPr>
              <w:keepNext/>
              <w:jc w:val="both"/>
              <w:rPr>
                <w:color w:val="0000FF"/>
                <w:sz w:val="24"/>
                <w:szCs w:val="24"/>
                <w:lang w:val="kk-KZ"/>
              </w:rPr>
            </w:pPr>
            <w:r w:rsidRPr="00414AD5">
              <w:rPr>
                <w:color w:val="0000FF"/>
                <w:sz w:val="24"/>
                <w:szCs w:val="24"/>
                <w:lang w:val="kk-KZ"/>
              </w:rPr>
              <w:t>тұрақты</w:t>
            </w: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r w:rsidR="00841F4E" w:rsidRPr="00895058" w:rsidTr="00841F4E">
        <w:tc>
          <w:tcPr>
            <w:tcW w:w="817" w:type="dxa"/>
          </w:tcPr>
          <w:p w:rsidR="00841F4E" w:rsidRPr="00414AD5" w:rsidRDefault="00841F4E" w:rsidP="00841F4E">
            <w:pPr>
              <w:keepNext/>
              <w:jc w:val="both"/>
              <w:rPr>
                <w:rStyle w:val="a5"/>
                <w:rFonts w:eastAsiaTheme="majorEastAsia"/>
                <w:color w:val="0000FF"/>
                <w:sz w:val="24"/>
                <w:szCs w:val="24"/>
                <w:lang w:val="kk-KZ"/>
              </w:rPr>
            </w:pPr>
            <w:r w:rsidRPr="00414AD5">
              <w:rPr>
                <w:rStyle w:val="a5"/>
                <w:rFonts w:eastAsiaTheme="majorEastAsia"/>
                <w:color w:val="0000FF"/>
                <w:sz w:val="24"/>
                <w:szCs w:val="24"/>
                <w:lang w:val="kk-KZ"/>
              </w:rPr>
              <w:t>15</w:t>
            </w:r>
          </w:p>
        </w:tc>
        <w:tc>
          <w:tcPr>
            <w:tcW w:w="11057" w:type="dxa"/>
          </w:tcPr>
          <w:p w:rsidR="00841F4E" w:rsidRPr="00414AD5" w:rsidRDefault="00841F4E" w:rsidP="00841F4E">
            <w:pPr>
              <w:jc w:val="both"/>
              <w:rPr>
                <w:color w:val="0000FF"/>
                <w:sz w:val="24"/>
                <w:szCs w:val="24"/>
                <w:lang w:val="kk-KZ"/>
              </w:rPr>
            </w:pPr>
            <w:r w:rsidRPr="00414AD5">
              <w:rPr>
                <w:color w:val="0000FF"/>
                <w:sz w:val="24"/>
                <w:szCs w:val="24"/>
                <w:lang w:val="kk-KZ"/>
              </w:rPr>
              <w:t>Оқушылардың тәрбиелілік, патриотизм деңгейін жыл сайын диагностикалау және талдау.</w:t>
            </w:r>
          </w:p>
        </w:tc>
        <w:tc>
          <w:tcPr>
            <w:tcW w:w="2693" w:type="dxa"/>
          </w:tcPr>
          <w:p w:rsidR="00841F4E" w:rsidRPr="00414AD5" w:rsidRDefault="00841F4E" w:rsidP="00841F4E">
            <w:pPr>
              <w:keepNext/>
              <w:jc w:val="both"/>
              <w:rPr>
                <w:color w:val="0000FF"/>
                <w:sz w:val="24"/>
                <w:szCs w:val="24"/>
                <w:lang w:val="kk-KZ"/>
              </w:rPr>
            </w:pPr>
          </w:p>
        </w:tc>
        <w:tc>
          <w:tcPr>
            <w:tcW w:w="1276" w:type="dxa"/>
          </w:tcPr>
          <w:p w:rsidR="00841F4E" w:rsidRPr="00414AD5" w:rsidRDefault="00841F4E" w:rsidP="00841F4E">
            <w:pPr>
              <w:keepNext/>
              <w:jc w:val="both"/>
              <w:rPr>
                <w:rStyle w:val="a5"/>
                <w:rFonts w:eastAsiaTheme="majorEastAsia"/>
                <w:color w:val="0000FF"/>
                <w:sz w:val="24"/>
                <w:szCs w:val="24"/>
                <w:lang w:val="kk-KZ"/>
              </w:rPr>
            </w:pPr>
          </w:p>
        </w:tc>
      </w:tr>
    </w:tbl>
    <w:p w:rsidR="00841F4E" w:rsidRPr="00414AD5" w:rsidRDefault="00841F4E" w:rsidP="00841F4E">
      <w:pPr>
        <w:keepNext/>
        <w:ind w:firstLine="567"/>
        <w:jc w:val="both"/>
        <w:rPr>
          <w:rStyle w:val="a5"/>
          <w:rFonts w:eastAsiaTheme="majorEastAsia"/>
          <w:color w:val="0000FF"/>
          <w:lang w:val="kk-KZ"/>
        </w:rPr>
      </w:pPr>
    </w:p>
    <w:p w:rsidR="00841F4E" w:rsidRPr="00414AD5" w:rsidRDefault="00841F4E" w:rsidP="00841F4E">
      <w:pPr>
        <w:tabs>
          <w:tab w:val="left" w:pos="235"/>
        </w:tabs>
        <w:ind w:firstLine="709"/>
        <w:rPr>
          <w:color w:val="0000FF"/>
          <w:kern w:val="2"/>
          <w:lang w:val="kk-KZ"/>
        </w:rPr>
      </w:pPr>
    </w:p>
    <w:p w:rsidR="00841F4E" w:rsidRPr="00414AD5" w:rsidRDefault="00841F4E" w:rsidP="00841F4E">
      <w:pPr>
        <w:pStyle w:val="a4"/>
        <w:jc w:val="center"/>
        <w:rPr>
          <w:rFonts w:ascii="Times New Roman" w:hAnsi="Times New Roman" w:cs="Times New Roman"/>
          <w:b/>
          <w:color w:val="0000FF"/>
          <w:sz w:val="24"/>
          <w:szCs w:val="24"/>
          <w:lang w:val="kk-KZ"/>
        </w:rPr>
      </w:pPr>
      <w:r w:rsidRPr="00414AD5">
        <w:rPr>
          <w:rFonts w:ascii="Times New Roman" w:hAnsi="Times New Roman" w:cs="Times New Roman"/>
          <w:b/>
          <w:color w:val="0000FF"/>
          <w:sz w:val="24"/>
          <w:szCs w:val="24"/>
          <w:lang w:val="kk-KZ"/>
        </w:rPr>
        <w:t>2-міндет.Оқушыларды әлеуметтік қатерлерді төмендету бойынша мәдени-демалыс және алдын алу іс-шараларымен қамту.</w:t>
      </w:r>
    </w:p>
    <w:p w:rsidR="00841F4E" w:rsidRPr="00414AD5" w:rsidRDefault="00841F4E" w:rsidP="00841F4E">
      <w:pPr>
        <w:pStyle w:val="a4"/>
        <w:jc w:val="both"/>
        <w:rPr>
          <w:rFonts w:ascii="Times New Roman" w:hAnsi="Times New Roman" w:cs="Times New Roman"/>
          <w:i/>
          <w:color w:val="0000FF"/>
          <w:sz w:val="24"/>
          <w:szCs w:val="24"/>
          <w:lang w:val="kk-KZ"/>
        </w:rPr>
      </w:pPr>
      <w:r w:rsidRPr="00414AD5">
        <w:rPr>
          <w:rFonts w:ascii="Times New Roman" w:hAnsi="Times New Roman" w:cs="Times New Roman"/>
          <w:i/>
          <w:color w:val="0000FF"/>
          <w:sz w:val="24"/>
          <w:szCs w:val="24"/>
          <w:lang w:val="kk-KZ"/>
        </w:rPr>
        <w:t xml:space="preserve"> </w:t>
      </w:r>
    </w:p>
    <w:tbl>
      <w:tblPr>
        <w:tblStyle w:val="a3"/>
        <w:tblW w:w="0" w:type="auto"/>
        <w:tblLook w:val="04A0"/>
      </w:tblPr>
      <w:tblGrid>
        <w:gridCol w:w="590"/>
        <w:gridCol w:w="6652"/>
        <w:gridCol w:w="2057"/>
        <w:gridCol w:w="554"/>
      </w:tblGrid>
      <w:tr w:rsidR="00841F4E" w:rsidRPr="00895058" w:rsidTr="00841F4E">
        <w:tc>
          <w:tcPr>
            <w:tcW w:w="15417" w:type="dxa"/>
            <w:gridSpan w:val="4"/>
          </w:tcPr>
          <w:p w:rsidR="00841F4E" w:rsidRPr="00414AD5" w:rsidRDefault="00841F4E" w:rsidP="00841F4E">
            <w:pPr>
              <w:pStyle w:val="a4"/>
              <w:jc w:val="center"/>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Іске асыру және күтілетін нәтиже:</w:t>
            </w: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1</w:t>
            </w:r>
          </w:p>
        </w:tc>
        <w:tc>
          <w:tcPr>
            <w:tcW w:w="10631"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 "Қиын" оқушыларды әлеуметтік және психологиялық қолдау жүйесін қамтамасыз ету. "Біз-біргеміз"клубының жұмысын ұйымдастыру</w:t>
            </w:r>
          </w:p>
        </w:tc>
        <w:tc>
          <w:tcPr>
            <w:tcW w:w="3119" w:type="dxa"/>
          </w:tcPr>
          <w:p w:rsidR="00841F4E" w:rsidRPr="00414AD5" w:rsidRDefault="00841F4E" w:rsidP="00841F4E">
            <w:pPr>
              <w:pStyle w:val="a4"/>
              <w:jc w:val="both"/>
              <w:rPr>
                <w:rFonts w:ascii="Times New Roman" w:hAnsi="Times New Roman" w:cs="Times New Roman"/>
                <w:b/>
                <w:i/>
                <w:color w:val="0000FF"/>
                <w:sz w:val="24"/>
                <w:szCs w:val="24"/>
                <w:lang w:val="kk-KZ"/>
              </w:rPr>
            </w:pPr>
          </w:p>
        </w:tc>
        <w:tc>
          <w:tcPr>
            <w:tcW w:w="850" w:type="dxa"/>
          </w:tcPr>
          <w:p w:rsidR="00841F4E" w:rsidRPr="00414AD5" w:rsidRDefault="00841F4E" w:rsidP="00841F4E">
            <w:pPr>
              <w:pStyle w:val="a4"/>
              <w:jc w:val="both"/>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2</w:t>
            </w:r>
          </w:p>
        </w:tc>
        <w:tc>
          <w:tcPr>
            <w:tcW w:w="10631"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Ішкі істер, КІБ, прокуратура органдарымен бірлескен қызметті ұйымдастыру. "Жасөспірім және заң" клубын құру.</w:t>
            </w:r>
          </w:p>
        </w:tc>
        <w:tc>
          <w:tcPr>
            <w:tcW w:w="3119" w:type="dxa"/>
          </w:tcPr>
          <w:p w:rsidR="00841F4E" w:rsidRPr="00414AD5" w:rsidRDefault="00841F4E" w:rsidP="00841F4E">
            <w:pPr>
              <w:pStyle w:val="a4"/>
              <w:jc w:val="both"/>
              <w:rPr>
                <w:rFonts w:ascii="Times New Roman" w:hAnsi="Times New Roman" w:cs="Times New Roman"/>
                <w:b/>
                <w:i/>
                <w:color w:val="0000FF"/>
                <w:sz w:val="24"/>
                <w:szCs w:val="24"/>
                <w:lang w:val="kk-KZ"/>
              </w:rPr>
            </w:pPr>
          </w:p>
        </w:tc>
        <w:tc>
          <w:tcPr>
            <w:tcW w:w="850" w:type="dxa"/>
          </w:tcPr>
          <w:p w:rsidR="00841F4E" w:rsidRPr="00414AD5" w:rsidRDefault="00841F4E" w:rsidP="00841F4E">
            <w:pPr>
              <w:pStyle w:val="a4"/>
              <w:jc w:val="both"/>
              <w:rPr>
                <w:rFonts w:ascii="Times New Roman" w:hAnsi="Times New Roman" w:cs="Times New Roman"/>
                <w:b/>
                <w:i/>
                <w:color w:val="0000FF"/>
                <w:sz w:val="24"/>
                <w:szCs w:val="24"/>
                <w:lang w:val="kk-KZ"/>
              </w:rPr>
            </w:pPr>
          </w:p>
        </w:tc>
      </w:tr>
      <w:tr w:rsidR="00841F4E" w:rsidRPr="00895058" w:rsidTr="00841F4E">
        <w:tc>
          <w:tcPr>
            <w:tcW w:w="817"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3</w:t>
            </w:r>
          </w:p>
        </w:tc>
        <w:tc>
          <w:tcPr>
            <w:tcW w:w="10631"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Құқыққа қарсы мінез-құлықтың алдын алу бойынша мәдени-демалыс орталықтарының, ағарту мекемелерінің мүмкіндіктерін тарту</w:t>
            </w:r>
          </w:p>
        </w:tc>
        <w:tc>
          <w:tcPr>
            <w:tcW w:w="3119" w:type="dxa"/>
          </w:tcPr>
          <w:p w:rsidR="00841F4E" w:rsidRPr="00414AD5" w:rsidRDefault="00841F4E" w:rsidP="00841F4E">
            <w:pPr>
              <w:pStyle w:val="a4"/>
              <w:jc w:val="both"/>
              <w:rPr>
                <w:rFonts w:ascii="Times New Roman" w:hAnsi="Times New Roman" w:cs="Times New Roman"/>
                <w:b/>
                <w:i/>
                <w:color w:val="0000FF"/>
                <w:sz w:val="24"/>
                <w:szCs w:val="24"/>
                <w:lang w:val="kk-KZ"/>
              </w:rPr>
            </w:pPr>
          </w:p>
        </w:tc>
        <w:tc>
          <w:tcPr>
            <w:tcW w:w="850" w:type="dxa"/>
          </w:tcPr>
          <w:p w:rsidR="00841F4E" w:rsidRPr="00414AD5" w:rsidRDefault="00841F4E" w:rsidP="00841F4E">
            <w:pPr>
              <w:pStyle w:val="a4"/>
              <w:jc w:val="both"/>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4</w:t>
            </w:r>
          </w:p>
        </w:tc>
        <w:tc>
          <w:tcPr>
            <w:tcW w:w="10631"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Style w:val="a5"/>
                <w:rFonts w:ascii="Times New Roman" w:eastAsiaTheme="majorEastAsia" w:hAnsi="Times New Roman" w:cs="Times New Roman"/>
                <w:color w:val="0000FF"/>
                <w:sz w:val="24"/>
                <w:szCs w:val="24"/>
                <w:lang w:val="kk-KZ"/>
              </w:rPr>
              <w:t xml:space="preserve">Балалар-жасөспірімдер қозғалысымен, оның ішінде "Жас ұлан", "Жас қыран" қозғалыстарымен қамтылған оқушылар үлесін ұлғайту </w:t>
            </w:r>
          </w:p>
        </w:tc>
        <w:tc>
          <w:tcPr>
            <w:tcW w:w="3119"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Style w:val="a5"/>
                <w:rFonts w:ascii="Times New Roman" w:eastAsiaTheme="majorEastAsia" w:hAnsi="Times New Roman" w:cs="Times New Roman"/>
                <w:color w:val="0000FF"/>
                <w:sz w:val="24"/>
                <w:szCs w:val="24"/>
                <w:lang w:val="kk-KZ"/>
              </w:rPr>
              <w:t>2025 жылға қарай 90% дейін</w:t>
            </w:r>
          </w:p>
        </w:tc>
        <w:tc>
          <w:tcPr>
            <w:tcW w:w="850" w:type="dxa"/>
          </w:tcPr>
          <w:p w:rsidR="00841F4E" w:rsidRPr="00414AD5" w:rsidRDefault="00841F4E" w:rsidP="00841F4E">
            <w:pPr>
              <w:pStyle w:val="a4"/>
              <w:jc w:val="both"/>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5</w:t>
            </w:r>
          </w:p>
        </w:tc>
        <w:tc>
          <w:tcPr>
            <w:tcW w:w="10631"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Style w:val="a5"/>
                <w:rFonts w:ascii="Times New Roman" w:eastAsiaTheme="majorEastAsia" w:hAnsi="Times New Roman" w:cs="Times New Roman"/>
                <w:color w:val="0000FF"/>
                <w:sz w:val="24"/>
                <w:szCs w:val="24"/>
                <w:lang w:val="kk-KZ"/>
              </w:rPr>
              <w:t xml:space="preserve">Үйірмелердің жұмысымен қамтылған білім алушылардың үлесін арттыру </w:t>
            </w:r>
          </w:p>
        </w:tc>
        <w:tc>
          <w:tcPr>
            <w:tcW w:w="3119"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Style w:val="a5"/>
                <w:rFonts w:ascii="Times New Roman" w:eastAsiaTheme="majorEastAsia" w:hAnsi="Times New Roman" w:cs="Times New Roman"/>
                <w:color w:val="0000FF"/>
                <w:sz w:val="24"/>
                <w:szCs w:val="24"/>
                <w:lang w:val="kk-KZ"/>
              </w:rPr>
              <w:t>2023 жылға қарай 100%</w:t>
            </w:r>
          </w:p>
        </w:tc>
        <w:tc>
          <w:tcPr>
            <w:tcW w:w="850" w:type="dxa"/>
          </w:tcPr>
          <w:p w:rsidR="00841F4E" w:rsidRPr="00414AD5" w:rsidRDefault="00841F4E" w:rsidP="00841F4E">
            <w:pPr>
              <w:pStyle w:val="a4"/>
              <w:jc w:val="both"/>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6</w:t>
            </w:r>
          </w:p>
        </w:tc>
        <w:tc>
          <w:tcPr>
            <w:tcW w:w="10631"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Style w:val="a5"/>
                <w:rFonts w:ascii="Times New Roman" w:eastAsiaTheme="majorEastAsia" w:hAnsi="Times New Roman" w:cs="Times New Roman"/>
                <w:color w:val="0000FF"/>
                <w:sz w:val="24"/>
                <w:szCs w:val="24"/>
                <w:lang w:val="kk-KZ"/>
              </w:rPr>
              <w:t xml:space="preserve">Шахмат үйірмесінде шұғылданатын оқушылардың үлесін арттыру </w:t>
            </w:r>
          </w:p>
        </w:tc>
        <w:tc>
          <w:tcPr>
            <w:tcW w:w="3119"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Style w:val="a5"/>
                <w:rFonts w:ascii="Times New Roman" w:eastAsiaTheme="majorEastAsia" w:hAnsi="Times New Roman" w:cs="Times New Roman"/>
                <w:color w:val="0000FF"/>
                <w:sz w:val="24"/>
                <w:szCs w:val="24"/>
                <w:lang w:val="kk-KZ"/>
              </w:rPr>
              <w:t>2025 жылға қарай 20%</w:t>
            </w:r>
          </w:p>
        </w:tc>
        <w:tc>
          <w:tcPr>
            <w:tcW w:w="850" w:type="dxa"/>
          </w:tcPr>
          <w:p w:rsidR="00841F4E" w:rsidRPr="00414AD5" w:rsidRDefault="00841F4E" w:rsidP="00841F4E">
            <w:pPr>
              <w:pStyle w:val="a4"/>
              <w:jc w:val="both"/>
              <w:rPr>
                <w:rFonts w:ascii="Times New Roman" w:hAnsi="Times New Roman" w:cs="Times New Roman"/>
                <w:b/>
                <w:i/>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7</w:t>
            </w:r>
          </w:p>
        </w:tc>
        <w:tc>
          <w:tcPr>
            <w:tcW w:w="10631"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Style w:val="a5"/>
                <w:rFonts w:ascii="Times New Roman" w:eastAsiaTheme="majorEastAsia" w:hAnsi="Times New Roman" w:cs="Times New Roman"/>
                <w:color w:val="0000FF"/>
                <w:sz w:val="24"/>
                <w:szCs w:val="24"/>
                <w:lang w:val="kk-KZ"/>
              </w:rPr>
              <w:t xml:space="preserve">Мектептің спорт секцияларымен, оның ішінде республикалық балалар-жасөспірімдер спорт турнирлерімен қамтылған білім алушылардың үлесін ұлғайту </w:t>
            </w:r>
          </w:p>
        </w:tc>
        <w:tc>
          <w:tcPr>
            <w:tcW w:w="3119" w:type="dxa"/>
          </w:tcPr>
          <w:p w:rsidR="00841F4E" w:rsidRPr="00414AD5" w:rsidRDefault="00841F4E" w:rsidP="00841F4E">
            <w:pPr>
              <w:pStyle w:val="a4"/>
              <w:jc w:val="both"/>
              <w:rPr>
                <w:rFonts w:ascii="Times New Roman" w:hAnsi="Times New Roman" w:cs="Times New Roman"/>
                <w:b/>
                <w:i/>
                <w:color w:val="0000FF"/>
                <w:sz w:val="24"/>
                <w:szCs w:val="24"/>
                <w:lang w:val="kk-KZ"/>
              </w:rPr>
            </w:pPr>
            <w:r w:rsidRPr="00414AD5">
              <w:rPr>
                <w:rStyle w:val="a5"/>
                <w:rFonts w:ascii="Times New Roman" w:eastAsiaTheme="majorEastAsia" w:hAnsi="Times New Roman" w:cs="Times New Roman"/>
                <w:color w:val="0000FF"/>
                <w:sz w:val="24"/>
                <w:szCs w:val="24"/>
                <w:lang w:val="kk-KZ"/>
              </w:rPr>
              <w:t>2025 жылға қарай 10% - ға дейін</w:t>
            </w:r>
          </w:p>
        </w:tc>
        <w:tc>
          <w:tcPr>
            <w:tcW w:w="850" w:type="dxa"/>
          </w:tcPr>
          <w:p w:rsidR="00841F4E" w:rsidRPr="00414AD5" w:rsidRDefault="00841F4E" w:rsidP="00841F4E">
            <w:pPr>
              <w:pStyle w:val="a4"/>
              <w:jc w:val="both"/>
              <w:rPr>
                <w:rFonts w:ascii="Times New Roman" w:hAnsi="Times New Roman" w:cs="Times New Roman"/>
                <w:b/>
                <w:i/>
                <w:color w:val="0000FF"/>
                <w:sz w:val="24"/>
                <w:szCs w:val="24"/>
                <w:lang w:val="kk-KZ"/>
              </w:rPr>
            </w:pPr>
          </w:p>
        </w:tc>
      </w:tr>
    </w:tbl>
    <w:p w:rsidR="00841F4E" w:rsidRPr="00414AD5" w:rsidRDefault="00841F4E" w:rsidP="00841F4E">
      <w:pPr>
        <w:tabs>
          <w:tab w:val="left" w:pos="235"/>
        </w:tabs>
        <w:rPr>
          <w:rStyle w:val="a5"/>
          <w:rFonts w:eastAsiaTheme="majorEastAsia"/>
          <w:color w:val="0000FF"/>
          <w:lang w:val="kk-KZ"/>
        </w:rPr>
      </w:pPr>
    </w:p>
    <w:p w:rsidR="00841F4E" w:rsidRPr="00414AD5" w:rsidRDefault="00841F4E" w:rsidP="00841F4E">
      <w:pPr>
        <w:ind w:firstLine="709"/>
        <w:jc w:val="both"/>
        <w:rPr>
          <w:rFonts w:eastAsia="Lucida Sans Unicode"/>
          <w:color w:val="0000FF"/>
          <w:kern w:val="2"/>
          <w:lang w:val="kk-KZ" w:eastAsia="hi-IN" w:bidi="hi-IN"/>
        </w:rPr>
      </w:pPr>
      <w:r w:rsidRPr="00414AD5">
        <w:rPr>
          <w:color w:val="0000FF"/>
          <w:kern w:val="2"/>
          <w:lang w:val="kk-KZ"/>
        </w:rPr>
        <w:t xml:space="preserve"> </w:t>
      </w:r>
      <w:r w:rsidRPr="00414AD5">
        <w:rPr>
          <w:rFonts w:eastAsia="Lucida Sans Unicode"/>
          <w:color w:val="0000FF"/>
          <w:kern w:val="2"/>
          <w:lang w:val="kk-KZ" w:eastAsia="hi-IN" w:bidi="hi-IN"/>
        </w:rPr>
        <w:t xml:space="preserve"> </w:t>
      </w: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47161A" w:rsidRPr="00414AD5" w:rsidRDefault="0047161A" w:rsidP="00841F4E">
      <w:pPr>
        <w:jc w:val="center"/>
        <w:rPr>
          <w:b/>
          <w:color w:val="0000FF"/>
          <w:highlight w:val="magenta"/>
          <w:lang w:val="kk-KZ"/>
        </w:rPr>
      </w:pPr>
    </w:p>
    <w:p w:rsidR="00841F4E" w:rsidRPr="00414AD5" w:rsidRDefault="00841F4E" w:rsidP="00841F4E">
      <w:pPr>
        <w:jc w:val="center"/>
        <w:rPr>
          <w:b/>
          <w:color w:val="0000FF"/>
          <w:lang w:val="kk-KZ"/>
        </w:rPr>
      </w:pPr>
      <w:r w:rsidRPr="00414AD5">
        <w:rPr>
          <w:b/>
          <w:color w:val="0000FF"/>
          <w:lang w:val="kk-KZ"/>
        </w:rPr>
        <w:t>III бағыт</w:t>
      </w:r>
    </w:p>
    <w:p w:rsidR="00841F4E" w:rsidRPr="00414AD5" w:rsidRDefault="00841F4E" w:rsidP="00841F4E">
      <w:pPr>
        <w:jc w:val="center"/>
        <w:rPr>
          <w:b/>
          <w:color w:val="0000FF"/>
          <w:lang w:val="kk-KZ"/>
        </w:rPr>
      </w:pPr>
      <w:r w:rsidRPr="00414AD5">
        <w:rPr>
          <w:b/>
          <w:color w:val="0000FF"/>
          <w:lang w:val="kk-KZ"/>
        </w:rPr>
        <w:t>Білім саласындағы аймақтық және мектеп</w:t>
      </w:r>
      <w:r w:rsidR="00903895">
        <w:rPr>
          <w:b/>
          <w:color w:val="0000FF"/>
          <w:lang w:val="kk-KZ"/>
        </w:rPr>
        <w:t>і</w:t>
      </w:r>
      <w:r w:rsidRPr="00414AD5">
        <w:rPr>
          <w:b/>
          <w:color w:val="0000FF"/>
          <w:lang w:val="kk-KZ"/>
        </w:rPr>
        <w:t>шілік бағытталған тәсілдерді іске асыру.</w:t>
      </w:r>
    </w:p>
    <w:p w:rsidR="00841F4E" w:rsidRPr="00414AD5" w:rsidRDefault="00841F4E" w:rsidP="00841F4E">
      <w:pPr>
        <w:rPr>
          <w:rFonts w:eastAsia="Lucida Sans Unicode"/>
          <w:color w:val="0000FF"/>
          <w:kern w:val="2"/>
          <w:lang w:val="kk-KZ" w:eastAsia="hi-IN" w:bidi="hi-IN"/>
        </w:rPr>
      </w:pPr>
      <w:r w:rsidRPr="00414AD5">
        <w:rPr>
          <w:b/>
          <w:color w:val="0000FF"/>
          <w:lang w:val="kk-KZ"/>
        </w:rPr>
        <w:t xml:space="preserve"> </w:t>
      </w:r>
      <w:r w:rsidRPr="00414AD5">
        <w:rPr>
          <w:b/>
          <w:i/>
          <w:color w:val="0000FF"/>
          <w:lang w:val="kk-KZ"/>
        </w:rPr>
        <w:t>1-міндет.</w:t>
      </w:r>
      <w:r w:rsidRPr="00414AD5">
        <w:rPr>
          <w:b/>
          <w:color w:val="0000FF"/>
          <w:lang w:val="kk-KZ"/>
        </w:rPr>
        <w:t xml:space="preserve"> </w:t>
      </w:r>
      <w:r w:rsidRPr="00414AD5">
        <w:rPr>
          <w:i/>
          <w:color w:val="0000FF"/>
          <w:lang w:val="kk-KZ"/>
        </w:rPr>
        <w:t>Білім беру мазмұнындағы аймақтық проблематиканың көрінісі. Әлеуметтік әріптестікті дамыту.</w:t>
      </w:r>
    </w:p>
    <w:p w:rsidR="00841F4E" w:rsidRPr="00414AD5" w:rsidRDefault="00841F4E" w:rsidP="00841F4E">
      <w:pPr>
        <w:pStyle w:val="a4"/>
        <w:jc w:val="both"/>
        <w:rPr>
          <w:rFonts w:ascii="Times New Roman" w:hAnsi="Times New Roman" w:cs="Times New Roman"/>
          <w:color w:val="0000FF"/>
          <w:sz w:val="24"/>
          <w:szCs w:val="24"/>
          <w:lang w:val="kk-KZ"/>
        </w:rPr>
      </w:pPr>
    </w:p>
    <w:tbl>
      <w:tblPr>
        <w:tblStyle w:val="a3"/>
        <w:tblW w:w="0" w:type="auto"/>
        <w:tblLook w:val="04A0"/>
      </w:tblPr>
      <w:tblGrid>
        <w:gridCol w:w="640"/>
        <w:gridCol w:w="6623"/>
        <w:gridCol w:w="1903"/>
        <w:gridCol w:w="687"/>
      </w:tblGrid>
      <w:tr w:rsidR="00841F4E" w:rsidRPr="00895058" w:rsidTr="00841F4E">
        <w:tc>
          <w:tcPr>
            <w:tcW w:w="15417" w:type="dxa"/>
            <w:gridSpan w:val="4"/>
          </w:tcPr>
          <w:p w:rsidR="00841F4E" w:rsidRPr="00414AD5" w:rsidRDefault="00841F4E" w:rsidP="00841F4E">
            <w:pPr>
              <w:pStyle w:val="a4"/>
              <w:jc w:val="center"/>
              <w:rPr>
                <w:rFonts w:ascii="Times New Roman" w:hAnsi="Times New Roman" w:cs="Times New Roman"/>
                <w:color w:val="0000FF"/>
                <w:sz w:val="24"/>
                <w:szCs w:val="24"/>
                <w:lang w:val="kk-KZ"/>
              </w:rPr>
            </w:pPr>
            <w:r w:rsidRPr="00414AD5">
              <w:rPr>
                <w:rFonts w:ascii="Times New Roman" w:hAnsi="Times New Roman" w:cs="Times New Roman"/>
                <w:b/>
                <w:i/>
                <w:color w:val="0000FF"/>
                <w:sz w:val="24"/>
                <w:szCs w:val="24"/>
                <w:lang w:val="kk-KZ"/>
              </w:rPr>
              <w:t>Іске асыру және күтілетін нәтиже:</w:t>
            </w: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Оқу жоспарының вариативті бөлігін анықтаудағы өңірлік тақырыпты қамтамасыз ету </w:t>
            </w:r>
          </w:p>
        </w:tc>
        <w:tc>
          <w:tcPr>
            <w:tcW w:w="2409"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жыл сайын</w:t>
            </w: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Әлеуметтік әріптестердің ұсынымдарына сәйкес өңірдің қажеттіліктеріне бағдарланған факультативтік курстарды енгізу </w:t>
            </w:r>
          </w:p>
        </w:tc>
        <w:tc>
          <w:tcPr>
            <w:tcW w:w="2409"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3-тен кем емес</w:t>
            </w: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3</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 5-сынып оқушыларымен кәсіптік диагностика және кәсіптік бағдар беру жұмыстарын жүргізу </w:t>
            </w:r>
          </w:p>
        </w:tc>
        <w:tc>
          <w:tcPr>
            <w:tcW w:w="2409" w:type="dxa"/>
          </w:tcPr>
          <w:p w:rsidR="00841F4E" w:rsidRPr="00414AD5" w:rsidRDefault="00841F4E" w:rsidP="00672BAB">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2021 жылдан бастап</w:t>
            </w: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895058"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4</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7-10 сыныптарға "JuniorSkills" мектеп оқушыларын кәсіби даярлау негіздері мен ерте кәсіптік бағдар беру жобаларын енгізу</w:t>
            </w:r>
          </w:p>
        </w:tc>
        <w:tc>
          <w:tcPr>
            <w:tcW w:w="2409" w:type="dxa"/>
          </w:tcPr>
          <w:p w:rsidR="00841F4E" w:rsidRPr="00414AD5" w:rsidRDefault="00841F4E" w:rsidP="00672BAB">
            <w:pPr>
              <w:pStyle w:val="a4"/>
              <w:rPr>
                <w:rFonts w:ascii="Times New Roman" w:hAnsi="Times New Roman" w:cs="Times New Roman"/>
                <w:color w:val="0000FF"/>
                <w:sz w:val="24"/>
                <w:szCs w:val="24"/>
                <w:lang w:val="kk-KZ"/>
              </w:rPr>
            </w:pP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414AD5" w:rsidTr="00841F4E">
        <w:trPr>
          <w:trHeight w:val="654"/>
        </w:trPr>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5</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Жоғары мектепте (10-11 сыныптар) 2 бағыт бойынша таңдау бойынша оқу профилін қамтамасыз ету:</w:t>
            </w:r>
          </w:p>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жаратылыстану-математикалық;</w:t>
            </w:r>
          </w:p>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 қоғамдық-гуманитарлық </w:t>
            </w:r>
          </w:p>
        </w:tc>
        <w:tc>
          <w:tcPr>
            <w:tcW w:w="2409" w:type="dxa"/>
          </w:tcPr>
          <w:p w:rsidR="00841F4E" w:rsidRPr="00414AD5" w:rsidRDefault="00841F4E" w:rsidP="00672BAB">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2021 жылдан бастап</w:t>
            </w: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6</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Білім алушылардың, олардың ата-аналарының анықталған бейімділігі мен сұраныстарын, өңірдің қажеттілігін және мектеп пен әлеуметтік серіктестердің мүмкіндіктерін ескере отырып, таңдау бойынша қосымша курстардың мазмұны мен ОӘК әзірлеу </w:t>
            </w:r>
          </w:p>
        </w:tc>
        <w:tc>
          <w:tcPr>
            <w:tcW w:w="2409" w:type="dxa"/>
          </w:tcPr>
          <w:p w:rsidR="00841F4E" w:rsidRPr="00414AD5" w:rsidRDefault="00841F4E" w:rsidP="00672BAB">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 жылдан бастап</w:t>
            </w: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7</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Жалпы және кәсіптік білім беру арасындағы сабақтастықты қамтамасыз ете отырып, колледж, жоғары оқу орындарының оқытушылары, жұмыс берушілер тұлғасындағы әлеуметтік әріптестерді таңдау бойынша курстарды әзірлеуге және жүргізуге тарту, мектеп түлектерінің неғұрлым тиімді өзін-өзі анықтауы </w:t>
            </w:r>
          </w:p>
        </w:tc>
        <w:tc>
          <w:tcPr>
            <w:tcW w:w="2409"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тұрақты</w:t>
            </w: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8</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Бейіналды және бейінді оқытуды енгізудің әрбір кезеңінде нәтижелер мониторингін ұйымдастыру және жүргізу </w:t>
            </w:r>
          </w:p>
        </w:tc>
        <w:tc>
          <w:tcPr>
            <w:tcW w:w="2409"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жыл сайын</w:t>
            </w: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9</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Бейіндік сыныптарға қабылдау, бейінді сыныптардың (топтардың) жұмысы туралы ақпараттық ашықтықты қамтамасыз ету </w:t>
            </w:r>
          </w:p>
        </w:tc>
        <w:tc>
          <w:tcPr>
            <w:tcW w:w="2409"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жыл сайын</w:t>
            </w: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10</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Бейінді және бейінді оқытуды іске асыру жағдайында балаларға қосымша білім беру, мәдениет және спорт ұйымдарымен, базалық кәсіпорындармен және ұйымдармен өзара іс-қимыл моделін әзірлеу және бекіту </w:t>
            </w:r>
          </w:p>
        </w:tc>
        <w:tc>
          <w:tcPr>
            <w:tcW w:w="2409"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2020ж.</w:t>
            </w: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11</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ЖОО-мен, ТжКБ ұйымдарымен өзара іс-қимыл туралы ұзақ мерзімді шарттарға қол қою </w:t>
            </w:r>
          </w:p>
        </w:tc>
        <w:tc>
          <w:tcPr>
            <w:tcW w:w="2409"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кемінде 5 шарт</w:t>
            </w: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12</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Оқушылардың ғылыми жобаларына кеңес беруге және басшылық жасауға әлеуметтік әріптестерді тарту </w:t>
            </w:r>
          </w:p>
        </w:tc>
        <w:tc>
          <w:tcPr>
            <w:tcW w:w="2409"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үнемі</w:t>
            </w: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13</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Педагогтардың қалалық, облыстық және республикалық конкурстарға таңдау бойынша курстар бағдарламаларын әзірлеу бойынша қатысуы </w:t>
            </w:r>
          </w:p>
        </w:tc>
        <w:tc>
          <w:tcPr>
            <w:tcW w:w="2409"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жыл сайын 3-5 бағдарлама</w:t>
            </w: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r w:rsidR="00841F4E" w:rsidRPr="00414AD5" w:rsidTr="00841F4E">
        <w:tc>
          <w:tcPr>
            <w:tcW w:w="817" w:type="dxa"/>
          </w:tcPr>
          <w:p w:rsidR="00841F4E" w:rsidRPr="00414AD5" w:rsidRDefault="00841F4E" w:rsidP="00841F4E">
            <w:pPr>
              <w:pStyle w:val="a4"/>
              <w:jc w:val="both"/>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14</w:t>
            </w:r>
          </w:p>
        </w:tc>
        <w:tc>
          <w:tcPr>
            <w:tcW w:w="11057" w:type="dxa"/>
          </w:tcPr>
          <w:p w:rsidR="00841F4E" w:rsidRPr="00414AD5" w:rsidRDefault="00841F4E" w:rsidP="00841F4E">
            <w:pPr>
              <w:pStyle w:val="a4"/>
              <w:jc w:val="both"/>
              <w:rPr>
                <w:rFonts w:ascii="Times New Roman" w:hAnsi="Times New Roman" w:cs="Times New Roman"/>
                <w:color w:val="0000FF"/>
                <w:sz w:val="24"/>
                <w:szCs w:val="24"/>
                <w:lang w:val="kk-KZ"/>
              </w:rPr>
            </w:pPr>
          </w:p>
        </w:tc>
        <w:tc>
          <w:tcPr>
            <w:tcW w:w="2409" w:type="dxa"/>
          </w:tcPr>
          <w:p w:rsidR="00841F4E" w:rsidRPr="00414AD5" w:rsidRDefault="00841F4E" w:rsidP="00841F4E">
            <w:pPr>
              <w:pStyle w:val="a4"/>
              <w:jc w:val="both"/>
              <w:rPr>
                <w:rFonts w:ascii="Times New Roman" w:hAnsi="Times New Roman" w:cs="Times New Roman"/>
                <w:color w:val="0000FF"/>
                <w:sz w:val="24"/>
                <w:szCs w:val="24"/>
                <w:lang w:val="kk-KZ"/>
              </w:rPr>
            </w:pPr>
          </w:p>
        </w:tc>
        <w:tc>
          <w:tcPr>
            <w:tcW w:w="1134" w:type="dxa"/>
          </w:tcPr>
          <w:p w:rsidR="00841F4E" w:rsidRPr="00414AD5" w:rsidRDefault="00841F4E" w:rsidP="00841F4E">
            <w:pPr>
              <w:pStyle w:val="a4"/>
              <w:jc w:val="both"/>
              <w:rPr>
                <w:rFonts w:ascii="Times New Roman" w:hAnsi="Times New Roman" w:cs="Times New Roman"/>
                <w:color w:val="0000FF"/>
                <w:sz w:val="24"/>
                <w:szCs w:val="24"/>
                <w:lang w:val="kk-KZ"/>
              </w:rPr>
            </w:pPr>
          </w:p>
        </w:tc>
      </w:tr>
    </w:tbl>
    <w:p w:rsidR="00841F4E" w:rsidRPr="00414AD5" w:rsidRDefault="00841F4E" w:rsidP="00841F4E">
      <w:pPr>
        <w:pStyle w:val="a8"/>
        <w:spacing w:after="0"/>
        <w:rPr>
          <w:rStyle w:val="a5"/>
          <w:rFonts w:eastAsiaTheme="majorEastAsia"/>
          <w:b/>
          <w:color w:val="0000FF"/>
          <w:lang w:val="kk-KZ"/>
        </w:rPr>
      </w:pPr>
    </w:p>
    <w:p w:rsidR="0047161A" w:rsidRPr="00414AD5" w:rsidRDefault="0047161A" w:rsidP="00841F4E">
      <w:pPr>
        <w:pStyle w:val="a8"/>
        <w:spacing w:after="0"/>
        <w:rPr>
          <w:rStyle w:val="a5"/>
          <w:rFonts w:eastAsiaTheme="majorEastAsia"/>
          <w:b/>
          <w:color w:val="0000FF"/>
          <w:lang w:val="kk-KZ"/>
        </w:rPr>
      </w:pPr>
    </w:p>
    <w:p w:rsidR="0047161A" w:rsidRPr="00414AD5" w:rsidRDefault="0047161A" w:rsidP="00841F4E">
      <w:pPr>
        <w:pStyle w:val="a8"/>
        <w:spacing w:after="0"/>
        <w:rPr>
          <w:rStyle w:val="a5"/>
          <w:rFonts w:eastAsiaTheme="majorEastAsia"/>
          <w:b/>
          <w:color w:val="0000FF"/>
          <w:lang w:val="kk-KZ"/>
        </w:rPr>
      </w:pPr>
    </w:p>
    <w:p w:rsidR="0047161A" w:rsidRPr="00414AD5" w:rsidRDefault="0047161A" w:rsidP="00841F4E">
      <w:pPr>
        <w:pStyle w:val="a8"/>
        <w:spacing w:after="0"/>
        <w:rPr>
          <w:rStyle w:val="a5"/>
          <w:rFonts w:eastAsiaTheme="majorEastAsia"/>
          <w:b/>
          <w:color w:val="0000FF"/>
          <w:lang w:val="kk-KZ"/>
        </w:rPr>
      </w:pPr>
    </w:p>
    <w:p w:rsidR="00841F4E" w:rsidRPr="00414AD5" w:rsidRDefault="00841F4E" w:rsidP="00841F4E">
      <w:pPr>
        <w:pStyle w:val="a8"/>
        <w:spacing w:after="0"/>
        <w:ind w:firstLine="709"/>
        <w:jc w:val="center"/>
        <w:rPr>
          <w:rStyle w:val="a5"/>
          <w:rFonts w:eastAsiaTheme="majorEastAsia"/>
          <w:color w:val="0000FF"/>
          <w:lang w:val="kk-KZ"/>
        </w:rPr>
      </w:pPr>
      <w:r w:rsidRPr="00414AD5">
        <w:rPr>
          <w:rStyle w:val="a5"/>
          <w:rFonts w:eastAsiaTheme="majorEastAsia"/>
          <w:b/>
          <w:color w:val="0000FF"/>
          <w:lang w:val="kk-KZ"/>
        </w:rPr>
        <w:t xml:space="preserve">2-міндет. Оқушылардың өзін-өзі басқару жүйесін дамыту </w:t>
      </w:r>
    </w:p>
    <w:tbl>
      <w:tblPr>
        <w:tblStyle w:val="a3"/>
        <w:tblW w:w="0" w:type="auto"/>
        <w:tblLook w:val="04A0"/>
      </w:tblPr>
      <w:tblGrid>
        <w:gridCol w:w="692"/>
        <w:gridCol w:w="6623"/>
        <w:gridCol w:w="1755"/>
        <w:gridCol w:w="783"/>
      </w:tblGrid>
      <w:tr w:rsidR="00841F4E" w:rsidRPr="00895058" w:rsidTr="00841F4E">
        <w:tc>
          <w:tcPr>
            <w:tcW w:w="15276" w:type="dxa"/>
            <w:gridSpan w:val="4"/>
          </w:tcPr>
          <w:p w:rsidR="00841F4E" w:rsidRPr="00414AD5" w:rsidRDefault="00841F4E" w:rsidP="00841F4E">
            <w:pPr>
              <w:pStyle w:val="a8"/>
              <w:spacing w:after="0"/>
              <w:ind w:firstLine="709"/>
              <w:jc w:val="center"/>
              <w:rPr>
                <w:rStyle w:val="a5"/>
                <w:rFonts w:eastAsiaTheme="majorEastAsia"/>
                <w:b/>
                <w:i/>
                <w:color w:val="0000FF"/>
                <w:sz w:val="24"/>
                <w:szCs w:val="24"/>
                <w:lang w:val="kk-KZ"/>
              </w:rPr>
            </w:pPr>
            <w:r w:rsidRPr="00414AD5">
              <w:rPr>
                <w:rStyle w:val="a5"/>
                <w:rFonts w:eastAsiaTheme="majorEastAsia"/>
                <w:b/>
                <w:i/>
                <w:color w:val="0000FF"/>
                <w:sz w:val="24"/>
                <w:szCs w:val="24"/>
                <w:lang w:val="kk-KZ"/>
              </w:rPr>
              <w:t>Іске асыру және күтілетін нәтиже:</w:t>
            </w:r>
          </w:p>
        </w:tc>
      </w:tr>
      <w:tr w:rsidR="00841F4E" w:rsidRPr="00414AD5"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1</w:t>
            </w:r>
          </w:p>
        </w:tc>
        <w:tc>
          <w:tcPr>
            <w:tcW w:w="10348"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Сыныптағы балалардың өзін-өзі басқару негізі ретінде «Көшбасшылыққа қадам» тәрбие жүйесін әзірлеу және іске асыру </w:t>
            </w:r>
          </w:p>
        </w:tc>
        <w:tc>
          <w:tcPr>
            <w:tcW w:w="2551" w:type="dxa"/>
          </w:tcPr>
          <w:p w:rsidR="00841F4E" w:rsidRPr="00414AD5" w:rsidRDefault="00841F4E" w:rsidP="00841F4E">
            <w:pPr>
              <w:pStyle w:val="a8"/>
              <w:spacing w:after="0"/>
              <w:ind w:right="-108"/>
              <w:rPr>
                <w:rStyle w:val="a5"/>
                <w:rFonts w:eastAsiaTheme="majorEastAsia"/>
                <w:color w:val="0000FF"/>
                <w:sz w:val="24"/>
                <w:szCs w:val="24"/>
                <w:lang w:val="kk-KZ"/>
              </w:rPr>
            </w:pPr>
            <w:r w:rsidRPr="00414AD5">
              <w:rPr>
                <w:rStyle w:val="a5"/>
                <w:rFonts w:eastAsiaTheme="majorEastAsia"/>
                <w:color w:val="0000FF"/>
                <w:sz w:val="24"/>
                <w:szCs w:val="24"/>
                <w:lang w:val="kk-KZ"/>
              </w:rPr>
              <w:t>2020 жылдан бастап</w:t>
            </w: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r w:rsidR="00841F4E" w:rsidRPr="00414AD5"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2</w:t>
            </w:r>
          </w:p>
        </w:tc>
        <w:tc>
          <w:tcPr>
            <w:tcW w:w="10348"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Сынып ұжымдарының табыстылығының ретингтік жүйесін енгізу </w:t>
            </w:r>
          </w:p>
        </w:tc>
        <w:tc>
          <w:tcPr>
            <w:tcW w:w="2551"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2020 жылдан бастап</w:t>
            </w: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r w:rsidR="00841F4E" w:rsidRPr="00414AD5"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3</w:t>
            </w:r>
          </w:p>
        </w:tc>
        <w:tc>
          <w:tcPr>
            <w:tcW w:w="10348"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Оқушылардың әлеуметтік жауапкершілігін, адамгершілік міндеттерін көрсету, өздерінің үздік қасиеттерін афишалау үшін жағдай жасау. «Мен – көшбасшымын»конкурстарын өткізу </w:t>
            </w:r>
          </w:p>
        </w:tc>
        <w:tc>
          <w:tcPr>
            <w:tcW w:w="2551"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үнемі</w:t>
            </w: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r w:rsidR="00841F4E" w:rsidRPr="00414AD5"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4</w:t>
            </w:r>
          </w:p>
        </w:tc>
        <w:tc>
          <w:tcPr>
            <w:tcW w:w="10348"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Оқушылардың өзін-өзі басқару органдарын дамыту. ""Ең үздік сынып"  сынып ұжымының шығармашылық белсенділігінің конкурсын өткізу </w:t>
            </w:r>
          </w:p>
        </w:tc>
        <w:tc>
          <w:tcPr>
            <w:tcW w:w="2551"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жыл сайын</w:t>
            </w: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r w:rsidR="00841F4E" w:rsidRPr="00414AD5"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5</w:t>
            </w:r>
          </w:p>
        </w:tc>
        <w:tc>
          <w:tcPr>
            <w:tcW w:w="10348"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Мектеп Парламентін құру (2020 жылдан бастап), " Президент сайлауы</w:t>
            </w:r>
          </w:p>
        </w:tc>
        <w:tc>
          <w:tcPr>
            <w:tcW w:w="2551"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тұрақты</w:t>
            </w: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r w:rsidR="00841F4E" w:rsidRPr="00414AD5"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6</w:t>
            </w:r>
          </w:p>
        </w:tc>
        <w:tc>
          <w:tcPr>
            <w:tcW w:w="10348"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Мектептегі "электрондық үкіметті" енгізу </w:t>
            </w:r>
          </w:p>
        </w:tc>
        <w:tc>
          <w:tcPr>
            <w:tcW w:w="2551"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2020 жылдан бастап</w:t>
            </w: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r w:rsidR="00841F4E" w:rsidRPr="00414AD5"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7</w:t>
            </w:r>
          </w:p>
        </w:tc>
        <w:tc>
          <w:tcPr>
            <w:tcW w:w="10348"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Әр білім алушыға іс-шаралар, акциялар, ойындар, тренингтер, рөлдік және іскерлік ойындар, әлеуметтік маңызды акциялар, флэш - мобтар, фестивальдар, конкурстар жүйесінде ашуға мүмкіндік беретін әлеуметтік-педагогикалық кеңістікті ұйымдастыру.</w:t>
            </w:r>
          </w:p>
        </w:tc>
        <w:tc>
          <w:tcPr>
            <w:tcW w:w="2551"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тұрақты</w:t>
            </w: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r w:rsidR="00841F4E" w:rsidRPr="00414AD5"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8</w:t>
            </w:r>
          </w:p>
        </w:tc>
        <w:tc>
          <w:tcPr>
            <w:tcW w:w="10348"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Әлеуметтік-бағытталған бағдарламаларды іске асыру (төзімділік бағдарламасы, дүниетанымдық кино, демократия мектебі, пікірталас клубы, Трио студиясы және т.б.) </w:t>
            </w:r>
          </w:p>
        </w:tc>
        <w:tc>
          <w:tcPr>
            <w:tcW w:w="2551"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тұрақты</w:t>
            </w: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r w:rsidR="00841F4E" w:rsidRPr="00414AD5"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9</w:t>
            </w:r>
          </w:p>
        </w:tc>
        <w:tc>
          <w:tcPr>
            <w:tcW w:w="10348"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Социум өкілдерін тарта отырып және социум үшін волонтерлік қызметті ұйымдастыру </w:t>
            </w:r>
          </w:p>
        </w:tc>
        <w:tc>
          <w:tcPr>
            <w:tcW w:w="2551"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үнемі</w:t>
            </w: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r w:rsidR="00841F4E" w:rsidRPr="00414AD5"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10</w:t>
            </w:r>
          </w:p>
        </w:tc>
        <w:tc>
          <w:tcPr>
            <w:tcW w:w="10348"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Білім алушылар үшін әлеуметтік жауапкершілік аймағын анықтау</w:t>
            </w:r>
          </w:p>
        </w:tc>
        <w:tc>
          <w:tcPr>
            <w:tcW w:w="2551"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тұрақты</w:t>
            </w: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r w:rsidR="00841F4E" w:rsidRPr="00895058"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11</w:t>
            </w:r>
          </w:p>
        </w:tc>
        <w:tc>
          <w:tcPr>
            <w:tcW w:w="10348"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Оқушыларды әлеуметтік жобалау бойынша жұмысты ұйымдастыру</w:t>
            </w:r>
          </w:p>
        </w:tc>
        <w:tc>
          <w:tcPr>
            <w:tcW w:w="2551" w:type="dxa"/>
          </w:tcPr>
          <w:p w:rsidR="00841F4E" w:rsidRPr="00414AD5" w:rsidRDefault="00841F4E" w:rsidP="00841F4E">
            <w:pPr>
              <w:pStyle w:val="a8"/>
              <w:spacing w:after="0"/>
              <w:jc w:val="both"/>
              <w:rPr>
                <w:rStyle w:val="a5"/>
                <w:rFonts w:eastAsiaTheme="majorEastAsia"/>
                <w:color w:val="0000FF"/>
                <w:sz w:val="24"/>
                <w:szCs w:val="24"/>
                <w:lang w:val="kk-KZ"/>
              </w:rPr>
            </w:pP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r w:rsidR="00841F4E" w:rsidRPr="00895058"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12</w:t>
            </w:r>
          </w:p>
        </w:tc>
        <w:tc>
          <w:tcPr>
            <w:tcW w:w="10348"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Оқушылардың әлеуметтік жобаларын әзірлеу. Жергілікті қоғамдастық проблемаларын шешу бойынша әлеуметтік серіктестермен өзара іс-қимыл жасау</w:t>
            </w:r>
            <w:r w:rsidRPr="00414AD5">
              <w:rPr>
                <w:color w:val="0000FF"/>
                <w:sz w:val="24"/>
                <w:szCs w:val="24"/>
                <w:lang w:val="kk-KZ"/>
              </w:rPr>
              <w:t>.</w:t>
            </w:r>
          </w:p>
        </w:tc>
        <w:tc>
          <w:tcPr>
            <w:tcW w:w="2551" w:type="dxa"/>
          </w:tcPr>
          <w:p w:rsidR="00841F4E" w:rsidRPr="00414AD5" w:rsidRDefault="00841F4E" w:rsidP="00841F4E">
            <w:pPr>
              <w:pStyle w:val="a8"/>
              <w:spacing w:after="0"/>
              <w:jc w:val="both"/>
              <w:rPr>
                <w:rStyle w:val="a5"/>
                <w:rFonts w:eastAsiaTheme="majorEastAsia"/>
                <w:color w:val="0000FF"/>
                <w:sz w:val="24"/>
                <w:szCs w:val="24"/>
                <w:lang w:val="kk-KZ"/>
              </w:rPr>
            </w:pP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r w:rsidR="00841F4E" w:rsidRPr="00414AD5" w:rsidTr="00841F4E">
        <w:tc>
          <w:tcPr>
            <w:tcW w:w="959"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13</w:t>
            </w:r>
          </w:p>
        </w:tc>
        <w:tc>
          <w:tcPr>
            <w:tcW w:w="10348" w:type="dxa"/>
          </w:tcPr>
          <w:p w:rsidR="00841F4E" w:rsidRPr="00414AD5" w:rsidRDefault="00841F4E" w:rsidP="00841F4E">
            <w:pPr>
              <w:ind w:firstLine="709"/>
              <w:jc w:val="both"/>
              <w:rPr>
                <w:rStyle w:val="a5"/>
                <w:rFonts w:eastAsiaTheme="majorEastAsia"/>
                <w:color w:val="0000FF"/>
                <w:sz w:val="24"/>
                <w:szCs w:val="24"/>
                <w:lang w:val="kk-KZ"/>
              </w:rPr>
            </w:pPr>
            <w:r w:rsidRPr="00414AD5">
              <w:rPr>
                <w:rStyle w:val="a5"/>
                <w:rFonts w:eastAsiaTheme="majorEastAsia"/>
                <w:color w:val="0000FF"/>
                <w:sz w:val="24"/>
                <w:szCs w:val="24"/>
                <w:lang w:val="kk-KZ"/>
              </w:rPr>
              <w:t xml:space="preserve">Әлеуметтік-бағытталған жобаларды іске асыру (сабақтан тыс, сыныптан тыс қызмет, бейресми білім беру, әлеуметтік жобалар жәрмеңкесі (файндрайзинг) және т. б.). "Менің мектебім - менің үйім" оқушылардың шығармашылық белсенділігінің конкурсын өткізу </w:t>
            </w:r>
          </w:p>
        </w:tc>
        <w:tc>
          <w:tcPr>
            <w:tcW w:w="2551" w:type="dxa"/>
          </w:tcPr>
          <w:p w:rsidR="00841F4E" w:rsidRPr="00414AD5" w:rsidRDefault="00841F4E" w:rsidP="00841F4E">
            <w:pPr>
              <w:pStyle w:val="a8"/>
              <w:spacing w:after="0"/>
              <w:jc w:val="both"/>
              <w:rPr>
                <w:rStyle w:val="a5"/>
                <w:rFonts w:eastAsiaTheme="majorEastAsia"/>
                <w:color w:val="0000FF"/>
                <w:sz w:val="24"/>
                <w:szCs w:val="24"/>
                <w:lang w:val="kk-KZ"/>
              </w:rPr>
            </w:pPr>
            <w:r w:rsidRPr="00414AD5">
              <w:rPr>
                <w:rStyle w:val="a5"/>
                <w:rFonts w:eastAsiaTheme="majorEastAsia"/>
                <w:color w:val="0000FF"/>
                <w:sz w:val="24"/>
                <w:szCs w:val="24"/>
                <w:lang w:val="kk-KZ"/>
              </w:rPr>
              <w:t>жыл сайын</w:t>
            </w:r>
          </w:p>
        </w:tc>
        <w:tc>
          <w:tcPr>
            <w:tcW w:w="1418" w:type="dxa"/>
          </w:tcPr>
          <w:p w:rsidR="00841F4E" w:rsidRPr="00414AD5" w:rsidRDefault="00841F4E" w:rsidP="00841F4E">
            <w:pPr>
              <w:pStyle w:val="a8"/>
              <w:spacing w:after="0"/>
              <w:jc w:val="both"/>
              <w:rPr>
                <w:rStyle w:val="a5"/>
                <w:rFonts w:eastAsiaTheme="majorEastAsia"/>
                <w:color w:val="0000FF"/>
                <w:sz w:val="24"/>
                <w:szCs w:val="24"/>
                <w:lang w:val="kk-KZ"/>
              </w:rPr>
            </w:pPr>
          </w:p>
        </w:tc>
      </w:tr>
    </w:tbl>
    <w:p w:rsidR="00841F4E" w:rsidRPr="00414AD5" w:rsidRDefault="00841F4E" w:rsidP="00841F4E">
      <w:pPr>
        <w:ind w:firstLine="567"/>
        <w:jc w:val="both"/>
        <w:rPr>
          <w:b/>
          <w:color w:val="0000FF"/>
          <w:kern w:val="2"/>
          <w:lang w:val="kk-KZ"/>
        </w:rPr>
      </w:pPr>
    </w:p>
    <w:p w:rsidR="0047161A" w:rsidRPr="00414AD5" w:rsidRDefault="0047161A" w:rsidP="00841F4E">
      <w:pPr>
        <w:pStyle w:val="a4"/>
        <w:jc w:val="center"/>
        <w:rPr>
          <w:rFonts w:ascii="Times New Roman" w:hAnsi="Times New Roman" w:cs="Times New Roman"/>
          <w:b/>
          <w:color w:val="0000FF"/>
          <w:sz w:val="24"/>
          <w:szCs w:val="24"/>
          <w:lang w:val="kk-KZ"/>
        </w:rPr>
      </w:pPr>
    </w:p>
    <w:p w:rsidR="0047161A" w:rsidRPr="00414AD5" w:rsidRDefault="0047161A" w:rsidP="00841F4E">
      <w:pPr>
        <w:pStyle w:val="a4"/>
        <w:jc w:val="center"/>
        <w:rPr>
          <w:rFonts w:ascii="Times New Roman" w:hAnsi="Times New Roman" w:cs="Times New Roman"/>
          <w:b/>
          <w:color w:val="0000FF"/>
          <w:sz w:val="24"/>
          <w:szCs w:val="24"/>
          <w:lang w:val="kk-KZ"/>
        </w:rPr>
      </w:pPr>
    </w:p>
    <w:p w:rsidR="0047161A" w:rsidRPr="00414AD5" w:rsidRDefault="0047161A" w:rsidP="00841F4E">
      <w:pPr>
        <w:pStyle w:val="a4"/>
        <w:jc w:val="center"/>
        <w:rPr>
          <w:rFonts w:ascii="Times New Roman" w:hAnsi="Times New Roman" w:cs="Times New Roman"/>
          <w:b/>
          <w:color w:val="0000FF"/>
          <w:sz w:val="24"/>
          <w:szCs w:val="24"/>
          <w:lang w:val="kk-KZ"/>
        </w:rPr>
      </w:pPr>
    </w:p>
    <w:p w:rsidR="0047161A" w:rsidRPr="00414AD5" w:rsidRDefault="0047161A" w:rsidP="00841F4E">
      <w:pPr>
        <w:pStyle w:val="a4"/>
        <w:jc w:val="center"/>
        <w:rPr>
          <w:rFonts w:ascii="Times New Roman" w:hAnsi="Times New Roman" w:cs="Times New Roman"/>
          <w:b/>
          <w:color w:val="0000FF"/>
          <w:sz w:val="24"/>
          <w:szCs w:val="24"/>
          <w:lang w:val="kk-KZ"/>
        </w:rPr>
      </w:pPr>
    </w:p>
    <w:p w:rsidR="0047161A" w:rsidRPr="00414AD5" w:rsidRDefault="0047161A" w:rsidP="00841F4E">
      <w:pPr>
        <w:pStyle w:val="a4"/>
        <w:jc w:val="center"/>
        <w:rPr>
          <w:rFonts w:ascii="Times New Roman" w:hAnsi="Times New Roman" w:cs="Times New Roman"/>
          <w:b/>
          <w:color w:val="0000FF"/>
          <w:sz w:val="24"/>
          <w:szCs w:val="24"/>
          <w:lang w:val="kk-KZ"/>
        </w:rPr>
      </w:pPr>
    </w:p>
    <w:p w:rsidR="0047161A" w:rsidRPr="00414AD5" w:rsidRDefault="0047161A" w:rsidP="00841F4E">
      <w:pPr>
        <w:pStyle w:val="a4"/>
        <w:jc w:val="center"/>
        <w:rPr>
          <w:rFonts w:ascii="Times New Roman" w:hAnsi="Times New Roman" w:cs="Times New Roman"/>
          <w:b/>
          <w:color w:val="0000FF"/>
          <w:sz w:val="24"/>
          <w:szCs w:val="24"/>
          <w:lang w:val="kk-KZ"/>
        </w:rPr>
      </w:pPr>
    </w:p>
    <w:p w:rsidR="0047161A" w:rsidRPr="00414AD5" w:rsidRDefault="0047161A" w:rsidP="00841F4E">
      <w:pPr>
        <w:pStyle w:val="a4"/>
        <w:jc w:val="center"/>
        <w:rPr>
          <w:rFonts w:ascii="Times New Roman" w:hAnsi="Times New Roman" w:cs="Times New Roman"/>
          <w:b/>
          <w:color w:val="0000FF"/>
          <w:sz w:val="24"/>
          <w:szCs w:val="24"/>
          <w:lang w:val="kk-KZ"/>
        </w:rPr>
      </w:pPr>
    </w:p>
    <w:p w:rsidR="0047161A" w:rsidRPr="00414AD5" w:rsidRDefault="0047161A" w:rsidP="00841F4E">
      <w:pPr>
        <w:pStyle w:val="a4"/>
        <w:jc w:val="center"/>
        <w:rPr>
          <w:rFonts w:ascii="Times New Roman" w:hAnsi="Times New Roman" w:cs="Times New Roman"/>
          <w:b/>
          <w:color w:val="0000FF"/>
          <w:sz w:val="24"/>
          <w:szCs w:val="24"/>
          <w:lang w:val="kk-KZ"/>
        </w:rPr>
      </w:pPr>
    </w:p>
    <w:p w:rsidR="0047161A" w:rsidRPr="00414AD5" w:rsidRDefault="0047161A" w:rsidP="00841F4E">
      <w:pPr>
        <w:pStyle w:val="a4"/>
        <w:jc w:val="center"/>
        <w:rPr>
          <w:rFonts w:ascii="Times New Roman" w:hAnsi="Times New Roman" w:cs="Times New Roman"/>
          <w:b/>
          <w:color w:val="0000FF"/>
          <w:sz w:val="24"/>
          <w:szCs w:val="24"/>
          <w:lang w:val="kk-KZ"/>
        </w:rPr>
      </w:pPr>
    </w:p>
    <w:p w:rsidR="0047161A" w:rsidRPr="00414AD5" w:rsidRDefault="0047161A" w:rsidP="00841F4E">
      <w:pPr>
        <w:pStyle w:val="a4"/>
        <w:jc w:val="center"/>
        <w:rPr>
          <w:rFonts w:ascii="Times New Roman" w:hAnsi="Times New Roman" w:cs="Times New Roman"/>
          <w:b/>
          <w:color w:val="0000FF"/>
          <w:sz w:val="24"/>
          <w:szCs w:val="24"/>
          <w:lang w:val="kk-KZ"/>
        </w:rPr>
      </w:pPr>
    </w:p>
    <w:p w:rsidR="0047161A" w:rsidRPr="00414AD5" w:rsidRDefault="0047161A" w:rsidP="00841F4E">
      <w:pPr>
        <w:pStyle w:val="a4"/>
        <w:jc w:val="center"/>
        <w:rPr>
          <w:rFonts w:ascii="Times New Roman" w:hAnsi="Times New Roman" w:cs="Times New Roman"/>
          <w:b/>
          <w:color w:val="0000FF"/>
          <w:sz w:val="24"/>
          <w:szCs w:val="24"/>
          <w:lang w:val="kk-KZ"/>
        </w:rPr>
      </w:pPr>
    </w:p>
    <w:p w:rsidR="0047161A" w:rsidRPr="00414AD5" w:rsidRDefault="0047161A" w:rsidP="00841F4E">
      <w:pPr>
        <w:pStyle w:val="a4"/>
        <w:jc w:val="center"/>
        <w:rPr>
          <w:rFonts w:ascii="Times New Roman" w:hAnsi="Times New Roman" w:cs="Times New Roman"/>
          <w:b/>
          <w:color w:val="0000FF"/>
          <w:sz w:val="24"/>
          <w:szCs w:val="24"/>
          <w:lang w:val="kk-KZ"/>
        </w:rPr>
      </w:pPr>
    </w:p>
    <w:p w:rsidR="00841F4E" w:rsidRPr="00414AD5" w:rsidRDefault="00841F4E" w:rsidP="00841F4E">
      <w:pPr>
        <w:pStyle w:val="a4"/>
        <w:jc w:val="center"/>
        <w:rPr>
          <w:rFonts w:ascii="Times New Roman" w:hAnsi="Times New Roman" w:cs="Times New Roman"/>
          <w:b/>
          <w:color w:val="0000FF"/>
          <w:sz w:val="24"/>
          <w:szCs w:val="24"/>
          <w:lang w:val="kk-KZ"/>
        </w:rPr>
      </w:pPr>
      <w:r w:rsidRPr="00414AD5">
        <w:rPr>
          <w:rFonts w:ascii="Times New Roman" w:hAnsi="Times New Roman" w:cs="Times New Roman"/>
          <w:b/>
          <w:color w:val="0000FF"/>
          <w:sz w:val="24"/>
          <w:szCs w:val="24"/>
          <w:lang w:val="kk-KZ"/>
        </w:rPr>
        <w:lastRenderedPageBreak/>
        <w:t xml:space="preserve">3-міндет. </w:t>
      </w:r>
    </w:p>
    <w:p w:rsidR="00841F4E" w:rsidRPr="00414AD5" w:rsidRDefault="00841F4E" w:rsidP="0047161A">
      <w:pPr>
        <w:pStyle w:val="a4"/>
        <w:jc w:val="center"/>
        <w:rPr>
          <w:rFonts w:ascii="Times New Roman" w:hAnsi="Times New Roman" w:cs="Times New Roman"/>
          <w:b/>
          <w:color w:val="0000FF"/>
          <w:sz w:val="24"/>
          <w:szCs w:val="24"/>
          <w:lang w:val="kk-KZ"/>
        </w:rPr>
      </w:pPr>
      <w:r w:rsidRPr="00414AD5">
        <w:rPr>
          <w:rFonts w:ascii="Times New Roman" w:hAnsi="Times New Roman" w:cs="Times New Roman"/>
          <w:b/>
          <w:color w:val="0000FF"/>
          <w:sz w:val="24"/>
          <w:szCs w:val="24"/>
          <w:lang w:val="kk-KZ"/>
        </w:rPr>
        <w:t>Қазақстанның білім алып жатқан мектептерінің, болашақ элитасының зияткерлік әлеуетін айқындау және өсіру. Дарынды және талантты балаларды қолдау жүйесін дамыту.</w:t>
      </w:r>
    </w:p>
    <w:tbl>
      <w:tblPr>
        <w:tblStyle w:val="a3"/>
        <w:tblW w:w="0" w:type="auto"/>
        <w:tblLook w:val="04A0"/>
      </w:tblPr>
      <w:tblGrid>
        <w:gridCol w:w="534"/>
        <w:gridCol w:w="6945"/>
        <w:gridCol w:w="1519"/>
        <w:gridCol w:w="855"/>
      </w:tblGrid>
      <w:tr w:rsidR="00841F4E" w:rsidRPr="00895058" w:rsidTr="00687214">
        <w:tc>
          <w:tcPr>
            <w:tcW w:w="9853" w:type="dxa"/>
            <w:gridSpan w:val="4"/>
          </w:tcPr>
          <w:p w:rsidR="00841F4E" w:rsidRPr="00414AD5" w:rsidRDefault="00841F4E" w:rsidP="0047161A">
            <w:pPr>
              <w:pStyle w:val="a4"/>
              <w:jc w:val="center"/>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Іске асыру және күтілетін нәтиже:</w:t>
            </w: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1</w:t>
            </w:r>
          </w:p>
        </w:tc>
        <w:tc>
          <w:tcPr>
            <w:tcW w:w="6945"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"Дарынды балалар"электрондық банкінің жұмыс істеуі. </w:t>
            </w:r>
          </w:p>
          <w:p w:rsidR="00841F4E" w:rsidRPr="00414AD5" w:rsidRDefault="00841F4E" w:rsidP="007F08EB">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Дарынды балалармен жұмысты реттейтін жергілікті актілерді әзірлеу: </w:t>
            </w:r>
          </w:p>
          <w:p w:rsidR="00841F4E" w:rsidRPr="00414AD5" w:rsidRDefault="00841F4E" w:rsidP="007F08EB">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Дарынды балалар "бағдарламасы»;</w:t>
            </w:r>
          </w:p>
          <w:p w:rsidR="00841F4E" w:rsidRPr="00414AD5" w:rsidRDefault="00841F4E" w:rsidP="007F08EB">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Оқушылардың ғылыми қоғамы туралы ереж</w:t>
            </w:r>
            <w:r w:rsidR="007F08EB" w:rsidRPr="00414AD5">
              <w:rPr>
                <w:rFonts w:ascii="Times New Roman" w:hAnsi="Times New Roman" w:cs="Times New Roman"/>
                <w:color w:val="0000FF"/>
                <w:sz w:val="24"/>
                <w:szCs w:val="24"/>
                <w:lang w:val="kk-KZ"/>
              </w:rPr>
              <w:t>е;</w:t>
            </w:r>
          </w:p>
          <w:p w:rsidR="00841F4E" w:rsidRPr="00414AD5" w:rsidRDefault="00841F4E" w:rsidP="007F08EB">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Мектеп олимпиадасы туралы ереже; </w:t>
            </w:r>
          </w:p>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Оқу-зерттеу жұмыстарының мектепішілік ғылыми-практикалық конференциясы туралы ереже </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2020 ж</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2</w:t>
            </w:r>
          </w:p>
        </w:tc>
        <w:tc>
          <w:tcPr>
            <w:tcW w:w="6945"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Дарынды балалармен жұмысты психологиялық-педагогикалық сүйемелдеу: </w:t>
            </w:r>
          </w:p>
          <w:p w:rsidR="00841F4E" w:rsidRPr="00414AD5" w:rsidRDefault="00841F4E" w:rsidP="00841F4E">
            <w:pPr>
              <w:pStyle w:val="a4"/>
              <w:ind w:left="720"/>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оқытудың әртүрлі сатыларында дарынды балаларды анықтау,</w:t>
            </w:r>
          </w:p>
          <w:p w:rsidR="00841F4E" w:rsidRPr="00414AD5" w:rsidRDefault="00841F4E" w:rsidP="00841F4E">
            <w:pPr>
              <w:pStyle w:val="a4"/>
              <w:ind w:left="720"/>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білім беру кеңістігі субъектілерінің жайлылық деңгейін, дарындылығын дамыту серпінін айқындау</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үнемі</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3</w:t>
            </w:r>
          </w:p>
        </w:tc>
        <w:tc>
          <w:tcPr>
            <w:tcW w:w="6945"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Дарынды балалардың жеке бағдарларын әзірлеу </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жыл сайын</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4</w:t>
            </w:r>
          </w:p>
        </w:tc>
        <w:tc>
          <w:tcPr>
            <w:tcW w:w="6945"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Білім алушылардың зияткерлік іскерлігін дамытуға бағытталған авторлық бағдарламалар, оқу және </w:t>
            </w:r>
            <w:r w:rsidR="007F08EB" w:rsidRPr="00414AD5">
              <w:rPr>
                <w:rFonts w:ascii="Times New Roman" w:hAnsi="Times New Roman" w:cs="Times New Roman"/>
                <w:color w:val="0000FF"/>
                <w:sz w:val="24"/>
                <w:szCs w:val="24"/>
                <w:lang w:val="kk-KZ"/>
              </w:rPr>
              <w:t xml:space="preserve">таңдау бойынша курстар әзірлеу </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жыл сайын</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5</w:t>
            </w:r>
          </w:p>
        </w:tc>
        <w:tc>
          <w:tcPr>
            <w:tcW w:w="6945"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Дарынды балалардың шығармашылық қабілеттерін дамыту үшін қосымша білім беру жүйесін кеңейту </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үнемі</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6</w:t>
            </w:r>
          </w:p>
        </w:tc>
        <w:tc>
          <w:tcPr>
            <w:tcW w:w="6945"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Әлеуметтік әріптестерді (жоғары оқу орындарының оқытушыларын, жұмыс берушілерді, бизнес-құрылымдардың, ҰАҚ өкілдерін) білім алушылардың зерттеу және шығармашыл</w:t>
            </w:r>
            <w:r w:rsidR="007F08EB" w:rsidRPr="00414AD5">
              <w:rPr>
                <w:rFonts w:ascii="Times New Roman" w:hAnsi="Times New Roman" w:cs="Times New Roman"/>
                <w:color w:val="0000FF"/>
                <w:sz w:val="24"/>
                <w:szCs w:val="24"/>
                <w:lang w:val="kk-KZ"/>
              </w:rPr>
              <w:t xml:space="preserve">ық жұмыстарын басшылыққа тарту </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тұрақты</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7</w:t>
            </w:r>
          </w:p>
        </w:tc>
        <w:tc>
          <w:tcPr>
            <w:tcW w:w="6945"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 xml:space="preserve">. Білім алушылардың білім беру және шығармашылық Интернет-жобаларға, желілік мастер-кластарға, сырттай мектептерде қатысуын ұйымдастыру </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үнемі</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8</w:t>
            </w:r>
          </w:p>
        </w:tc>
        <w:tc>
          <w:tcPr>
            <w:tcW w:w="6945"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Дарынды балалардың әлеуетін анықтау және дамыту мақсатында шығармашылық ортаны дамыту (олимпиадалар, конкурстар, конференциялар, көрмелер, зерттеу жұмыстары, оқушының "портфол</w:t>
            </w:r>
            <w:r w:rsidR="007F08EB" w:rsidRPr="00414AD5">
              <w:rPr>
                <w:rFonts w:ascii="Times New Roman" w:hAnsi="Times New Roman" w:cs="Times New Roman"/>
                <w:color w:val="0000FF"/>
                <w:sz w:val="24"/>
                <w:szCs w:val="24"/>
                <w:lang w:val="kk-KZ"/>
              </w:rPr>
              <w:t xml:space="preserve">иосын" қалыптастыру) </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тұрақты</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9</w:t>
            </w:r>
          </w:p>
        </w:tc>
        <w:tc>
          <w:tcPr>
            <w:tcW w:w="6945"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Дарынды балалардың аудандық, облыстық, республикалық және халықаралық конкурстарға, конференци</w:t>
            </w:r>
            <w:r w:rsidR="007F08EB" w:rsidRPr="00414AD5">
              <w:rPr>
                <w:rFonts w:ascii="Times New Roman" w:hAnsi="Times New Roman" w:cs="Times New Roman"/>
                <w:color w:val="0000FF"/>
                <w:sz w:val="24"/>
                <w:szCs w:val="24"/>
                <w:lang w:val="kk-KZ"/>
              </w:rPr>
              <w:t xml:space="preserve">яларға, олимпиадаларға қатысуы </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тұрақты</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10</w:t>
            </w:r>
          </w:p>
        </w:tc>
        <w:tc>
          <w:tcPr>
            <w:tcW w:w="6945"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Олимпиада, конкурс жарыстарының</w:t>
            </w:r>
            <w:r w:rsidR="007F08EB" w:rsidRPr="00414AD5">
              <w:rPr>
                <w:rFonts w:ascii="Times New Roman" w:hAnsi="Times New Roman" w:cs="Times New Roman"/>
                <w:color w:val="0000FF"/>
                <w:sz w:val="24"/>
                <w:szCs w:val="24"/>
                <w:lang w:val="kk-KZ"/>
              </w:rPr>
              <w:t xml:space="preserve"> жеңімпаздарының санын арттыру </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жыл сайын 5% - ға</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11</w:t>
            </w:r>
          </w:p>
        </w:tc>
        <w:tc>
          <w:tcPr>
            <w:tcW w:w="6945"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Жобалау және зерттеу қызметімен айн</w:t>
            </w:r>
            <w:r w:rsidR="007F08EB" w:rsidRPr="00414AD5">
              <w:rPr>
                <w:rFonts w:ascii="Times New Roman" w:hAnsi="Times New Roman" w:cs="Times New Roman"/>
                <w:color w:val="0000FF"/>
                <w:sz w:val="24"/>
                <w:szCs w:val="24"/>
                <w:lang w:val="kk-KZ"/>
              </w:rPr>
              <w:t xml:space="preserve">алысатын оқушылар санының өсуі </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жыл сайын 10% - ға</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12</w:t>
            </w:r>
          </w:p>
        </w:tc>
        <w:tc>
          <w:tcPr>
            <w:tcW w:w="6945"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Оқушыларды халықаралық және Ұлттық зерттеулерге қатысуға дайындау (PISA-2020: математика, Жаратылыстану, оқу ("жаһандық құзыреттілік" бағыты); ICILS-2020: 8-сынып оқушыларының компьютерлік сауаттылығы және ақпараттық сауаттылығы, TIMSS -2019, PIRLS: 4-сынып: оқу; ОЖСБ: 4-сынып, 9-сынып) </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2020-2020жж</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13</w:t>
            </w:r>
          </w:p>
        </w:tc>
        <w:tc>
          <w:tcPr>
            <w:tcW w:w="6945"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Дарынды балалардың зерттеу қызметін</w:t>
            </w:r>
            <w:r w:rsidR="007F08EB" w:rsidRPr="00414AD5">
              <w:rPr>
                <w:rFonts w:ascii="Times New Roman" w:hAnsi="Times New Roman" w:cs="Times New Roman"/>
                <w:color w:val="0000FF"/>
                <w:sz w:val="24"/>
                <w:szCs w:val="24"/>
                <w:lang w:val="kk-KZ"/>
              </w:rPr>
              <w:t xml:space="preserve">ің өнімдері жәрмеңкесін өткізу </w:t>
            </w:r>
          </w:p>
        </w:tc>
        <w:tc>
          <w:tcPr>
            <w:tcW w:w="1519"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жыл сайын</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0670DD" w:rsidRPr="00895058" w:rsidTr="00C36D68">
        <w:tc>
          <w:tcPr>
            <w:tcW w:w="534" w:type="dxa"/>
          </w:tcPr>
          <w:p w:rsidR="000670DD" w:rsidRPr="00414AD5" w:rsidRDefault="000670DD"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14</w:t>
            </w:r>
          </w:p>
        </w:tc>
        <w:tc>
          <w:tcPr>
            <w:tcW w:w="6945" w:type="dxa"/>
          </w:tcPr>
          <w:p w:rsidR="000670DD" w:rsidRPr="00414AD5" w:rsidRDefault="000670DD" w:rsidP="00E16AEA">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Дарынды балалардың білім беру сапасының мониторингін жасау; </w:t>
            </w:r>
          </w:p>
        </w:tc>
        <w:tc>
          <w:tcPr>
            <w:tcW w:w="2374" w:type="dxa"/>
            <w:gridSpan w:val="2"/>
          </w:tcPr>
          <w:p w:rsidR="000670DD" w:rsidRPr="00414AD5" w:rsidRDefault="000670DD" w:rsidP="000670DD">
            <w:pPr>
              <w:pStyle w:val="a4"/>
              <w:ind w:right="-144" w:hanging="108"/>
              <w:rPr>
                <w:rFonts w:ascii="Times New Roman" w:hAnsi="Times New Roman" w:cs="Times New Roman"/>
                <w:b/>
                <w:i/>
                <w:color w:val="0000FF"/>
                <w:sz w:val="24"/>
                <w:szCs w:val="24"/>
                <w:lang w:val="kk-KZ"/>
              </w:rPr>
            </w:pPr>
            <w:r w:rsidRPr="00414AD5">
              <w:rPr>
                <w:rFonts w:ascii="Times New Roman" w:hAnsi="Times New Roman" w:cs="Times New Roman"/>
                <w:color w:val="0000FF"/>
                <w:sz w:val="24"/>
                <w:szCs w:val="24"/>
                <w:lang w:val="kk-KZ"/>
              </w:rPr>
              <w:t>(ағымдағы, қорытынды және</w:t>
            </w:r>
            <w:r>
              <w:rPr>
                <w:rFonts w:ascii="Times New Roman" w:hAnsi="Times New Roman" w:cs="Times New Roman"/>
                <w:color w:val="0000FF"/>
                <w:sz w:val="24"/>
                <w:szCs w:val="24"/>
                <w:lang w:val="kk-KZ"/>
              </w:rPr>
              <w:t xml:space="preserve"> т</w:t>
            </w:r>
            <w:r w:rsidRPr="00414AD5">
              <w:rPr>
                <w:rFonts w:ascii="Times New Roman" w:hAnsi="Times New Roman" w:cs="Times New Roman"/>
                <w:color w:val="0000FF"/>
                <w:sz w:val="24"/>
                <w:szCs w:val="24"/>
                <w:lang w:val="kk-KZ"/>
              </w:rPr>
              <w:t xml:space="preserve"> .б.)</w:t>
            </w:r>
          </w:p>
        </w:tc>
      </w:tr>
      <w:tr w:rsidR="00841F4E" w:rsidRPr="00414AD5" w:rsidTr="00687214">
        <w:tc>
          <w:tcPr>
            <w:tcW w:w="534" w:type="dxa"/>
          </w:tcPr>
          <w:p w:rsidR="00841F4E" w:rsidRPr="00414AD5" w:rsidRDefault="00841F4E" w:rsidP="00841F4E">
            <w:pPr>
              <w:pStyle w:val="a4"/>
              <w:rPr>
                <w:rFonts w:ascii="Times New Roman" w:hAnsi="Times New Roman" w:cs="Times New Roman"/>
                <w:b/>
                <w:i/>
                <w:color w:val="0000FF"/>
                <w:sz w:val="24"/>
                <w:szCs w:val="24"/>
                <w:lang w:val="kk-KZ"/>
              </w:rPr>
            </w:pPr>
            <w:r w:rsidRPr="00414AD5">
              <w:rPr>
                <w:rFonts w:ascii="Times New Roman" w:hAnsi="Times New Roman" w:cs="Times New Roman"/>
                <w:b/>
                <w:i/>
                <w:color w:val="0000FF"/>
                <w:sz w:val="24"/>
                <w:szCs w:val="24"/>
                <w:lang w:val="kk-KZ"/>
              </w:rPr>
              <w:t>15</w:t>
            </w:r>
          </w:p>
        </w:tc>
        <w:tc>
          <w:tcPr>
            <w:tcW w:w="6945" w:type="dxa"/>
          </w:tcPr>
          <w:p w:rsidR="00841F4E" w:rsidRPr="00414AD5" w:rsidRDefault="00841F4E" w:rsidP="00E16AEA">
            <w:pPr>
              <w:pStyle w:val="a4"/>
              <w:rPr>
                <w:rFonts w:ascii="Times New Roman" w:hAnsi="Times New Roman" w:cs="Times New Roman"/>
                <w:color w:val="0000FF"/>
                <w:sz w:val="24"/>
                <w:szCs w:val="24"/>
                <w:lang w:val="kk-KZ"/>
              </w:rPr>
            </w:pPr>
            <w:r w:rsidRPr="00414AD5">
              <w:rPr>
                <w:rStyle w:val="a5"/>
                <w:rFonts w:ascii="Times New Roman" w:eastAsiaTheme="majorEastAsia" w:hAnsi="Times New Roman" w:cs="Times New Roman"/>
                <w:color w:val="0000FF"/>
                <w:sz w:val="24"/>
                <w:szCs w:val="24"/>
                <w:lang w:val="kk-KZ"/>
              </w:rPr>
              <w:t xml:space="preserve">Дарынды бала отбасын психологиялық-педагогикалық сүйемелдеу </w:t>
            </w:r>
          </w:p>
        </w:tc>
        <w:tc>
          <w:tcPr>
            <w:tcW w:w="1519" w:type="dxa"/>
          </w:tcPr>
          <w:p w:rsidR="00841F4E" w:rsidRPr="00414AD5" w:rsidRDefault="00E16AEA" w:rsidP="00841F4E">
            <w:pPr>
              <w:pStyle w:val="a4"/>
              <w:rPr>
                <w:rFonts w:ascii="Times New Roman" w:hAnsi="Times New Roman" w:cs="Times New Roman"/>
                <w:b/>
                <w:i/>
                <w:color w:val="0000FF"/>
                <w:sz w:val="24"/>
                <w:szCs w:val="24"/>
                <w:lang w:val="kk-KZ"/>
              </w:rPr>
            </w:pPr>
            <w:r w:rsidRPr="00414AD5">
              <w:rPr>
                <w:rStyle w:val="a5"/>
                <w:rFonts w:ascii="Times New Roman" w:eastAsiaTheme="majorEastAsia" w:hAnsi="Times New Roman" w:cs="Times New Roman"/>
                <w:color w:val="0000FF"/>
                <w:sz w:val="24"/>
                <w:szCs w:val="24"/>
                <w:lang w:val="kk-KZ"/>
              </w:rPr>
              <w:t>үнемі</w:t>
            </w:r>
          </w:p>
        </w:tc>
        <w:tc>
          <w:tcPr>
            <w:tcW w:w="855" w:type="dxa"/>
          </w:tcPr>
          <w:p w:rsidR="00841F4E" w:rsidRPr="00414AD5" w:rsidRDefault="00841F4E" w:rsidP="00841F4E">
            <w:pPr>
              <w:pStyle w:val="a4"/>
              <w:rPr>
                <w:rFonts w:ascii="Times New Roman" w:hAnsi="Times New Roman" w:cs="Times New Roman"/>
                <w:b/>
                <w:i/>
                <w:color w:val="0000FF"/>
                <w:sz w:val="24"/>
                <w:szCs w:val="24"/>
                <w:lang w:val="kk-KZ"/>
              </w:rPr>
            </w:pPr>
          </w:p>
        </w:tc>
      </w:tr>
      <w:tr w:rsidR="00E16AEA" w:rsidRPr="00414AD5" w:rsidTr="00687214">
        <w:tc>
          <w:tcPr>
            <w:tcW w:w="534" w:type="dxa"/>
          </w:tcPr>
          <w:p w:rsidR="00E16AEA" w:rsidRPr="00414AD5" w:rsidRDefault="00E16AEA" w:rsidP="00841F4E">
            <w:pPr>
              <w:pStyle w:val="a4"/>
              <w:rPr>
                <w:rFonts w:ascii="Times New Roman" w:hAnsi="Times New Roman" w:cs="Times New Roman"/>
                <w:b/>
                <w:i/>
                <w:color w:val="0000FF"/>
                <w:sz w:val="24"/>
                <w:szCs w:val="24"/>
                <w:lang w:val="kk-KZ"/>
              </w:rPr>
            </w:pPr>
            <w:r w:rsidRPr="00414AD5">
              <w:rPr>
                <w:rStyle w:val="a5"/>
                <w:rFonts w:ascii="Times New Roman" w:eastAsiaTheme="majorEastAsia" w:hAnsi="Times New Roman" w:cs="Times New Roman"/>
                <w:color w:val="0000FF"/>
                <w:sz w:val="24"/>
                <w:szCs w:val="24"/>
                <w:lang w:val="kk-KZ"/>
              </w:rPr>
              <w:t>16.</w:t>
            </w:r>
          </w:p>
        </w:tc>
        <w:tc>
          <w:tcPr>
            <w:tcW w:w="6945" w:type="dxa"/>
          </w:tcPr>
          <w:p w:rsidR="00E16AEA" w:rsidRPr="00414AD5" w:rsidRDefault="00E16AEA" w:rsidP="00841F4E">
            <w:pPr>
              <w:pStyle w:val="a4"/>
              <w:rPr>
                <w:rStyle w:val="a5"/>
                <w:rFonts w:ascii="Times New Roman" w:eastAsiaTheme="majorEastAsia" w:hAnsi="Times New Roman" w:cs="Times New Roman"/>
                <w:color w:val="0000FF"/>
                <w:sz w:val="24"/>
                <w:szCs w:val="24"/>
                <w:lang w:val="kk-KZ"/>
              </w:rPr>
            </w:pPr>
            <w:r w:rsidRPr="00414AD5">
              <w:rPr>
                <w:rStyle w:val="a5"/>
                <w:rFonts w:ascii="Times New Roman" w:eastAsiaTheme="majorEastAsia" w:hAnsi="Times New Roman" w:cs="Times New Roman"/>
                <w:color w:val="0000FF"/>
                <w:sz w:val="24"/>
                <w:szCs w:val="24"/>
                <w:lang w:val="kk-KZ"/>
              </w:rPr>
              <w:t>Мектеп сайтында "дарынды балалар" ақпараттық ортасын құру</w:t>
            </w:r>
          </w:p>
        </w:tc>
        <w:tc>
          <w:tcPr>
            <w:tcW w:w="1519" w:type="dxa"/>
          </w:tcPr>
          <w:p w:rsidR="00E16AEA" w:rsidRPr="00414AD5" w:rsidRDefault="00E16AEA" w:rsidP="00841F4E">
            <w:pPr>
              <w:pStyle w:val="a4"/>
              <w:rPr>
                <w:rStyle w:val="a5"/>
                <w:rFonts w:ascii="Times New Roman" w:eastAsiaTheme="majorEastAsia" w:hAnsi="Times New Roman" w:cs="Times New Roman"/>
                <w:color w:val="0000FF"/>
                <w:sz w:val="24"/>
                <w:szCs w:val="24"/>
                <w:lang w:val="kk-KZ"/>
              </w:rPr>
            </w:pPr>
            <w:r w:rsidRPr="00414AD5">
              <w:rPr>
                <w:rStyle w:val="a5"/>
                <w:rFonts w:ascii="Times New Roman" w:eastAsiaTheme="majorEastAsia" w:hAnsi="Times New Roman" w:cs="Times New Roman"/>
                <w:color w:val="0000FF"/>
                <w:sz w:val="24"/>
                <w:szCs w:val="24"/>
                <w:lang w:val="kk-KZ"/>
              </w:rPr>
              <w:t>2020 ж</w:t>
            </w:r>
          </w:p>
        </w:tc>
        <w:tc>
          <w:tcPr>
            <w:tcW w:w="855" w:type="dxa"/>
          </w:tcPr>
          <w:p w:rsidR="00E16AEA" w:rsidRPr="00414AD5" w:rsidRDefault="00E16AEA" w:rsidP="00841F4E">
            <w:pPr>
              <w:pStyle w:val="a4"/>
              <w:rPr>
                <w:rFonts w:ascii="Times New Roman" w:hAnsi="Times New Roman" w:cs="Times New Roman"/>
                <w:b/>
                <w:i/>
                <w:color w:val="0000FF"/>
                <w:sz w:val="24"/>
                <w:szCs w:val="24"/>
                <w:lang w:val="kk-KZ"/>
              </w:rPr>
            </w:pPr>
          </w:p>
        </w:tc>
      </w:tr>
    </w:tbl>
    <w:p w:rsidR="00841F4E" w:rsidRPr="00414AD5" w:rsidRDefault="00841F4E" w:rsidP="00687214">
      <w:pPr>
        <w:jc w:val="both"/>
        <w:rPr>
          <w:b/>
          <w:color w:val="0000FF"/>
          <w:kern w:val="2"/>
          <w:lang w:val="kk-KZ"/>
        </w:rPr>
      </w:pPr>
    </w:p>
    <w:p w:rsidR="00841F4E" w:rsidRPr="00414AD5" w:rsidRDefault="00841F4E" w:rsidP="00841F4E">
      <w:pPr>
        <w:ind w:firstLine="851"/>
        <w:jc w:val="center"/>
        <w:rPr>
          <w:b/>
          <w:color w:val="0000FF"/>
          <w:lang w:val="kk-KZ"/>
        </w:rPr>
      </w:pPr>
      <w:r w:rsidRPr="00414AD5">
        <w:rPr>
          <w:b/>
          <w:color w:val="0000FF"/>
          <w:lang w:val="kk-KZ"/>
        </w:rPr>
        <w:t>4-міндет. Адами капиталды дамыту және педагогикалық кадрлардың біліктілігін арттыру.</w:t>
      </w:r>
    </w:p>
    <w:p w:rsidR="00841F4E" w:rsidRPr="00414AD5" w:rsidRDefault="00841F4E" w:rsidP="00841F4E">
      <w:pPr>
        <w:ind w:firstLine="851"/>
        <w:jc w:val="center"/>
        <w:rPr>
          <w:b/>
          <w:color w:val="0000FF"/>
          <w:lang w:val="kk-KZ"/>
        </w:rPr>
      </w:pPr>
    </w:p>
    <w:tbl>
      <w:tblPr>
        <w:tblStyle w:val="a3"/>
        <w:tblW w:w="0" w:type="auto"/>
        <w:tblLook w:val="04A0"/>
      </w:tblPr>
      <w:tblGrid>
        <w:gridCol w:w="534"/>
        <w:gridCol w:w="6820"/>
        <w:gridCol w:w="1662"/>
        <w:gridCol w:w="306"/>
        <w:gridCol w:w="531"/>
      </w:tblGrid>
      <w:tr w:rsidR="00841F4E" w:rsidRPr="00895058" w:rsidTr="00687214">
        <w:tc>
          <w:tcPr>
            <w:tcW w:w="9853" w:type="dxa"/>
            <w:gridSpan w:val="5"/>
          </w:tcPr>
          <w:p w:rsidR="00841F4E" w:rsidRPr="00414AD5" w:rsidRDefault="00841F4E" w:rsidP="00841F4E">
            <w:pPr>
              <w:ind w:firstLine="851"/>
              <w:jc w:val="center"/>
              <w:rPr>
                <w:color w:val="0000FF"/>
                <w:sz w:val="24"/>
                <w:szCs w:val="24"/>
                <w:lang w:val="kk-KZ"/>
              </w:rPr>
            </w:pPr>
            <w:r w:rsidRPr="00414AD5">
              <w:rPr>
                <w:b/>
                <w:i/>
                <w:color w:val="0000FF"/>
                <w:sz w:val="24"/>
                <w:szCs w:val="24"/>
                <w:lang w:val="kk-KZ"/>
              </w:rPr>
              <w:t>Іске асыру және күтілетін нәтиже:</w:t>
            </w:r>
          </w:p>
        </w:tc>
      </w:tr>
      <w:tr w:rsidR="00841F4E" w:rsidRPr="00895058"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1</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Педагогикалық қарым-қатынастың жаңа формаларын енгізу: « Тәлімгерлер Ассоциациясы», «Инициатива+ ЖММ» , Мұғалімдердің желілік қауымдастығы, «Стратегиялық шеберханалар».</w:t>
            </w:r>
          </w:p>
        </w:tc>
        <w:tc>
          <w:tcPr>
            <w:tcW w:w="1968" w:type="dxa"/>
            <w:gridSpan w:val="2"/>
          </w:tcPr>
          <w:p w:rsidR="00841F4E" w:rsidRPr="00414AD5" w:rsidRDefault="00841F4E" w:rsidP="00841F4E">
            <w:pPr>
              <w:jc w:val="both"/>
              <w:rPr>
                <w:color w:val="0000FF"/>
                <w:sz w:val="24"/>
                <w:szCs w:val="24"/>
                <w:lang w:val="kk-KZ"/>
              </w:rPr>
            </w:pP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2</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Педагогикалық және басқарушы кадрларды даярлаудың перспективалық жоспарын әзірлеу </w:t>
            </w:r>
          </w:p>
        </w:tc>
        <w:tc>
          <w:tcPr>
            <w:tcW w:w="1968" w:type="dxa"/>
            <w:gridSpan w:val="2"/>
          </w:tcPr>
          <w:p w:rsidR="00841F4E" w:rsidRPr="00414AD5" w:rsidRDefault="00841F4E" w:rsidP="00841F4E">
            <w:pPr>
              <w:jc w:val="both"/>
              <w:rPr>
                <w:color w:val="0000FF"/>
                <w:lang w:val="kk-KZ"/>
              </w:rPr>
            </w:pPr>
            <w:r w:rsidRPr="00414AD5">
              <w:rPr>
                <w:color w:val="0000FF"/>
                <w:lang w:val="kk-KZ"/>
              </w:rPr>
              <w:t>2020 ж</w:t>
            </w: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3</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Біліктілікті арттырудан өткен педагогтардың санын арттыру </w:t>
            </w:r>
          </w:p>
        </w:tc>
        <w:tc>
          <w:tcPr>
            <w:tcW w:w="1968" w:type="dxa"/>
            <w:gridSpan w:val="2"/>
          </w:tcPr>
          <w:p w:rsidR="00841F4E" w:rsidRPr="00414AD5" w:rsidRDefault="00841F4E" w:rsidP="00672BAB">
            <w:pPr>
              <w:rPr>
                <w:color w:val="0000FF"/>
                <w:lang w:val="kk-KZ"/>
              </w:rPr>
            </w:pPr>
            <w:r w:rsidRPr="00414AD5">
              <w:rPr>
                <w:color w:val="0000FF"/>
                <w:lang w:val="kk-KZ"/>
              </w:rPr>
              <w:t>жыл сайын кемінде 20%</w:t>
            </w: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4</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Педагог-шебер, педагог-зерттеуші, педагог-сарапшы біліктілік санаты бар педагогтар санын арттыру </w:t>
            </w:r>
          </w:p>
        </w:tc>
        <w:tc>
          <w:tcPr>
            <w:tcW w:w="1968" w:type="dxa"/>
            <w:gridSpan w:val="2"/>
          </w:tcPr>
          <w:p w:rsidR="00841F4E" w:rsidRPr="00414AD5" w:rsidRDefault="00841F4E" w:rsidP="00841F4E">
            <w:pPr>
              <w:jc w:val="both"/>
              <w:rPr>
                <w:color w:val="0000FF"/>
                <w:lang w:val="kk-KZ"/>
              </w:rPr>
            </w:pPr>
            <w:r w:rsidRPr="00414AD5">
              <w:rPr>
                <w:color w:val="0000FF"/>
                <w:lang w:val="kk-KZ"/>
              </w:rPr>
              <w:t>100% - ға дейін</w:t>
            </w: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5</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Педагогтердің қазіргі заманғы білім беру технологияларын меңгеруі-оқытудың инновациялық технологиялары енгізілген пәндердің үлесі </w:t>
            </w:r>
          </w:p>
        </w:tc>
        <w:tc>
          <w:tcPr>
            <w:tcW w:w="1968" w:type="dxa"/>
            <w:gridSpan w:val="2"/>
          </w:tcPr>
          <w:p w:rsidR="00841F4E" w:rsidRPr="00414AD5" w:rsidRDefault="00841F4E" w:rsidP="00841F4E">
            <w:pPr>
              <w:rPr>
                <w:color w:val="0000FF"/>
                <w:lang w:val="kk-KZ"/>
              </w:rPr>
            </w:pPr>
            <w:r w:rsidRPr="00414AD5">
              <w:rPr>
                <w:color w:val="0000FF"/>
                <w:lang w:val="kk-KZ"/>
              </w:rPr>
              <w:t>2025 жылға қарай 100%</w:t>
            </w: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6</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Жобалық технологияларды қолдану арқылы оқу сабақтарының үлесін арттыру </w:t>
            </w:r>
          </w:p>
        </w:tc>
        <w:tc>
          <w:tcPr>
            <w:tcW w:w="1968" w:type="dxa"/>
            <w:gridSpan w:val="2"/>
          </w:tcPr>
          <w:p w:rsidR="00841F4E" w:rsidRPr="00414AD5" w:rsidRDefault="00841F4E" w:rsidP="00841F4E">
            <w:pPr>
              <w:rPr>
                <w:color w:val="0000FF"/>
                <w:lang w:val="kk-KZ"/>
              </w:rPr>
            </w:pPr>
            <w:r w:rsidRPr="00414AD5">
              <w:rPr>
                <w:color w:val="0000FF"/>
                <w:lang w:val="kk-KZ"/>
              </w:rPr>
              <w:t>2025 жылға 90%</w:t>
            </w: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7</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Шет тілінде сабақ жүргізетін педагогтардың үлесін арттыру </w:t>
            </w:r>
          </w:p>
        </w:tc>
        <w:tc>
          <w:tcPr>
            <w:tcW w:w="1968" w:type="dxa"/>
            <w:gridSpan w:val="2"/>
          </w:tcPr>
          <w:p w:rsidR="00841F4E" w:rsidRPr="00414AD5" w:rsidRDefault="00841F4E" w:rsidP="00841F4E">
            <w:pPr>
              <w:rPr>
                <w:color w:val="0000FF"/>
                <w:lang w:val="kk-KZ"/>
              </w:rPr>
            </w:pPr>
            <w:r w:rsidRPr="00414AD5">
              <w:rPr>
                <w:color w:val="0000FF"/>
                <w:lang w:val="kk-KZ"/>
              </w:rPr>
              <w:t>2025 жылға қарай 10% кем емес</w:t>
            </w: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8</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Орыс тілді сыныптарында қазақ тілінде сабақ жүргізетін педагогтардың үлесін арттыру </w:t>
            </w:r>
          </w:p>
        </w:tc>
        <w:tc>
          <w:tcPr>
            <w:tcW w:w="1968" w:type="dxa"/>
            <w:gridSpan w:val="2"/>
          </w:tcPr>
          <w:p w:rsidR="00841F4E" w:rsidRPr="00414AD5" w:rsidRDefault="00841F4E" w:rsidP="00841F4E">
            <w:pPr>
              <w:rPr>
                <w:color w:val="0000FF"/>
                <w:lang w:val="kk-KZ"/>
              </w:rPr>
            </w:pPr>
            <w:r w:rsidRPr="00414AD5">
              <w:rPr>
                <w:color w:val="0000FF"/>
                <w:lang w:val="kk-KZ"/>
              </w:rPr>
              <w:t>2022 жылға қарай 5% - дан кем емес</w:t>
            </w: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9</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РМК жетекшілері, мұғалімдері және әдіскерлері үшін "қазақ тілінде сөйлейміз", "ағылшын тілі - баршаға" қашықтық жобаларына қатысу </w:t>
            </w:r>
          </w:p>
        </w:tc>
        <w:tc>
          <w:tcPr>
            <w:tcW w:w="1968" w:type="dxa"/>
            <w:gridSpan w:val="2"/>
          </w:tcPr>
          <w:p w:rsidR="00841F4E" w:rsidRPr="00414AD5" w:rsidRDefault="00841F4E" w:rsidP="00841F4E">
            <w:pPr>
              <w:rPr>
                <w:color w:val="0000FF"/>
                <w:lang w:val="kk-KZ"/>
              </w:rPr>
            </w:pPr>
            <w:r w:rsidRPr="00414AD5">
              <w:rPr>
                <w:color w:val="0000FF"/>
                <w:lang w:val="kk-KZ"/>
              </w:rPr>
              <w:t>2021 жылдан бастап</w:t>
            </w: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10</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Үш тілді меңгерген мұғалімдер арасында кәсіби шеберлік конкурстарына қатысу </w:t>
            </w:r>
          </w:p>
        </w:tc>
        <w:tc>
          <w:tcPr>
            <w:tcW w:w="1968" w:type="dxa"/>
            <w:gridSpan w:val="2"/>
          </w:tcPr>
          <w:p w:rsidR="00841F4E" w:rsidRPr="00414AD5" w:rsidRDefault="00841F4E" w:rsidP="00841F4E">
            <w:pPr>
              <w:rPr>
                <w:color w:val="0000FF"/>
                <w:lang w:val="kk-KZ"/>
              </w:rPr>
            </w:pPr>
            <w:r w:rsidRPr="00414AD5">
              <w:rPr>
                <w:color w:val="0000FF"/>
                <w:lang w:val="kk-KZ"/>
              </w:rPr>
              <w:t>жыл сайын</w:t>
            </w: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11</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"Қазтест" бағдарламасы бойынша педагогтардың сынамалық тестілеуіне қатысу </w:t>
            </w:r>
          </w:p>
        </w:tc>
        <w:tc>
          <w:tcPr>
            <w:tcW w:w="1968" w:type="dxa"/>
            <w:gridSpan w:val="2"/>
          </w:tcPr>
          <w:p w:rsidR="00841F4E" w:rsidRPr="00414AD5" w:rsidRDefault="00841F4E" w:rsidP="00841F4E">
            <w:pPr>
              <w:rPr>
                <w:color w:val="0000FF"/>
                <w:lang w:val="kk-KZ"/>
              </w:rPr>
            </w:pPr>
            <w:r w:rsidRPr="00414AD5">
              <w:rPr>
                <w:color w:val="0000FF"/>
                <w:lang w:val="kk-KZ"/>
              </w:rPr>
              <w:t>2020 жылдан бастап</w:t>
            </w: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12</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Мұғалімдердің халықаралық тілдік байқауларға қатысуы </w:t>
            </w:r>
          </w:p>
        </w:tc>
        <w:tc>
          <w:tcPr>
            <w:tcW w:w="1968" w:type="dxa"/>
            <w:gridSpan w:val="2"/>
          </w:tcPr>
          <w:p w:rsidR="00841F4E" w:rsidRPr="00414AD5" w:rsidRDefault="00841F4E" w:rsidP="00841F4E">
            <w:pPr>
              <w:rPr>
                <w:color w:val="0000FF"/>
                <w:lang w:val="kk-KZ"/>
              </w:rPr>
            </w:pPr>
            <w:r w:rsidRPr="00414AD5">
              <w:rPr>
                <w:color w:val="0000FF"/>
                <w:lang w:val="kk-KZ"/>
              </w:rPr>
              <w:t>2021 жылдан бастап</w:t>
            </w: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13</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 xml:space="preserve">Халықаралық, облыстық бағдарламаларға қатысатын ғылыми және шығармашылық қызметке (зерттеу, эксперименталды) қосылған мұғалімдердің санын арттыру </w:t>
            </w:r>
          </w:p>
        </w:tc>
        <w:tc>
          <w:tcPr>
            <w:tcW w:w="1968" w:type="dxa"/>
            <w:gridSpan w:val="2"/>
          </w:tcPr>
          <w:p w:rsidR="00841F4E" w:rsidRPr="00414AD5" w:rsidRDefault="00841F4E" w:rsidP="00841F4E">
            <w:pPr>
              <w:rPr>
                <w:color w:val="0000FF"/>
                <w:lang w:val="kk-KZ"/>
              </w:rPr>
            </w:pPr>
            <w:r w:rsidRPr="00414AD5">
              <w:rPr>
                <w:color w:val="0000FF"/>
                <w:lang w:val="kk-KZ"/>
              </w:rPr>
              <w:t>10% - дан 30% - ға дейін</w:t>
            </w:r>
          </w:p>
        </w:tc>
        <w:tc>
          <w:tcPr>
            <w:tcW w:w="531" w:type="dxa"/>
          </w:tcPr>
          <w:p w:rsidR="00841F4E" w:rsidRPr="00414AD5" w:rsidRDefault="00841F4E" w:rsidP="00841F4E">
            <w:pPr>
              <w:jc w:val="both"/>
              <w:rPr>
                <w:color w:val="0000FF"/>
                <w:sz w:val="24"/>
                <w:szCs w:val="24"/>
                <w:lang w:val="kk-KZ"/>
              </w:rPr>
            </w:pPr>
          </w:p>
        </w:tc>
      </w:tr>
      <w:tr w:rsidR="00841F4E" w:rsidRPr="00895058"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14</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Жыл сайын республикалық педагогикалық конкурстардың дипломанттары, жүлдегерлері, номинанттары иегерлерін 1 адамға ұлғайту</w:t>
            </w:r>
          </w:p>
        </w:tc>
        <w:tc>
          <w:tcPr>
            <w:tcW w:w="1968" w:type="dxa"/>
            <w:gridSpan w:val="2"/>
          </w:tcPr>
          <w:p w:rsidR="00841F4E" w:rsidRPr="00414AD5" w:rsidRDefault="00841F4E" w:rsidP="00841F4E">
            <w:pPr>
              <w:rPr>
                <w:color w:val="0000FF"/>
                <w:lang w:val="kk-KZ"/>
              </w:rPr>
            </w:pPr>
          </w:p>
        </w:tc>
        <w:tc>
          <w:tcPr>
            <w:tcW w:w="531" w:type="dxa"/>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15</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Жыл сайын аттестаттау барысында біліктілік санатын арттыратын педагогикалық және басшы қызметкерлерді аттестаттаудың жаңа жүйесіне, соның ішінде үш тілді білім беру аясында қатысу (Қазақстан тарихы мұғалімдері – Қазтест, АГ сертификаттары). (информатика, химия, физика, биология – TOEFL, IELTS және IT-құзыреттіліктері).</w:t>
            </w:r>
          </w:p>
        </w:tc>
        <w:tc>
          <w:tcPr>
            <w:tcW w:w="2499" w:type="dxa"/>
            <w:gridSpan w:val="3"/>
          </w:tcPr>
          <w:p w:rsidR="00841F4E" w:rsidRPr="00414AD5" w:rsidRDefault="00841F4E" w:rsidP="00841F4E">
            <w:pPr>
              <w:jc w:val="both"/>
              <w:rPr>
                <w:color w:val="0000FF"/>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17</w:t>
            </w:r>
          </w:p>
        </w:tc>
        <w:tc>
          <w:tcPr>
            <w:tcW w:w="6820" w:type="dxa"/>
          </w:tcPr>
          <w:p w:rsidR="00841F4E" w:rsidRPr="00903895" w:rsidRDefault="00841F4E" w:rsidP="00903895">
            <w:pPr>
              <w:rPr>
                <w:lang w:val="kk-KZ"/>
              </w:rPr>
            </w:pPr>
            <w:r w:rsidRPr="00414AD5">
              <w:rPr>
                <w:color w:val="0000FF"/>
                <w:sz w:val="24"/>
                <w:szCs w:val="24"/>
                <w:lang w:val="kk-KZ"/>
              </w:rPr>
              <w:t>Оқушылардың жетістіктері мен ата-аналардың пікірлерін ескер</w:t>
            </w:r>
            <w:r w:rsidRPr="00903895">
              <w:rPr>
                <w:color w:val="0000FF"/>
                <w:sz w:val="24"/>
                <w:szCs w:val="24"/>
                <w:lang w:val="kk-KZ"/>
              </w:rPr>
              <w:t xml:space="preserve">е отырып, </w:t>
            </w:r>
            <w:r w:rsidR="004C39C1" w:rsidRPr="00903895">
              <w:rPr>
                <w:color w:val="0000FF"/>
                <w:sz w:val="24"/>
                <w:szCs w:val="24"/>
                <w:lang w:val="kk-KZ"/>
              </w:rPr>
              <w:t>жан басына шаққандағы нормативтік қаржыландыру әдістемесі бойынша</w:t>
            </w:r>
            <w:r w:rsidR="004C39C1">
              <w:rPr>
                <w:color w:val="000000"/>
                <w:lang w:val="kk-KZ"/>
              </w:rPr>
              <w:t xml:space="preserve"> </w:t>
            </w:r>
            <w:r w:rsidRPr="00414AD5">
              <w:rPr>
                <w:color w:val="0000FF"/>
                <w:sz w:val="24"/>
                <w:szCs w:val="24"/>
                <w:lang w:val="kk-KZ"/>
              </w:rPr>
              <w:t>мұғалімдердің қызметін көтермеле</w:t>
            </w:r>
            <w:r w:rsidR="00687214" w:rsidRPr="00414AD5">
              <w:rPr>
                <w:color w:val="0000FF"/>
                <w:sz w:val="24"/>
                <w:szCs w:val="24"/>
                <w:lang w:val="kk-KZ"/>
              </w:rPr>
              <w:t xml:space="preserve">удің сараланған жүйесін енгізу </w:t>
            </w:r>
            <w:r w:rsidR="004C39C1">
              <w:rPr>
                <w:color w:val="000000"/>
                <w:lang w:val="kk-KZ"/>
              </w:rPr>
              <w:t xml:space="preserve"> </w:t>
            </w:r>
          </w:p>
        </w:tc>
        <w:tc>
          <w:tcPr>
            <w:tcW w:w="1662" w:type="dxa"/>
          </w:tcPr>
          <w:p w:rsidR="00841F4E" w:rsidRPr="00414AD5" w:rsidRDefault="00841F4E" w:rsidP="00841F4E">
            <w:pPr>
              <w:rPr>
                <w:color w:val="0000FF"/>
                <w:lang w:val="kk-KZ"/>
              </w:rPr>
            </w:pPr>
            <w:r w:rsidRPr="00414AD5">
              <w:rPr>
                <w:color w:val="0000FF"/>
                <w:lang w:val="kk-KZ"/>
              </w:rPr>
              <w:t>2020 жылдан бастап</w:t>
            </w:r>
          </w:p>
        </w:tc>
        <w:tc>
          <w:tcPr>
            <w:tcW w:w="837" w:type="dxa"/>
            <w:gridSpan w:val="2"/>
          </w:tcPr>
          <w:p w:rsidR="00841F4E" w:rsidRPr="00414AD5" w:rsidRDefault="00841F4E" w:rsidP="00841F4E">
            <w:pPr>
              <w:jc w:val="both"/>
              <w:rPr>
                <w:color w:val="0000FF"/>
                <w:sz w:val="24"/>
                <w:szCs w:val="24"/>
                <w:lang w:val="kk-KZ"/>
              </w:rPr>
            </w:pPr>
          </w:p>
        </w:tc>
      </w:tr>
      <w:tr w:rsidR="00841F4E" w:rsidRPr="00414AD5"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18</w:t>
            </w:r>
          </w:p>
        </w:tc>
        <w:tc>
          <w:tcPr>
            <w:tcW w:w="6820" w:type="dxa"/>
          </w:tcPr>
          <w:p w:rsidR="00841F4E" w:rsidRPr="00414AD5" w:rsidRDefault="00841F4E" w:rsidP="00841F4E">
            <w:pPr>
              <w:jc w:val="both"/>
              <w:rPr>
                <w:color w:val="0000FF"/>
                <w:sz w:val="24"/>
                <w:szCs w:val="24"/>
                <w:lang w:val="kk-KZ"/>
              </w:rPr>
            </w:pPr>
            <w:r w:rsidRPr="00414AD5">
              <w:rPr>
                <w:color w:val="0000FF"/>
                <w:sz w:val="24"/>
                <w:szCs w:val="24"/>
                <w:lang w:val="kk-KZ"/>
              </w:rPr>
              <w:t>Жас мұғалімдердің резервін алдын ала қалыптастыру мақсатында педагогикалық мамандыққа кәсіптік бағдар бе</w:t>
            </w:r>
            <w:r w:rsidR="00687214" w:rsidRPr="00414AD5">
              <w:rPr>
                <w:color w:val="0000FF"/>
                <w:sz w:val="24"/>
                <w:szCs w:val="24"/>
                <w:lang w:val="kk-KZ"/>
              </w:rPr>
              <w:t xml:space="preserve">ру жүйесін әзірлеу және енгізу </w:t>
            </w:r>
          </w:p>
        </w:tc>
        <w:tc>
          <w:tcPr>
            <w:tcW w:w="1662" w:type="dxa"/>
          </w:tcPr>
          <w:p w:rsidR="00841F4E" w:rsidRPr="00414AD5" w:rsidRDefault="00841F4E" w:rsidP="00841F4E">
            <w:pPr>
              <w:rPr>
                <w:color w:val="0000FF"/>
                <w:lang w:val="kk-KZ"/>
              </w:rPr>
            </w:pPr>
            <w:r w:rsidRPr="00414AD5">
              <w:rPr>
                <w:color w:val="0000FF"/>
                <w:lang w:val="kk-KZ"/>
              </w:rPr>
              <w:t>2020 жылдан бастап</w:t>
            </w:r>
          </w:p>
        </w:tc>
        <w:tc>
          <w:tcPr>
            <w:tcW w:w="837" w:type="dxa"/>
            <w:gridSpan w:val="2"/>
          </w:tcPr>
          <w:p w:rsidR="00841F4E" w:rsidRPr="00414AD5" w:rsidRDefault="00841F4E" w:rsidP="00841F4E">
            <w:pPr>
              <w:jc w:val="both"/>
              <w:rPr>
                <w:color w:val="0000FF"/>
                <w:sz w:val="24"/>
                <w:szCs w:val="24"/>
                <w:lang w:val="kk-KZ"/>
              </w:rPr>
            </w:pPr>
          </w:p>
        </w:tc>
      </w:tr>
      <w:tr w:rsidR="00841F4E" w:rsidRPr="00895058" w:rsidTr="00687214">
        <w:tc>
          <w:tcPr>
            <w:tcW w:w="534" w:type="dxa"/>
          </w:tcPr>
          <w:p w:rsidR="00841F4E" w:rsidRPr="00414AD5" w:rsidRDefault="00841F4E" w:rsidP="00841F4E">
            <w:pPr>
              <w:jc w:val="both"/>
              <w:rPr>
                <w:color w:val="0000FF"/>
                <w:sz w:val="24"/>
                <w:szCs w:val="24"/>
                <w:lang w:val="kk-KZ"/>
              </w:rPr>
            </w:pPr>
            <w:r w:rsidRPr="00414AD5">
              <w:rPr>
                <w:color w:val="0000FF"/>
                <w:sz w:val="24"/>
                <w:szCs w:val="24"/>
                <w:lang w:val="kk-KZ"/>
              </w:rPr>
              <w:t>9</w:t>
            </w:r>
          </w:p>
        </w:tc>
        <w:tc>
          <w:tcPr>
            <w:tcW w:w="6820" w:type="dxa"/>
          </w:tcPr>
          <w:p w:rsidR="00841F4E" w:rsidRPr="00414AD5" w:rsidRDefault="004C39C1" w:rsidP="00841F4E">
            <w:pPr>
              <w:jc w:val="both"/>
              <w:rPr>
                <w:color w:val="0000FF"/>
                <w:sz w:val="24"/>
                <w:szCs w:val="24"/>
                <w:lang w:val="kk-KZ"/>
              </w:rPr>
            </w:pPr>
            <w:r w:rsidRPr="00903895">
              <w:rPr>
                <w:color w:val="0000FF"/>
                <w:sz w:val="24"/>
                <w:szCs w:val="24"/>
                <w:lang w:val="kk-KZ"/>
              </w:rPr>
              <w:t>Жан басына шаққанда қаржыландыру әдістемесімен</w:t>
            </w:r>
            <w:r>
              <w:rPr>
                <w:color w:val="0000FF"/>
                <w:sz w:val="24"/>
                <w:szCs w:val="24"/>
                <w:lang w:val="kk-KZ"/>
              </w:rPr>
              <w:t xml:space="preserve"> </w:t>
            </w:r>
            <w:r w:rsidR="00841F4E" w:rsidRPr="00414AD5">
              <w:rPr>
                <w:color w:val="0000FF"/>
                <w:sz w:val="24"/>
                <w:szCs w:val="24"/>
                <w:lang w:val="kk-KZ"/>
              </w:rPr>
              <w:t>«Мектеп мұғалімдерінің еңбегін ынталандыру және көтермелеу шаралары туралы»  жергілікті нормативтік-құқықтық құжатты әзірлеу және іске асыру</w:t>
            </w:r>
          </w:p>
        </w:tc>
        <w:tc>
          <w:tcPr>
            <w:tcW w:w="1662" w:type="dxa"/>
          </w:tcPr>
          <w:p w:rsidR="00841F4E" w:rsidRPr="00414AD5" w:rsidRDefault="00841F4E" w:rsidP="00841F4E">
            <w:pPr>
              <w:jc w:val="both"/>
              <w:rPr>
                <w:color w:val="0000FF"/>
                <w:lang w:val="kk-KZ"/>
              </w:rPr>
            </w:pPr>
          </w:p>
        </w:tc>
        <w:tc>
          <w:tcPr>
            <w:tcW w:w="837" w:type="dxa"/>
            <w:gridSpan w:val="2"/>
          </w:tcPr>
          <w:p w:rsidR="00841F4E" w:rsidRPr="00414AD5" w:rsidRDefault="00841F4E" w:rsidP="00841F4E">
            <w:pPr>
              <w:jc w:val="both"/>
              <w:rPr>
                <w:color w:val="0000FF"/>
                <w:sz w:val="24"/>
                <w:szCs w:val="24"/>
                <w:lang w:val="kk-KZ"/>
              </w:rPr>
            </w:pPr>
          </w:p>
        </w:tc>
      </w:tr>
      <w:tr w:rsidR="00841F4E" w:rsidRPr="00895058" w:rsidTr="00687214">
        <w:tc>
          <w:tcPr>
            <w:tcW w:w="534" w:type="dxa"/>
          </w:tcPr>
          <w:p w:rsidR="00841F4E" w:rsidRPr="00414AD5" w:rsidRDefault="00841F4E" w:rsidP="00841F4E">
            <w:pPr>
              <w:jc w:val="both"/>
              <w:rPr>
                <w:color w:val="0000FF"/>
                <w:sz w:val="24"/>
                <w:szCs w:val="24"/>
                <w:lang w:val="kk-KZ"/>
              </w:rPr>
            </w:pPr>
          </w:p>
        </w:tc>
        <w:tc>
          <w:tcPr>
            <w:tcW w:w="6820" w:type="dxa"/>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Мұғалімнің еңбегін рейтингтік бағалау жүйесін енгізу</w:t>
            </w:r>
          </w:p>
        </w:tc>
        <w:tc>
          <w:tcPr>
            <w:tcW w:w="1662" w:type="dxa"/>
          </w:tcPr>
          <w:p w:rsidR="00841F4E" w:rsidRPr="00414AD5" w:rsidRDefault="00841F4E" w:rsidP="00841F4E">
            <w:pPr>
              <w:jc w:val="both"/>
              <w:rPr>
                <w:color w:val="0000FF"/>
                <w:sz w:val="24"/>
                <w:szCs w:val="24"/>
                <w:lang w:val="kk-KZ"/>
              </w:rPr>
            </w:pPr>
          </w:p>
        </w:tc>
        <w:tc>
          <w:tcPr>
            <w:tcW w:w="837" w:type="dxa"/>
            <w:gridSpan w:val="2"/>
          </w:tcPr>
          <w:p w:rsidR="00841F4E" w:rsidRPr="00414AD5" w:rsidRDefault="00841F4E" w:rsidP="00841F4E">
            <w:pPr>
              <w:jc w:val="both"/>
              <w:rPr>
                <w:color w:val="0000FF"/>
                <w:sz w:val="24"/>
                <w:szCs w:val="24"/>
                <w:lang w:val="kk-KZ"/>
              </w:rPr>
            </w:pPr>
          </w:p>
        </w:tc>
      </w:tr>
    </w:tbl>
    <w:p w:rsidR="00841F4E" w:rsidRPr="00414AD5" w:rsidRDefault="00841F4E" w:rsidP="00841F4E">
      <w:pPr>
        <w:ind w:firstLine="851"/>
        <w:jc w:val="both"/>
        <w:rPr>
          <w:color w:val="0000FF"/>
          <w:lang w:val="kk-KZ"/>
        </w:rPr>
      </w:pPr>
    </w:p>
    <w:p w:rsidR="00841F4E" w:rsidRPr="00414AD5" w:rsidRDefault="00841F4E" w:rsidP="00841F4E">
      <w:pPr>
        <w:ind w:firstLine="709"/>
        <w:jc w:val="both"/>
        <w:rPr>
          <w:color w:val="0000FF"/>
          <w:kern w:val="2"/>
          <w:lang w:val="kk-KZ"/>
        </w:rPr>
      </w:pPr>
    </w:p>
    <w:p w:rsidR="00841F4E" w:rsidRPr="00414AD5" w:rsidRDefault="00841F4E" w:rsidP="00841F4E">
      <w:pPr>
        <w:jc w:val="center"/>
        <w:rPr>
          <w:b/>
          <w:color w:val="0000FF"/>
          <w:lang w:val="kk-KZ"/>
        </w:rPr>
      </w:pPr>
      <w:r w:rsidRPr="00414AD5">
        <w:rPr>
          <w:b/>
          <w:color w:val="0000FF"/>
          <w:lang w:val="kk-KZ"/>
        </w:rPr>
        <w:t>5-міндет. Материалдық-техникалық жағдайлар жасау.</w:t>
      </w:r>
    </w:p>
    <w:tbl>
      <w:tblPr>
        <w:tblStyle w:val="a3"/>
        <w:tblW w:w="0" w:type="auto"/>
        <w:tblLook w:val="04A0"/>
      </w:tblPr>
      <w:tblGrid>
        <w:gridCol w:w="705"/>
        <w:gridCol w:w="6334"/>
        <w:gridCol w:w="2000"/>
        <w:gridCol w:w="814"/>
      </w:tblGrid>
      <w:tr w:rsidR="00841F4E" w:rsidRPr="00895058" w:rsidTr="00895058">
        <w:tc>
          <w:tcPr>
            <w:tcW w:w="9853" w:type="dxa"/>
            <w:gridSpan w:val="4"/>
          </w:tcPr>
          <w:p w:rsidR="00841F4E" w:rsidRPr="00414AD5" w:rsidRDefault="00841F4E" w:rsidP="00841F4E">
            <w:pPr>
              <w:jc w:val="center"/>
              <w:rPr>
                <w:b/>
                <w:i/>
                <w:color w:val="0000FF"/>
                <w:sz w:val="24"/>
                <w:szCs w:val="24"/>
                <w:lang w:val="kk-KZ"/>
              </w:rPr>
            </w:pPr>
            <w:r w:rsidRPr="00414AD5">
              <w:rPr>
                <w:b/>
                <w:i/>
                <w:color w:val="0000FF"/>
                <w:sz w:val="24"/>
                <w:szCs w:val="24"/>
                <w:lang w:val="kk-KZ"/>
              </w:rPr>
              <w:t>Іске асыру және күтілетін нәтиже:</w:t>
            </w:r>
          </w:p>
        </w:tc>
      </w:tr>
      <w:tr w:rsidR="00841F4E" w:rsidRPr="00414AD5" w:rsidTr="00895058">
        <w:tc>
          <w:tcPr>
            <w:tcW w:w="705" w:type="dxa"/>
          </w:tcPr>
          <w:p w:rsidR="00841F4E" w:rsidRPr="00414AD5" w:rsidRDefault="00841F4E" w:rsidP="00841F4E">
            <w:pPr>
              <w:rPr>
                <w:color w:val="0000FF"/>
                <w:sz w:val="24"/>
                <w:szCs w:val="24"/>
                <w:lang w:val="kk-KZ"/>
              </w:rPr>
            </w:pPr>
            <w:r w:rsidRPr="00414AD5">
              <w:rPr>
                <w:color w:val="0000FF"/>
                <w:sz w:val="24"/>
                <w:szCs w:val="24"/>
                <w:lang w:val="kk-KZ"/>
              </w:rPr>
              <w:t>1</w:t>
            </w:r>
          </w:p>
        </w:tc>
        <w:tc>
          <w:tcPr>
            <w:tcW w:w="6334" w:type="dxa"/>
          </w:tcPr>
          <w:p w:rsidR="00841F4E" w:rsidRPr="00895058" w:rsidRDefault="00C05DDA" w:rsidP="004C39C1">
            <w:pPr>
              <w:rPr>
                <w:b/>
                <w:i/>
                <w:color w:val="0000FF"/>
                <w:sz w:val="24"/>
                <w:szCs w:val="24"/>
                <w:lang w:val="kk-KZ"/>
              </w:rPr>
            </w:pPr>
            <w:r w:rsidRPr="00895058">
              <w:rPr>
                <w:color w:val="0000FF"/>
                <w:sz w:val="24"/>
                <w:szCs w:val="24"/>
                <w:lang w:val="kk-KZ"/>
              </w:rPr>
              <w:t xml:space="preserve">Жан басына шаққанда қаржыландыру жүйесі бойынша мектептің оқу-материалдық, техникалық базасын дамыту және қолдау, пәндік оқу кабинеттерді қайта жабдықтау, оқу-әдістемелік аймақты жүйелеу бойынша жұмыстарды </w:t>
            </w:r>
            <w:r w:rsidR="004C39C1" w:rsidRPr="00895058">
              <w:rPr>
                <w:color w:val="0000FF"/>
                <w:sz w:val="24"/>
                <w:szCs w:val="24"/>
                <w:lang w:val="kk-KZ"/>
              </w:rPr>
              <w:t xml:space="preserve"> </w:t>
            </w:r>
            <w:r w:rsidRPr="00895058">
              <w:rPr>
                <w:color w:val="0000FF"/>
                <w:sz w:val="24"/>
                <w:szCs w:val="24"/>
                <w:lang w:val="kk-KZ"/>
              </w:rPr>
              <w:t xml:space="preserve">жандандыру </w:t>
            </w:r>
            <w:r w:rsidRPr="00895058">
              <w:rPr>
                <w:sz w:val="24"/>
                <w:szCs w:val="24"/>
                <w:lang w:val="kk-KZ"/>
              </w:rPr>
              <w:t xml:space="preserve">  </w:t>
            </w:r>
            <w:r w:rsidR="004C39C1" w:rsidRPr="00895058">
              <w:rPr>
                <w:sz w:val="24"/>
                <w:szCs w:val="24"/>
                <w:lang w:val="kk-KZ"/>
              </w:rPr>
              <w:t xml:space="preserve"> </w:t>
            </w:r>
            <w:r w:rsidR="00841F4E" w:rsidRPr="00895058">
              <w:rPr>
                <w:color w:val="0000FF"/>
                <w:sz w:val="24"/>
                <w:szCs w:val="24"/>
                <w:lang w:val="kk-KZ"/>
              </w:rPr>
              <w:t xml:space="preserve"> </w:t>
            </w:r>
          </w:p>
        </w:tc>
        <w:tc>
          <w:tcPr>
            <w:tcW w:w="2000" w:type="dxa"/>
          </w:tcPr>
          <w:p w:rsidR="00841F4E" w:rsidRPr="00414AD5" w:rsidRDefault="00841F4E" w:rsidP="00841F4E">
            <w:pPr>
              <w:rPr>
                <w:b/>
                <w:i/>
                <w:color w:val="0000FF"/>
                <w:sz w:val="24"/>
                <w:szCs w:val="24"/>
                <w:lang w:val="kk-KZ"/>
              </w:rPr>
            </w:pPr>
            <w:r w:rsidRPr="00414AD5">
              <w:rPr>
                <w:color w:val="0000FF"/>
                <w:sz w:val="24"/>
                <w:szCs w:val="24"/>
                <w:lang w:val="kk-KZ"/>
              </w:rPr>
              <w:t>үнемі мектеп бюджетіне сәйкес</w:t>
            </w:r>
          </w:p>
        </w:tc>
        <w:tc>
          <w:tcPr>
            <w:tcW w:w="814" w:type="dxa"/>
          </w:tcPr>
          <w:p w:rsidR="00841F4E" w:rsidRPr="00414AD5" w:rsidRDefault="00841F4E" w:rsidP="00841F4E">
            <w:pPr>
              <w:rPr>
                <w:b/>
                <w:i/>
                <w:color w:val="0000FF"/>
                <w:sz w:val="24"/>
                <w:szCs w:val="24"/>
                <w:lang w:val="kk-KZ"/>
              </w:rPr>
            </w:pPr>
          </w:p>
        </w:tc>
      </w:tr>
      <w:tr w:rsidR="00895058" w:rsidRPr="00895058" w:rsidTr="00895058">
        <w:tc>
          <w:tcPr>
            <w:tcW w:w="705" w:type="dxa"/>
          </w:tcPr>
          <w:p w:rsidR="00895058" w:rsidRPr="00414AD5" w:rsidRDefault="00895058" w:rsidP="00C36D68">
            <w:pPr>
              <w:rPr>
                <w:color w:val="0000FF"/>
                <w:sz w:val="24"/>
                <w:szCs w:val="24"/>
                <w:lang w:val="kk-KZ"/>
              </w:rPr>
            </w:pPr>
            <w:r w:rsidRPr="00414AD5">
              <w:rPr>
                <w:color w:val="0000FF"/>
                <w:sz w:val="24"/>
                <w:szCs w:val="24"/>
                <w:lang w:val="kk-KZ"/>
              </w:rPr>
              <w:t>2</w:t>
            </w:r>
          </w:p>
        </w:tc>
        <w:tc>
          <w:tcPr>
            <w:tcW w:w="6334" w:type="dxa"/>
          </w:tcPr>
          <w:p w:rsidR="00895058" w:rsidRPr="00895058" w:rsidRDefault="00895058" w:rsidP="00895058">
            <w:pPr>
              <w:jc w:val="both"/>
              <w:rPr>
                <w:color w:val="0000CC"/>
                <w:sz w:val="24"/>
                <w:szCs w:val="24"/>
                <w:lang w:val="kk-KZ"/>
              </w:rPr>
            </w:pPr>
            <w:r w:rsidRPr="00895058">
              <w:rPr>
                <w:color w:val="0000CC"/>
                <w:sz w:val="24"/>
                <w:szCs w:val="24"/>
                <w:lang w:val="kk-KZ"/>
              </w:rPr>
              <w:t xml:space="preserve">Қауіпсіз жағдайлардың алдын алу және жасау мақсатында білім беру ұйымына қауіпсіз кіріп-шығуды  бейнебақылау жүйесімен, қолайлы жағдайлармен   қамтамасыз ету.  </w:t>
            </w:r>
          </w:p>
          <w:p w:rsidR="00895058" w:rsidRPr="00895058" w:rsidRDefault="00895058" w:rsidP="004C39C1">
            <w:pPr>
              <w:rPr>
                <w:color w:val="0000CC"/>
                <w:lang w:val="kk-KZ"/>
              </w:rPr>
            </w:pPr>
          </w:p>
        </w:tc>
        <w:tc>
          <w:tcPr>
            <w:tcW w:w="2000" w:type="dxa"/>
          </w:tcPr>
          <w:p w:rsidR="00895058" w:rsidRPr="00414AD5" w:rsidRDefault="00895058" w:rsidP="00841F4E">
            <w:pPr>
              <w:rPr>
                <w:color w:val="0000FF"/>
                <w:lang w:val="kk-KZ"/>
              </w:rPr>
            </w:pPr>
          </w:p>
        </w:tc>
        <w:tc>
          <w:tcPr>
            <w:tcW w:w="814" w:type="dxa"/>
          </w:tcPr>
          <w:p w:rsidR="00895058" w:rsidRPr="00414AD5" w:rsidRDefault="00895058" w:rsidP="00841F4E">
            <w:pPr>
              <w:rPr>
                <w:b/>
                <w:i/>
                <w:color w:val="0000FF"/>
                <w:lang w:val="kk-KZ"/>
              </w:rPr>
            </w:pPr>
          </w:p>
        </w:tc>
      </w:tr>
      <w:tr w:rsidR="00895058" w:rsidRPr="00414AD5" w:rsidTr="00895058">
        <w:tc>
          <w:tcPr>
            <w:tcW w:w="705" w:type="dxa"/>
          </w:tcPr>
          <w:p w:rsidR="00895058" w:rsidRPr="00414AD5" w:rsidRDefault="00895058" w:rsidP="00C36D68">
            <w:pPr>
              <w:rPr>
                <w:color w:val="0000FF"/>
                <w:sz w:val="24"/>
                <w:szCs w:val="24"/>
                <w:lang w:val="kk-KZ"/>
              </w:rPr>
            </w:pPr>
            <w:r w:rsidRPr="00414AD5">
              <w:rPr>
                <w:color w:val="0000FF"/>
                <w:sz w:val="24"/>
                <w:szCs w:val="24"/>
                <w:lang w:val="kk-KZ"/>
              </w:rPr>
              <w:t>3</w:t>
            </w:r>
          </w:p>
        </w:tc>
        <w:tc>
          <w:tcPr>
            <w:tcW w:w="6334" w:type="dxa"/>
          </w:tcPr>
          <w:p w:rsidR="00895058" w:rsidRPr="00414AD5" w:rsidRDefault="00895058" w:rsidP="00841F4E">
            <w:pPr>
              <w:rPr>
                <w:b/>
                <w:i/>
                <w:color w:val="0000FF"/>
                <w:sz w:val="24"/>
                <w:szCs w:val="24"/>
                <w:lang w:val="kk-KZ"/>
              </w:rPr>
            </w:pPr>
            <w:r w:rsidRPr="00414AD5">
              <w:rPr>
                <w:color w:val="0000FF"/>
                <w:sz w:val="24"/>
                <w:szCs w:val="24"/>
                <w:lang w:val="kk-KZ"/>
              </w:rPr>
              <w:t xml:space="preserve">Мектепті басқарудың бағдарламалық кешенін сатып алу, енгізу, сүйемелдеу және дамыту </w:t>
            </w:r>
          </w:p>
        </w:tc>
        <w:tc>
          <w:tcPr>
            <w:tcW w:w="2000" w:type="dxa"/>
          </w:tcPr>
          <w:p w:rsidR="00895058" w:rsidRPr="00414AD5" w:rsidRDefault="00895058" w:rsidP="00841F4E">
            <w:pPr>
              <w:rPr>
                <w:b/>
                <w:i/>
                <w:color w:val="0000FF"/>
                <w:sz w:val="24"/>
                <w:szCs w:val="24"/>
                <w:lang w:val="kk-KZ"/>
              </w:rPr>
            </w:pPr>
            <w:r w:rsidRPr="00414AD5">
              <w:rPr>
                <w:color w:val="0000FF"/>
                <w:sz w:val="24"/>
                <w:szCs w:val="24"/>
                <w:lang w:val="kk-KZ"/>
              </w:rPr>
              <w:t>Үнемі Мектеп бюджетіне сәйкес</w:t>
            </w:r>
          </w:p>
        </w:tc>
        <w:tc>
          <w:tcPr>
            <w:tcW w:w="814" w:type="dxa"/>
          </w:tcPr>
          <w:p w:rsidR="00895058" w:rsidRPr="00414AD5" w:rsidRDefault="00895058" w:rsidP="00841F4E">
            <w:pPr>
              <w:rPr>
                <w:b/>
                <w:i/>
                <w:color w:val="0000FF"/>
                <w:sz w:val="24"/>
                <w:szCs w:val="24"/>
                <w:lang w:val="kk-KZ"/>
              </w:rPr>
            </w:pPr>
          </w:p>
        </w:tc>
      </w:tr>
      <w:tr w:rsidR="00895058" w:rsidRPr="00414AD5" w:rsidTr="00895058">
        <w:tc>
          <w:tcPr>
            <w:tcW w:w="705" w:type="dxa"/>
          </w:tcPr>
          <w:p w:rsidR="00895058" w:rsidRPr="00414AD5" w:rsidRDefault="00895058" w:rsidP="00C36D68">
            <w:pPr>
              <w:rPr>
                <w:color w:val="0000FF"/>
                <w:sz w:val="24"/>
                <w:szCs w:val="24"/>
                <w:lang w:val="kk-KZ"/>
              </w:rPr>
            </w:pPr>
            <w:r w:rsidRPr="00414AD5">
              <w:rPr>
                <w:color w:val="0000FF"/>
                <w:sz w:val="24"/>
                <w:szCs w:val="24"/>
                <w:lang w:val="kk-KZ"/>
              </w:rPr>
              <w:t>4</w:t>
            </w:r>
          </w:p>
        </w:tc>
        <w:tc>
          <w:tcPr>
            <w:tcW w:w="6334" w:type="dxa"/>
          </w:tcPr>
          <w:p w:rsidR="00895058" w:rsidRPr="00414AD5" w:rsidRDefault="00895058" w:rsidP="00841F4E">
            <w:pPr>
              <w:rPr>
                <w:b/>
                <w:i/>
                <w:color w:val="0000FF"/>
                <w:sz w:val="24"/>
                <w:szCs w:val="24"/>
                <w:lang w:val="kk-KZ"/>
              </w:rPr>
            </w:pPr>
            <w:r w:rsidRPr="00414AD5">
              <w:rPr>
                <w:color w:val="0000FF"/>
                <w:sz w:val="24"/>
                <w:szCs w:val="24"/>
                <w:lang w:val="kk-KZ"/>
              </w:rPr>
              <w:t xml:space="preserve">Мектеп педагогтары әзірлеген сандық білім беру ресурстарының санын арттыру (видеолекциялар, электрондық оқу басылымдары және т. б.) </w:t>
            </w:r>
          </w:p>
        </w:tc>
        <w:tc>
          <w:tcPr>
            <w:tcW w:w="2000" w:type="dxa"/>
          </w:tcPr>
          <w:p w:rsidR="00895058" w:rsidRPr="00414AD5" w:rsidRDefault="00895058" w:rsidP="00841F4E">
            <w:pPr>
              <w:rPr>
                <w:b/>
                <w:i/>
                <w:color w:val="0000FF"/>
                <w:sz w:val="24"/>
                <w:szCs w:val="24"/>
                <w:lang w:val="kk-KZ"/>
              </w:rPr>
            </w:pPr>
            <w:r w:rsidRPr="00414AD5">
              <w:rPr>
                <w:color w:val="0000FF"/>
                <w:sz w:val="24"/>
                <w:szCs w:val="24"/>
                <w:lang w:val="kk-KZ"/>
              </w:rPr>
              <w:t>жыл сайын 5-тен кем емес</w:t>
            </w:r>
          </w:p>
        </w:tc>
        <w:tc>
          <w:tcPr>
            <w:tcW w:w="814" w:type="dxa"/>
          </w:tcPr>
          <w:p w:rsidR="00895058" w:rsidRPr="00414AD5" w:rsidRDefault="00895058" w:rsidP="00841F4E">
            <w:pPr>
              <w:rPr>
                <w:b/>
                <w:i/>
                <w:color w:val="0000FF"/>
                <w:sz w:val="24"/>
                <w:szCs w:val="24"/>
                <w:lang w:val="kk-KZ"/>
              </w:rPr>
            </w:pPr>
          </w:p>
        </w:tc>
      </w:tr>
      <w:tr w:rsidR="00895058" w:rsidRPr="00414AD5" w:rsidTr="00895058">
        <w:tc>
          <w:tcPr>
            <w:tcW w:w="705" w:type="dxa"/>
          </w:tcPr>
          <w:p w:rsidR="00895058" w:rsidRPr="00414AD5" w:rsidRDefault="00895058" w:rsidP="00C36D68">
            <w:pPr>
              <w:rPr>
                <w:color w:val="0000FF"/>
                <w:sz w:val="24"/>
                <w:szCs w:val="24"/>
                <w:lang w:val="kk-KZ"/>
              </w:rPr>
            </w:pPr>
            <w:r w:rsidRPr="00414AD5">
              <w:rPr>
                <w:color w:val="0000FF"/>
                <w:sz w:val="24"/>
                <w:szCs w:val="24"/>
                <w:lang w:val="kk-KZ"/>
              </w:rPr>
              <w:t>5</w:t>
            </w:r>
          </w:p>
        </w:tc>
        <w:tc>
          <w:tcPr>
            <w:tcW w:w="6334" w:type="dxa"/>
          </w:tcPr>
          <w:p w:rsidR="00895058" w:rsidRPr="00414AD5" w:rsidRDefault="00895058" w:rsidP="00E16AEA">
            <w:pPr>
              <w:rPr>
                <w:b/>
                <w:i/>
                <w:color w:val="0000FF"/>
                <w:sz w:val="24"/>
                <w:szCs w:val="24"/>
                <w:lang w:val="kk-KZ"/>
              </w:rPr>
            </w:pPr>
            <w:r w:rsidRPr="00414AD5">
              <w:rPr>
                <w:color w:val="0000FF"/>
                <w:sz w:val="24"/>
                <w:szCs w:val="24"/>
                <w:lang w:val="kk-KZ"/>
              </w:rPr>
              <w:t xml:space="preserve">ЦБР каталогын үш тілде жасау </w:t>
            </w:r>
          </w:p>
        </w:tc>
        <w:tc>
          <w:tcPr>
            <w:tcW w:w="2000" w:type="dxa"/>
          </w:tcPr>
          <w:p w:rsidR="00895058" w:rsidRPr="00414AD5" w:rsidRDefault="00895058" w:rsidP="00841F4E">
            <w:pPr>
              <w:rPr>
                <w:b/>
                <w:i/>
                <w:color w:val="0000FF"/>
                <w:sz w:val="24"/>
                <w:szCs w:val="24"/>
                <w:lang w:val="kk-KZ"/>
              </w:rPr>
            </w:pPr>
            <w:r w:rsidRPr="00414AD5">
              <w:rPr>
                <w:color w:val="0000FF"/>
                <w:kern w:val="2"/>
                <w:sz w:val="24"/>
                <w:szCs w:val="24"/>
              </w:rPr>
              <w:t xml:space="preserve">2020 </w:t>
            </w:r>
            <w:r w:rsidRPr="00414AD5">
              <w:rPr>
                <w:color w:val="0000FF"/>
                <w:kern w:val="2"/>
                <w:sz w:val="24"/>
                <w:szCs w:val="24"/>
                <w:lang w:val="kk-KZ"/>
              </w:rPr>
              <w:t xml:space="preserve">жылдан бастап </w:t>
            </w:r>
          </w:p>
        </w:tc>
        <w:tc>
          <w:tcPr>
            <w:tcW w:w="814" w:type="dxa"/>
          </w:tcPr>
          <w:p w:rsidR="00895058" w:rsidRPr="00414AD5" w:rsidRDefault="00895058" w:rsidP="00841F4E">
            <w:pPr>
              <w:rPr>
                <w:b/>
                <w:i/>
                <w:color w:val="0000FF"/>
                <w:sz w:val="24"/>
                <w:szCs w:val="24"/>
                <w:lang w:val="kk-KZ"/>
              </w:rPr>
            </w:pPr>
          </w:p>
        </w:tc>
      </w:tr>
      <w:tr w:rsidR="00895058" w:rsidRPr="00414AD5" w:rsidTr="00895058">
        <w:tc>
          <w:tcPr>
            <w:tcW w:w="705" w:type="dxa"/>
          </w:tcPr>
          <w:p w:rsidR="00895058" w:rsidRPr="00414AD5" w:rsidRDefault="00895058" w:rsidP="00C36D68">
            <w:pPr>
              <w:rPr>
                <w:color w:val="0000FF"/>
                <w:sz w:val="24"/>
                <w:szCs w:val="24"/>
                <w:lang w:val="kk-KZ"/>
              </w:rPr>
            </w:pPr>
            <w:r w:rsidRPr="00414AD5">
              <w:rPr>
                <w:color w:val="0000FF"/>
                <w:sz w:val="24"/>
                <w:szCs w:val="24"/>
                <w:lang w:val="kk-KZ"/>
              </w:rPr>
              <w:t>6</w:t>
            </w:r>
          </w:p>
        </w:tc>
        <w:tc>
          <w:tcPr>
            <w:tcW w:w="6334" w:type="dxa"/>
          </w:tcPr>
          <w:p w:rsidR="00895058" w:rsidRPr="00414AD5" w:rsidRDefault="00895058" w:rsidP="00841F4E">
            <w:pPr>
              <w:rPr>
                <w:b/>
                <w:i/>
                <w:color w:val="0000FF"/>
                <w:sz w:val="24"/>
                <w:szCs w:val="24"/>
                <w:lang w:val="kk-KZ"/>
              </w:rPr>
            </w:pPr>
            <w:r w:rsidRPr="00414AD5">
              <w:rPr>
                <w:color w:val="0000FF"/>
                <w:sz w:val="24"/>
                <w:szCs w:val="24"/>
                <w:lang w:val="kk-KZ"/>
              </w:rPr>
              <w:t xml:space="preserve">ЦБР пайдаланумен оқу сабақтарын ұйымдастыратын пән мұғалімдерінің үлесі </w:t>
            </w:r>
          </w:p>
        </w:tc>
        <w:tc>
          <w:tcPr>
            <w:tcW w:w="2000" w:type="dxa"/>
          </w:tcPr>
          <w:p w:rsidR="00895058" w:rsidRPr="00414AD5" w:rsidRDefault="00895058" w:rsidP="00841F4E">
            <w:pPr>
              <w:rPr>
                <w:b/>
                <w:i/>
                <w:color w:val="0000FF"/>
                <w:sz w:val="24"/>
                <w:szCs w:val="24"/>
                <w:lang w:val="kk-KZ"/>
              </w:rPr>
            </w:pPr>
            <w:r w:rsidRPr="00414AD5">
              <w:rPr>
                <w:color w:val="0000FF"/>
                <w:sz w:val="24"/>
                <w:szCs w:val="24"/>
                <w:lang w:val="kk-KZ"/>
              </w:rPr>
              <w:t>жыл сайын 15% - дан кем емес арттыру</w:t>
            </w:r>
          </w:p>
        </w:tc>
        <w:tc>
          <w:tcPr>
            <w:tcW w:w="814" w:type="dxa"/>
          </w:tcPr>
          <w:p w:rsidR="00895058" w:rsidRPr="00414AD5" w:rsidRDefault="00895058" w:rsidP="00841F4E">
            <w:pPr>
              <w:rPr>
                <w:b/>
                <w:i/>
                <w:color w:val="0000FF"/>
                <w:sz w:val="24"/>
                <w:szCs w:val="24"/>
                <w:lang w:val="kk-KZ"/>
              </w:rPr>
            </w:pPr>
          </w:p>
        </w:tc>
      </w:tr>
      <w:tr w:rsidR="00895058" w:rsidRPr="00414AD5" w:rsidTr="00895058">
        <w:tc>
          <w:tcPr>
            <w:tcW w:w="705" w:type="dxa"/>
          </w:tcPr>
          <w:p w:rsidR="00895058" w:rsidRPr="00414AD5" w:rsidRDefault="00895058" w:rsidP="00C36D68">
            <w:pPr>
              <w:rPr>
                <w:color w:val="0000FF"/>
                <w:sz w:val="24"/>
                <w:szCs w:val="24"/>
                <w:lang w:val="kk-KZ"/>
              </w:rPr>
            </w:pPr>
            <w:r w:rsidRPr="00414AD5">
              <w:rPr>
                <w:color w:val="0000FF"/>
                <w:sz w:val="24"/>
                <w:szCs w:val="24"/>
                <w:lang w:val="kk-KZ"/>
              </w:rPr>
              <w:t>7</w:t>
            </w:r>
          </w:p>
        </w:tc>
        <w:tc>
          <w:tcPr>
            <w:tcW w:w="6334" w:type="dxa"/>
          </w:tcPr>
          <w:p w:rsidR="00895058" w:rsidRPr="00414AD5" w:rsidRDefault="00895058" w:rsidP="00841F4E">
            <w:pPr>
              <w:rPr>
                <w:b/>
                <w:i/>
                <w:color w:val="0000FF"/>
                <w:sz w:val="24"/>
                <w:szCs w:val="24"/>
                <w:lang w:val="kk-KZ"/>
              </w:rPr>
            </w:pPr>
            <w:r w:rsidRPr="00414AD5">
              <w:rPr>
                <w:color w:val="0000FF"/>
                <w:sz w:val="24"/>
                <w:szCs w:val="24"/>
                <w:lang w:val="kk-KZ"/>
              </w:rPr>
              <w:t xml:space="preserve">Мұғалімдердің сабақтарда IT-технологияларды қолдануы </w:t>
            </w:r>
          </w:p>
        </w:tc>
        <w:tc>
          <w:tcPr>
            <w:tcW w:w="2000" w:type="dxa"/>
          </w:tcPr>
          <w:p w:rsidR="00895058" w:rsidRPr="00414AD5" w:rsidRDefault="00895058" w:rsidP="00841F4E">
            <w:pPr>
              <w:rPr>
                <w:b/>
                <w:i/>
                <w:color w:val="0000FF"/>
                <w:sz w:val="24"/>
                <w:szCs w:val="24"/>
                <w:lang w:val="kk-KZ"/>
              </w:rPr>
            </w:pPr>
            <w:r w:rsidRPr="00414AD5">
              <w:rPr>
                <w:color w:val="0000FF"/>
                <w:sz w:val="24"/>
                <w:szCs w:val="24"/>
                <w:lang w:val="kk-KZ"/>
              </w:rPr>
              <w:t>2021 жылға 100%</w:t>
            </w:r>
          </w:p>
        </w:tc>
        <w:tc>
          <w:tcPr>
            <w:tcW w:w="814" w:type="dxa"/>
          </w:tcPr>
          <w:p w:rsidR="00895058" w:rsidRPr="00414AD5" w:rsidRDefault="00895058" w:rsidP="00841F4E">
            <w:pPr>
              <w:rPr>
                <w:b/>
                <w:i/>
                <w:color w:val="0000FF"/>
                <w:sz w:val="24"/>
                <w:szCs w:val="24"/>
                <w:lang w:val="kk-KZ"/>
              </w:rPr>
            </w:pPr>
          </w:p>
        </w:tc>
      </w:tr>
      <w:tr w:rsidR="00895058" w:rsidRPr="00414AD5" w:rsidTr="00895058">
        <w:tc>
          <w:tcPr>
            <w:tcW w:w="705" w:type="dxa"/>
          </w:tcPr>
          <w:p w:rsidR="00895058" w:rsidRPr="00414AD5" w:rsidRDefault="00895058" w:rsidP="00C36D68">
            <w:pPr>
              <w:rPr>
                <w:color w:val="0000FF"/>
                <w:sz w:val="24"/>
                <w:szCs w:val="24"/>
                <w:lang w:val="kk-KZ"/>
              </w:rPr>
            </w:pPr>
            <w:r w:rsidRPr="00414AD5">
              <w:rPr>
                <w:color w:val="0000FF"/>
                <w:sz w:val="24"/>
                <w:szCs w:val="24"/>
                <w:lang w:val="kk-KZ"/>
              </w:rPr>
              <w:t>8</w:t>
            </w:r>
          </w:p>
        </w:tc>
        <w:tc>
          <w:tcPr>
            <w:tcW w:w="6334" w:type="dxa"/>
          </w:tcPr>
          <w:p w:rsidR="00895058" w:rsidRPr="00414AD5" w:rsidRDefault="00895058" w:rsidP="00841F4E">
            <w:pPr>
              <w:rPr>
                <w:b/>
                <w:i/>
                <w:color w:val="0000FF"/>
                <w:sz w:val="24"/>
                <w:szCs w:val="24"/>
                <w:lang w:val="kk-KZ"/>
              </w:rPr>
            </w:pPr>
            <w:r w:rsidRPr="00414AD5">
              <w:rPr>
                <w:color w:val="0000FF"/>
                <w:sz w:val="24"/>
                <w:szCs w:val="24"/>
                <w:lang w:val="kk-KZ"/>
              </w:rPr>
              <w:t xml:space="preserve">Қазіргі заманғы білім беру технологиялары мен  МБ негізгі міндеттерін іске асыру саласындағы озық педагогикалық тәжірибені диссеминациялау бойынша ақпараттық-насихаттау жұмысын жүргізу </w:t>
            </w:r>
          </w:p>
        </w:tc>
        <w:tc>
          <w:tcPr>
            <w:tcW w:w="2000" w:type="dxa"/>
          </w:tcPr>
          <w:p w:rsidR="00895058" w:rsidRPr="00414AD5" w:rsidRDefault="00895058" w:rsidP="00841F4E">
            <w:pPr>
              <w:rPr>
                <w:b/>
                <w:i/>
                <w:color w:val="0000FF"/>
                <w:sz w:val="24"/>
                <w:szCs w:val="24"/>
                <w:lang w:val="kk-KZ"/>
              </w:rPr>
            </w:pPr>
            <w:r w:rsidRPr="00414AD5">
              <w:rPr>
                <w:color w:val="0000FF"/>
                <w:sz w:val="24"/>
                <w:szCs w:val="24"/>
                <w:lang w:val="kk-KZ"/>
              </w:rPr>
              <w:t>тұрақты).</w:t>
            </w:r>
          </w:p>
        </w:tc>
        <w:tc>
          <w:tcPr>
            <w:tcW w:w="814" w:type="dxa"/>
          </w:tcPr>
          <w:p w:rsidR="00895058" w:rsidRPr="00414AD5" w:rsidRDefault="00895058" w:rsidP="00841F4E">
            <w:pPr>
              <w:rPr>
                <w:b/>
                <w:i/>
                <w:color w:val="0000FF"/>
                <w:sz w:val="24"/>
                <w:szCs w:val="24"/>
                <w:lang w:val="kk-KZ"/>
              </w:rPr>
            </w:pPr>
          </w:p>
        </w:tc>
      </w:tr>
      <w:tr w:rsidR="00895058" w:rsidRPr="00414AD5" w:rsidTr="00895058">
        <w:tc>
          <w:tcPr>
            <w:tcW w:w="705" w:type="dxa"/>
          </w:tcPr>
          <w:p w:rsidR="00895058" w:rsidRPr="00414AD5" w:rsidRDefault="00895058" w:rsidP="00C36D68">
            <w:pPr>
              <w:rPr>
                <w:color w:val="0000FF"/>
                <w:sz w:val="24"/>
                <w:szCs w:val="24"/>
                <w:lang w:val="kk-KZ"/>
              </w:rPr>
            </w:pPr>
            <w:r w:rsidRPr="00414AD5">
              <w:rPr>
                <w:color w:val="0000FF"/>
                <w:sz w:val="24"/>
                <w:szCs w:val="24"/>
                <w:lang w:val="kk-KZ"/>
              </w:rPr>
              <w:t>9</w:t>
            </w:r>
          </w:p>
        </w:tc>
        <w:tc>
          <w:tcPr>
            <w:tcW w:w="6334" w:type="dxa"/>
          </w:tcPr>
          <w:p w:rsidR="00895058" w:rsidRPr="00414AD5" w:rsidRDefault="00895058" w:rsidP="00841F4E">
            <w:pPr>
              <w:rPr>
                <w:b/>
                <w:i/>
                <w:color w:val="0000FF"/>
                <w:sz w:val="24"/>
                <w:szCs w:val="24"/>
                <w:lang w:val="kk-KZ"/>
              </w:rPr>
            </w:pPr>
            <w:r w:rsidRPr="00414AD5">
              <w:rPr>
                <w:color w:val="0000FF"/>
                <w:sz w:val="24"/>
                <w:szCs w:val="24"/>
                <w:lang w:val="kk-KZ"/>
              </w:rPr>
              <w:t xml:space="preserve">Мектептің үздік педагогтарының тәжірибесін тарату бойынша іс-шаралар өткізу. Бейне-сабақтарды, онлайн сабақтарды, конференцияларды, семинарларды, мастер-класстарды түрлі сайттарда және БАҚ-та орналастыру </w:t>
            </w:r>
          </w:p>
        </w:tc>
        <w:tc>
          <w:tcPr>
            <w:tcW w:w="2000" w:type="dxa"/>
          </w:tcPr>
          <w:p w:rsidR="00895058" w:rsidRPr="00414AD5" w:rsidRDefault="00895058" w:rsidP="00841F4E">
            <w:pPr>
              <w:rPr>
                <w:b/>
                <w:i/>
                <w:color w:val="0000FF"/>
                <w:sz w:val="24"/>
                <w:szCs w:val="24"/>
                <w:lang w:val="kk-KZ"/>
              </w:rPr>
            </w:pPr>
            <w:r w:rsidRPr="00414AD5">
              <w:rPr>
                <w:color w:val="0000FF"/>
                <w:sz w:val="24"/>
                <w:szCs w:val="24"/>
                <w:lang w:val="kk-KZ"/>
              </w:rPr>
              <w:t>үнемі).</w:t>
            </w:r>
          </w:p>
        </w:tc>
        <w:tc>
          <w:tcPr>
            <w:tcW w:w="814" w:type="dxa"/>
          </w:tcPr>
          <w:p w:rsidR="00895058" w:rsidRPr="00414AD5" w:rsidRDefault="00895058" w:rsidP="00841F4E">
            <w:pPr>
              <w:rPr>
                <w:b/>
                <w:i/>
                <w:color w:val="0000FF"/>
                <w:sz w:val="24"/>
                <w:szCs w:val="24"/>
                <w:lang w:val="kk-KZ"/>
              </w:rPr>
            </w:pPr>
          </w:p>
        </w:tc>
      </w:tr>
      <w:tr w:rsidR="00895058" w:rsidRPr="00895058" w:rsidTr="00895058">
        <w:tc>
          <w:tcPr>
            <w:tcW w:w="705" w:type="dxa"/>
          </w:tcPr>
          <w:p w:rsidR="00895058" w:rsidRPr="00414AD5" w:rsidRDefault="00895058" w:rsidP="00C36D68">
            <w:pPr>
              <w:rPr>
                <w:color w:val="0000FF"/>
                <w:sz w:val="24"/>
                <w:szCs w:val="24"/>
                <w:lang w:val="kk-KZ"/>
              </w:rPr>
            </w:pPr>
            <w:r w:rsidRPr="00414AD5">
              <w:rPr>
                <w:color w:val="0000FF"/>
                <w:sz w:val="24"/>
                <w:szCs w:val="24"/>
                <w:lang w:val="kk-KZ"/>
              </w:rPr>
              <w:t>10</w:t>
            </w:r>
          </w:p>
        </w:tc>
        <w:tc>
          <w:tcPr>
            <w:tcW w:w="6334" w:type="dxa"/>
          </w:tcPr>
          <w:p w:rsidR="00895058" w:rsidRPr="00414AD5" w:rsidRDefault="00895058" w:rsidP="00841F4E">
            <w:pPr>
              <w:rPr>
                <w:b/>
                <w:i/>
                <w:color w:val="0000FF"/>
                <w:sz w:val="24"/>
                <w:szCs w:val="24"/>
                <w:lang w:val="kk-KZ"/>
              </w:rPr>
            </w:pPr>
            <w:r w:rsidRPr="00414AD5">
              <w:rPr>
                <w:color w:val="0000FF"/>
                <w:sz w:val="24"/>
                <w:szCs w:val="24"/>
                <w:lang w:val="kk-KZ"/>
              </w:rPr>
              <w:t>Мектеп сайтында  «Мұғалімнің әдістемелік қоржыны», «Мұғалімдердің мектептік желілік қоғамдастығы»,  «Мұғалімнің жеке сайты» айдарларын ашу арқылы мектептің кеңістіктік білім беру ортасын құру;</w:t>
            </w:r>
          </w:p>
        </w:tc>
        <w:tc>
          <w:tcPr>
            <w:tcW w:w="2000" w:type="dxa"/>
          </w:tcPr>
          <w:p w:rsidR="00895058" w:rsidRPr="00414AD5" w:rsidRDefault="00895058" w:rsidP="00841F4E">
            <w:pPr>
              <w:rPr>
                <w:b/>
                <w:i/>
                <w:color w:val="0000FF"/>
                <w:sz w:val="24"/>
                <w:szCs w:val="24"/>
                <w:lang w:val="kk-KZ"/>
              </w:rPr>
            </w:pPr>
          </w:p>
        </w:tc>
        <w:tc>
          <w:tcPr>
            <w:tcW w:w="814" w:type="dxa"/>
          </w:tcPr>
          <w:p w:rsidR="00895058" w:rsidRPr="00414AD5" w:rsidRDefault="00895058" w:rsidP="00841F4E">
            <w:pPr>
              <w:rPr>
                <w:b/>
                <w:i/>
                <w:color w:val="0000FF"/>
                <w:sz w:val="24"/>
                <w:szCs w:val="24"/>
                <w:lang w:val="kk-KZ"/>
              </w:rPr>
            </w:pPr>
          </w:p>
        </w:tc>
      </w:tr>
      <w:tr w:rsidR="00895058" w:rsidRPr="00895058" w:rsidTr="00895058">
        <w:tc>
          <w:tcPr>
            <w:tcW w:w="705" w:type="dxa"/>
          </w:tcPr>
          <w:p w:rsidR="00895058" w:rsidRPr="00414AD5" w:rsidRDefault="00895058" w:rsidP="00C36D68">
            <w:pPr>
              <w:rPr>
                <w:color w:val="0000FF"/>
                <w:sz w:val="24"/>
                <w:szCs w:val="24"/>
                <w:lang w:val="kk-KZ"/>
              </w:rPr>
            </w:pPr>
            <w:r w:rsidRPr="00414AD5">
              <w:rPr>
                <w:color w:val="0000FF"/>
                <w:sz w:val="24"/>
                <w:szCs w:val="24"/>
                <w:lang w:val="kk-KZ"/>
              </w:rPr>
              <w:t>11</w:t>
            </w:r>
          </w:p>
        </w:tc>
        <w:tc>
          <w:tcPr>
            <w:tcW w:w="6334" w:type="dxa"/>
          </w:tcPr>
          <w:p w:rsidR="00895058" w:rsidRPr="00414AD5" w:rsidRDefault="00895058" w:rsidP="00841F4E">
            <w:pPr>
              <w:rPr>
                <w:b/>
                <w:i/>
                <w:color w:val="0000FF"/>
                <w:sz w:val="24"/>
                <w:szCs w:val="24"/>
                <w:lang w:val="kk-KZ"/>
              </w:rPr>
            </w:pPr>
            <w:r w:rsidRPr="00414AD5">
              <w:rPr>
                <w:color w:val="0000FF"/>
                <w:sz w:val="24"/>
                <w:szCs w:val="24"/>
                <w:lang w:val="kk-KZ"/>
              </w:rPr>
              <w:t>Оқушылар үшін –«Идея +», «бұл білу қызықты» мектептің кеңістіктік білім беру ортасын құру;.</w:t>
            </w:r>
          </w:p>
        </w:tc>
        <w:tc>
          <w:tcPr>
            <w:tcW w:w="2000" w:type="dxa"/>
          </w:tcPr>
          <w:p w:rsidR="00895058" w:rsidRPr="00414AD5" w:rsidRDefault="00895058" w:rsidP="00841F4E">
            <w:pPr>
              <w:rPr>
                <w:b/>
                <w:i/>
                <w:color w:val="0000FF"/>
                <w:sz w:val="24"/>
                <w:szCs w:val="24"/>
                <w:lang w:val="kk-KZ"/>
              </w:rPr>
            </w:pPr>
          </w:p>
        </w:tc>
        <w:tc>
          <w:tcPr>
            <w:tcW w:w="814" w:type="dxa"/>
          </w:tcPr>
          <w:p w:rsidR="00895058" w:rsidRPr="00414AD5" w:rsidRDefault="00895058" w:rsidP="00841F4E">
            <w:pPr>
              <w:rPr>
                <w:b/>
                <w:i/>
                <w:color w:val="0000FF"/>
                <w:sz w:val="24"/>
                <w:szCs w:val="24"/>
                <w:lang w:val="kk-KZ"/>
              </w:rPr>
            </w:pPr>
          </w:p>
        </w:tc>
      </w:tr>
      <w:tr w:rsidR="00895058" w:rsidRPr="00414AD5" w:rsidTr="00895058">
        <w:tc>
          <w:tcPr>
            <w:tcW w:w="705" w:type="dxa"/>
          </w:tcPr>
          <w:p w:rsidR="00895058" w:rsidRPr="00414AD5" w:rsidRDefault="00895058" w:rsidP="00C36D68">
            <w:pPr>
              <w:rPr>
                <w:color w:val="0000FF"/>
                <w:sz w:val="24"/>
                <w:szCs w:val="24"/>
                <w:lang w:val="kk-KZ"/>
              </w:rPr>
            </w:pPr>
            <w:r w:rsidRPr="00414AD5">
              <w:rPr>
                <w:color w:val="0000FF"/>
                <w:sz w:val="24"/>
                <w:szCs w:val="24"/>
                <w:lang w:val="kk-KZ"/>
              </w:rPr>
              <w:t>12</w:t>
            </w:r>
          </w:p>
        </w:tc>
        <w:tc>
          <w:tcPr>
            <w:tcW w:w="6334" w:type="dxa"/>
          </w:tcPr>
          <w:p w:rsidR="00895058" w:rsidRPr="00414AD5" w:rsidRDefault="00895058" w:rsidP="00841F4E">
            <w:pPr>
              <w:rPr>
                <w:b/>
                <w:i/>
                <w:color w:val="0000FF"/>
                <w:sz w:val="24"/>
                <w:szCs w:val="24"/>
                <w:lang w:val="kk-KZ"/>
              </w:rPr>
            </w:pPr>
            <w:r w:rsidRPr="00414AD5">
              <w:rPr>
                <w:color w:val="0000FF"/>
                <w:sz w:val="24"/>
                <w:szCs w:val="24"/>
                <w:lang w:val="kk-KZ"/>
              </w:rPr>
              <w:t>Оқушыларды қашықтықтан оқытуды ұйымдастыру</w:t>
            </w:r>
          </w:p>
        </w:tc>
        <w:tc>
          <w:tcPr>
            <w:tcW w:w="2000" w:type="dxa"/>
          </w:tcPr>
          <w:p w:rsidR="00895058" w:rsidRPr="00414AD5" w:rsidRDefault="00895058" w:rsidP="00841F4E">
            <w:pPr>
              <w:rPr>
                <w:b/>
                <w:i/>
                <w:color w:val="0000FF"/>
                <w:sz w:val="24"/>
                <w:szCs w:val="24"/>
                <w:lang w:val="kk-KZ"/>
              </w:rPr>
            </w:pPr>
          </w:p>
        </w:tc>
        <w:tc>
          <w:tcPr>
            <w:tcW w:w="814" w:type="dxa"/>
          </w:tcPr>
          <w:p w:rsidR="00895058" w:rsidRPr="00414AD5" w:rsidRDefault="00895058" w:rsidP="00841F4E">
            <w:pPr>
              <w:rPr>
                <w:b/>
                <w:i/>
                <w:color w:val="0000FF"/>
                <w:sz w:val="24"/>
                <w:szCs w:val="24"/>
                <w:lang w:val="kk-KZ"/>
              </w:rPr>
            </w:pPr>
          </w:p>
        </w:tc>
      </w:tr>
      <w:tr w:rsidR="00895058" w:rsidRPr="00895058" w:rsidTr="00895058">
        <w:tc>
          <w:tcPr>
            <w:tcW w:w="705" w:type="dxa"/>
          </w:tcPr>
          <w:p w:rsidR="00895058" w:rsidRPr="00414AD5" w:rsidRDefault="00895058" w:rsidP="00C36D68">
            <w:pPr>
              <w:rPr>
                <w:color w:val="0000FF"/>
                <w:sz w:val="24"/>
                <w:szCs w:val="24"/>
                <w:lang w:val="kk-KZ"/>
              </w:rPr>
            </w:pPr>
            <w:r w:rsidRPr="00414AD5">
              <w:rPr>
                <w:color w:val="0000FF"/>
                <w:sz w:val="24"/>
                <w:szCs w:val="24"/>
                <w:lang w:val="kk-KZ"/>
              </w:rPr>
              <w:t>13</w:t>
            </w:r>
          </w:p>
        </w:tc>
        <w:tc>
          <w:tcPr>
            <w:tcW w:w="6334" w:type="dxa"/>
          </w:tcPr>
          <w:p w:rsidR="00895058" w:rsidRPr="00414AD5" w:rsidRDefault="00895058" w:rsidP="00841F4E">
            <w:pPr>
              <w:rPr>
                <w:color w:val="0000FF"/>
                <w:sz w:val="24"/>
                <w:szCs w:val="24"/>
                <w:lang w:val="kk-KZ"/>
              </w:rPr>
            </w:pPr>
            <w:r w:rsidRPr="00414AD5">
              <w:rPr>
                <w:color w:val="0000FF"/>
                <w:sz w:val="24"/>
                <w:szCs w:val="24"/>
                <w:lang w:val="kk-KZ"/>
              </w:rPr>
              <w:t>"Отбасылық тәрбие университеті"ата-аналарға үздіксіз білім беру бағдарламасын әзірлеу. "</w:t>
            </w:r>
          </w:p>
        </w:tc>
        <w:tc>
          <w:tcPr>
            <w:tcW w:w="2000" w:type="dxa"/>
          </w:tcPr>
          <w:p w:rsidR="00895058" w:rsidRPr="00414AD5" w:rsidRDefault="00895058" w:rsidP="00841F4E">
            <w:pPr>
              <w:rPr>
                <w:b/>
                <w:i/>
                <w:color w:val="0000FF"/>
                <w:sz w:val="24"/>
                <w:szCs w:val="24"/>
                <w:lang w:val="kk-KZ"/>
              </w:rPr>
            </w:pPr>
          </w:p>
        </w:tc>
        <w:tc>
          <w:tcPr>
            <w:tcW w:w="814" w:type="dxa"/>
          </w:tcPr>
          <w:p w:rsidR="00895058" w:rsidRPr="00414AD5" w:rsidRDefault="00895058" w:rsidP="00841F4E">
            <w:pPr>
              <w:rPr>
                <w:b/>
                <w:i/>
                <w:color w:val="0000FF"/>
                <w:sz w:val="24"/>
                <w:szCs w:val="24"/>
                <w:lang w:val="kk-KZ"/>
              </w:rPr>
            </w:pPr>
          </w:p>
        </w:tc>
      </w:tr>
      <w:tr w:rsidR="00895058" w:rsidRPr="00895058" w:rsidTr="00895058">
        <w:tc>
          <w:tcPr>
            <w:tcW w:w="705" w:type="dxa"/>
          </w:tcPr>
          <w:p w:rsidR="00895058" w:rsidRPr="00414AD5" w:rsidRDefault="00895058" w:rsidP="00841F4E">
            <w:pPr>
              <w:rPr>
                <w:color w:val="0000FF"/>
                <w:sz w:val="24"/>
                <w:szCs w:val="24"/>
                <w:lang w:val="kk-KZ"/>
              </w:rPr>
            </w:pPr>
            <w:r>
              <w:rPr>
                <w:color w:val="0000FF"/>
                <w:sz w:val="24"/>
                <w:szCs w:val="24"/>
                <w:lang w:val="kk-KZ"/>
              </w:rPr>
              <w:t>14</w:t>
            </w:r>
          </w:p>
        </w:tc>
        <w:tc>
          <w:tcPr>
            <w:tcW w:w="6334" w:type="dxa"/>
          </w:tcPr>
          <w:p w:rsidR="00895058" w:rsidRPr="00414AD5" w:rsidRDefault="00895058" w:rsidP="00841F4E">
            <w:pPr>
              <w:rPr>
                <w:color w:val="0000FF"/>
                <w:sz w:val="24"/>
                <w:szCs w:val="24"/>
                <w:lang w:val="kk-KZ"/>
              </w:rPr>
            </w:pPr>
            <w:r w:rsidRPr="00414AD5">
              <w:rPr>
                <w:color w:val="0000FF"/>
                <w:sz w:val="24"/>
                <w:szCs w:val="24"/>
                <w:lang w:val="kk-KZ"/>
              </w:rPr>
              <w:t xml:space="preserve">«Ата-аналарға арналған мектеп» кеңес беру желілік пунктін ұйымдастыру.  </w:t>
            </w:r>
          </w:p>
        </w:tc>
        <w:tc>
          <w:tcPr>
            <w:tcW w:w="2000" w:type="dxa"/>
          </w:tcPr>
          <w:p w:rsidR="00895058" w:rsidRPr="00414AD5" w:rsidRDefault="00895058" w:rsidP="00841F4E">
            <w:pPr>
              <w:rPr>
                <w:b/>
                <w:i/>
                <w:color w:val="0000FF"/>
                <w:sz w:val="24"/>
                <w:szCs w:val="24"/>
                <w:lang w:val="kk-KZ"/>
              </w:rPr>
            </w:pPr>
          </w:p>
        </w:tc>
        <w:tc>
          <w:tcPr>
            <w:tcW w:w="814" w:type="dxa"/>
          </w:tcPr>
          <w:p w:rsidR="00895058" w:rsidRPr="00414AD5" w:rsidRDefault="00895058" w:rsidP="00841F4E">
            <w:pPr>
              <w:rPr>
                <w:b/>
                <w:i/>
                <w:color w:val="0000FF"/>
                <w:sz w:val="24"/>
                <w:szCs w:val="24"/>
                <w:lang w:val="kk-KZ"/>
              </w:rPr>
            </w:pPr>
          </w:p>
        </w:tc>
      </w:tr>
    </w:tbl>
    <w:p w:rsidR="003610CA" w:rsidRPr="00414AD5" w:rsidRDefault="003610CA" w:rsidP="00841F4E">
      <w:pPr>
        <w:rPr>
          <w:color w:val="0000FF"/>
          <w:u w:val="single"/>
          <w:lang w:val="kk-KZ"/>
        </w:rPr>
      </w:pPr>
    </w:p>
    <w:p w:rsidR="00687214" w:rsidRPr="00414AD5" w:rsidRDefault="00687214" w:rsidP="00841F4E">
      <w:pPr>
        <w:jc w:val="center"/>
        <w:rPr>
          <w:b/>
          <w:color w:val="0000FF"/>
          <w:lang w:val="kk-KZ"/>
        </w:rPr>
      </w:pPr>
    </w:p>
    <w:p w:rsidR="00687214" w:rsidRPr="00414AD5" w:rsidRDefault="00687214" w:rsidP="00841F4E">
      <w:pPr>
        <w:jc w:val="center"/>
        <w:rPr>
          <w:b/>
          <w:color w:val="0000FF"/>
          <w:lang w:val="kk-KZ"/>
        </w:rPr>
      </w:pPr>
    </w:p>
    <w:p w:rsidR="00687214" w:rsidRPr="00414AD5" w:rsidRDefault="00687214" w:rsidP="00841F4E">
      <w:pPr>
        <w:jc w:val="center"/>
        <w:rPr>
          <w:b/>
          <w:color w:val="0000FF"/>
          <w:lang w:val="kk-KZ"/>
        </w:rPr>
      </w:pPr>
    </w:p>
    <w:p w:rsidR="00687214" w:rsidRPr="00414AD5" w:rsidRDefault="00687214" w:rsidP="00841F4E">
      <w:pPr>
        <w:jc w:val="center"/>
        <w:rPr>
          <w:b/>
          <w:color w:val="0000FF"/>
          <w:lang w:val="kk-KZ"/>
        </w:rPr>
      </w:pPr>
    </w:p>
    <w:p w:rsidR="00687214" w:rsidRPr="00414AD5" w:rsidRDefault="00687214" w:rsidP="00841F4E">
      <w:pPr>
        <w:jc w:val="center"/>
        <w:rPr>
          <w:b/>
          <w:color w:val="0000FF"/>
          <w:lang w:val="kk-KZ"/>
        </w:rPr>
      </w:pPr>
    </w:p>
    <w:p w:rsidR="00687214" w:rsidRPr="00414AD5" w:rsidRDefault="00687214" w:rsidP="00841F4E">
      <w:pPr>
        <w:jc w:val="center"/>
        <w:rPr>
          <w:b/>
          <w:color w:val="0000FF"/>
          <w:lang w:val="kk-KZ"/>
        </w:rPr>
      </w:pPr>
    </w:p>
    <w:p w:rsidR="00687214" w:rsidRPr="00414AD5" w:rsidRDefault="00687214" w:rsidP="00841F4E">
      <w:pPr>
        <w:jc w:val="center"/>
        <w:rPr>
          <w:b/>
          <w:color w:val="0000FF"/>
          <w:lang w:val="kk-KZ"/>
        </w:rPr>
      </w:pPr>
    </w:p>
    <w:p w:rsidR="00687214" w:rsidRPr="00414AD5" w:rsidRDefault="00687214" w:rsidP="00841F4E">
      <w:pPr>
        <w:jc w:val="center"/>
        <w:rPr>
          <w:b/>
          <w:color w:val="0000FF"/>
          <w:lang w:val="kk-KZ"/>
        </w:rPr>
      </w:pPr>
    </w:p>
    <w:p w:rsidR="00687214" w:rsidRPr="00414AD5" w:rsidRDefault="00687214" w:rsidP="00841F4E">
      <w:pPr>
        <w:jc w:val="center"/>
        <w:rPr>
          <w:b/>
          <w:color w:val="0000FF"/>
          <w:lang w:val="kk-KZ"/>
        </w:rPr>
      </w:pPr>
    </w:p>
    <w:p w:rsidR="00687214" w:rsidRPr="00414AD5" w:rsidRDefault="00687214" w:rsidP="00841F4E">
      <w:pPr>
        <w:jc w:val="center"/>
        <w:rPr>
          <w:b/>
          <w:color w:val="0000FF"/>
          <w:lang w:val="kk-KZ"/>
        </w:rPr>
      </w:pPr>
    </w:p>
    <w:p w:rsidR="00687214" w:rsidRPr="00414AD5" w:rsidRDefault="00687214" w:rsidP="00841F4E">
      <w:pPr>
        <w:jc w:val="center"/>
        <w:rPr>
          <w:b/>
          <w:color w:val="0000FF"/>
          <w:lang w:val="kk-KZ"/>
        </w:rPr>
      </w:pPr>
    </w:p>
    <w:p w:rsidR="00687214" w:rsidRPr="00414AD5" w:rsidRDefault="00687214" w:rsidP="00903895">
      <w:pPr>
        <w:rPr>
          <w:b/>
          <w:color w:val="0000FF"/>
          <w:lang w:val="kk-KZ"/>
        </w:rPr>
      </w:pPr>
    </w:p>
    <w:p w:rsidR="00687214" w:rsidRPr="00414AD5" w:rsidRDefault="00687214" w:rsidP="00841F4E">
      <w:pPr>
        <w:jc w:val="center"/>
        <w:rPr>
          <w:b/>
          <w:color w:val="0000FF"/>
          <w:lang w:val="kk-KZ"/>
        </w:rPr>
      </w:pPr>
    </w:p>
    <w:p w:rsidR="00841F4E" w:rsidRPr="00414AD5" w:rsidRDefault="00841F4E" w:rsidP="00841F4E">
      <w:pPr>
        <w:jc w:val="center"/>
        <w:rPr>
          <w:b/>
          <w:color w:val="0000FF"/>
          <w:lang w:val="kk-KZ"/>
        </w:rPr>
      </w:pPr>
      <w:r w:rsidRPr="00414AD5">
        <w:rPr>
          <w:b/>
          <w:color w:val="0000FF"/>
          <w:lang w:val="kk-KZ"/>
        </w:rPr>
        <w:t>VI. Бағдарламаны іске асыру тетігі</w:t>
      </w:r>
    </w:p>
    <w:p w:rsidR="00841F4E" w:rsidRPr="00414AD5" w:rsidRDefault="00841F4E" w:rsidP="00841F4E">
      <w:pPr>
        <w:jc w:val="center"/>
        <w:rPr>
          <w:b/>
          <w:color w:val="0000FF"/>
          <w:lang w:val="kk-KZ"/>
        </w:rPr>
      </w:pPr>
    </w:p>
    <w:p w:rsidR="00841F4E" w:rsidRPr="00414AD5" w:rsidRDefault="00841F4E" w:rsidP="00841F4E">
      <w:pPr>
        <w:rPr>
          <w:b/>
          <w:i/>
          <w:color w:val="0000FF"/>
          <w:lang w:val="kk-KZ"/>
        </w:rPr>
      </w:pPr>
      <w:r w:rsidRPr="00414AD5">
        <w:rPr>
          <w:b/>
          <w:i/>
          <w:color w:val="0000FF"/>
          <w:lang w:val="kk-KZ"/>
        </w:rPr>
        <w:t xml:space="preserve"> Осы бағдарламаның ережелері  іске асырылатын болады:</w:t>
      </w:r>
    </w:p>
    <w:p w:rsidR="00841F4E" w:rsidRPr="00414AD5" w:rsidRDefault="00841F4E" w:rsidP="00841F4E">
      <w:pPr>
        <w:pStyle w:val="a4"/>
        <w:numPr>
          <w:ilvl w:val="0"/>
          <w:numId w:val="27"/>
        </w:numP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білім беруде жаһандық, ұлттық және аймақтық бағытталған тәсілдерді жүзеге асыру; </w:t>
      </w:r>
    </w:p>
    <w:p w:rsidR="00841F4E" w:rsidRPr="00414AD5" w:rsidRDefault="00841F4E" w:rsidP="00841F4E">
      <w:pPr>
        <w:pStyle w:val="a4"/>
        <w:numPr>
          <w:ilvl w:val="0"/>
          <w:numId w:val="27"/>
        </w:numP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білім беруді жаңарту тиімділігінің мониторинг жүйесін құру; </w:t>
      </w:r>
    </w:p>
    <w:p w:rsidR="00841F4E" w:rsidRPr="00414AD5" w:rsidRDefault="00841F4E" w:rsidP="00841F4E">
      <w:pPr>
        <w:pStyle w:val="a4"/>
        <w:numPr>
          <w:ilvl w:val="0"/>
          <w:numId w:val="27"/>
        </w:numP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2020-2025 жж арналған МБ негізгі бағыттарын ұйымдастырушылық қамтамасыз ету; </w:t>
      </w:r>
    </w:p>
    <w:p w:rsidR="00841F4E" w:rsidRPr="00414AD5" w:rsidRDefault="00841F4E" w:rsidP="00841F4E">
      <w:pPr>
        <w:pStyle w:val="a4"/>
        <w:numPr>
          <w:ilvl w:val="0"/>
          <w:numId w:val="27"/>
        </w:numP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оқушылардың өзін-өзі басқару жүйесін дамыту және оқушы тұлғасын әлеуметтендіру; </w:t>
      </w:r>
    </w:p>
    <w:p w:rsidR="00841F4E" w:rsidRPr="00414AD5" w:rsidRDefault="00841F4E" w:rsidP="00841F4E">
      <w:pPr>
        <w:pStyle w:val="a4"/>
        <w:numPr>
          <w:ilvl w:val="0"/>
          <w:numId w:val="27"/>
        </w:numP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білім беруді жаңғыртуды және педагогтардың инновациялық бастамаларын ақпараттық қолдау; </w:t>
      </w:r>
    </w:p>
    <w:p w:rsidR="00841F4E" w:rsidRPr="00414AD5" w:rsidRDefault="00841F4E" w:rsidP="00841F4E">
      <w:pPr>
        <w:pStyle w:val="a4"/>
        <w:numPr>
          <w:ilvl w:val="0"/>
          <w:numId w:val="27"/>
        </w:numP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әлеуметтік серіктестік жүйесін кеңейту; </w:t>
      </w:r>
    </w:p>
    <w:p w:rsidR="00841F4E" w:rsidRPr="00414AD5" w:rsidRDefault="00841F4E" w:rsidP="00841F4E">
      <w:pPr>
        <w:pStyle w:val="a4"/>
        <w:numPr>
          <w:ilvl w:val="0"/>
          <w:numId w:val="27"/>
        </w:numPr>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педагогтардың кәсіби деңгейін, ата-аналардың педагогикалық сауаттылығын арттыру;</w:t>
      </w:r>
    </w:p>
    <w:p w:rsidR="00841F4E" w:rsidRPr="00414AD5" w:rsidRDefault="00841F4E" w:rsidP="00841F4E">
      <w:pPr>
        <w:jc w:val="center"/>
        <w:rPr>
          <w:b/>
          <w:color w:val="0000FF"/>
          <w:lang w:val="kk-KZ"/>
        </w:rPr>
      </w:pPr>
    </w:p>
    <w:p w:rsidR="00841F4E" w:rsidRPr="00414AD5" w:rsidRDefault="00841F4E" w:rsidP="00841F4E">
      <w:pPr>
        <w:jc w:val="center"/>
        <w:rPr>
          <w:b/>
          <w:color w:val="0000FF"/>
          <w:lang w:val="kk-KZ"/>
        </w:rPr>
      </w:pPr>
      <w:r w:rsidRPr="00414AD5">
        <w:rPr>
          <w:b/>
          <w:color w:val="0000FF"/>
          <w:lang w:val="kk-KZ"/>
        </w:rPr>
        <w:t>VII. Бағдарламаны іске асырудан күтілетін нәтижелер</w:t>
      </w:r>
    </w:p>
    <w:p w:rsidR="00841F4E" w:rsidRPr="00414AD5" w:rsidRDefault="00841F4E" w:rsidP="00841F4E">
      <w:pPr>
        <w:jc w:val="center"/>
        <w:rPr>
          <w:b/>
          <w:color w:val="0000FF"/>
          <w:lang w:val="kk-KZ"/>
        </w:rPr>
      </w:pPr>
    </w:p>
    <w:p w:rsidR="00841F4E" w:rsidRPr="00414AD5" w:rsidRDefault="00841F4E" w:rsidP="00841F4E">
      <w:pPr>
        <w:rPr>
          <w:b/>
          <w:color w:val="0000FF"/>
          <w:lang w:val="kk-KZ"/>
        </w:rPr>
      </w:pPr>
      <w:r w:rsidRPr="00414AD5">
        <w:rPr>
          <w:b/>
          <w:color w:val="0000FF"/>
          <w:lang w:val="kk-KZ"/>
        </w:rPr>
        <w:t xml:space="preserve">Бағдарламаның негізгі ережелері мен бағыттарын іске асыру: </w:t>
      </w:r>
    </w:p>
    <w:p w:rsidR="00841F4E" w:rsidRPr="00414AD5" w:rsidRDefault="00841F4E" w:rsidP="00841F4E">
      <w:pPr>
        <w:pStyle w:val="a8"/>
        <w:numPr>
          <w:ilvl w:val="0"/>
          <w:numId w:val="28"/>
        </w:numPr>
        <w:spacing w:before="0" w:beforeAutospacing="0" w:after="200" w:afterAutospacing="0" w:line="276" w:lineRule="auto"/>
        <w:contextualSpacing/>
        <w:jc w:val="both"/>
        <w:rPr>
          <w:color w:val="0000FF"/>
          <w:lang w:val="kk-KZ"/>
        </w:rPr>
      </w:pPr>
      <w:r w:rsidRPr="00414AD5">
        <w:rPr>
          <w:color w:val="0000FF"/>
          <w:lang w:val="kk-KZ"/>
        </w:rPr>
        <w:t xml:space="preserve">білім алушылардың сапалы орта білімге тең қол жеткізуін қамтамасыз ету, қалыптасқан жаһандық және Ұлттық ойлауы бар зияткерлік, дене бітімі, рухани дамыған және табысты азаматты қалыптастыру; </w:t>
      </w:r>
    </w:p>
    <w:p w:rsidR="00841F4E" w:rsidRPr="00414AD5" w:rsidRDefault="00841F4E" w:rsidP="00841F4E">
      <w:pPr>
        <w:pStyle w:val="a8"/>
        <w:numPr>
          <w:ilvl w:val="0"/>
          <w:numId w:val="28"/>
        </w:numPr>
        <w:spacing w:before="0" w:beforeAutospacing="0" w:after="200" w:afterAutospacing="0" w:line="276" w:lineRule="auto"/>
        <w:contextualSpacing/>
        <w:jc w:val="both"/>
        <w:rPr>
          <w:color w:val="0000FF"/>
          <w:lang w:val="kk-KZ"/>
        </w:rPr>
      </w:pPr>
      <w:r w:rsidRPr="00414AD5">
        <w:rPr>
          <w:color w:val="0000FF"/>
          <w:lang w:val="kk-KZ"/>
        </w:rPr>
        <w:t>жаңа ғылыми жетістіктерді, жаңа технологияларды, ғылыми білімді қолдануға дайын болу арқылы сапалы білім беру қызметін ұсыну;</w:t>
      </w:r>
    </w:p>
    <w:p w:rsidR="00841F4E" w:rsidRPr="00414AD5" w:rsidRDefault="00841F4E" w:rsidP="00841F4E">
      <w:pPr>
        <w:pStyle w:val="a8"/>
        <w:numPr>
          <w:ilvl w:val="0"/>
          <w:numId w:val="28"/>
        </w:numPr>
        <w:spacing w:before="0" w:beforeAutospacing="0" w:after="200" w:afterAutospacing="0" w:line="276" w:lineRule="auto"/>
        <w:contextualSpacing/>
        <w:jc w:val="both"/>
        <w:rPr>
          <w:color w:val="0000FF"/>
          <w:lang w:val="kk-KZ"/>
        </w:rPr>
      </w:pPr>
      <w:r w:rsidRPr="00414AD5">
        <w:rPr>
          <w:color w:val="0000FF"/>
          <w:lang w:val="kk-KZ"/>
        </w:rPr>
        <w:t xml:space="preserve">оқушыларға білім берудің жаңартылған мазмұны мен технологияларын енгізу; </w:t>
      </w:r>
    </w:p>
    <w:p w:rsidR="00841F4E" w:rsidRPr="00414AD5" w:rsidRDefault="00841F4E" w:rsidP="00841F4E">
      <w:pPr>
        <w:pStyle w:val="a8"/>
        <w:numPr>
          <w:ilvl w:val="0"/>
          <w:numId w:val="28"/>
        </w:numPr>
        <w:spacing w:before="0" w:beforeAutospacing="0" w:after="200" w:afterAutospacing="0" w:line="276" w:lineRule="auto"/>
        <w:contextualSpacing/>
        <w:jc w:val="both"/>
        <w:rPr>
          <w:color w:val="0000FF"/>
          <w:lang w:val="kk-KZ"/>
        </w:rPr>
      </w:pPr>
      <w:r w:rsidRPr="00414AD5">
        <w:rPr>
          <w:color w:val="0000FF"/>
          <w:lang w:val="kk-KZ"/>
        </w:rPr>
        <w:t xml:space="preserve">білім алушылардың тілдік сауаттылығын қамтамасыз ету; </w:t>
      </w:r>
    </w:p>
    <w:p w:rsidR="00841F4E" w:rsidRPr="00414AD5" w:rsidRDefault="00841F4E" w:rsidP="00841F4E">
      <w:pPr>
        <w:pStyle w:val="a8"/>
        <w:numPr>
          <w:ilvl w:val="0"/>
          <w:numId w:val="28"/>
        </w:numPr>
        <w:spacing w:before="0" w:beforeAutospacing="0" w:after="200" w:afterAutospacing="0" w:line="276" w:lineRule="auto"/>
        <w:contextualSpacing/>
        <w:jc w:val="both"/>
        <w:rPr>
          <w:color w:val="0000FF"/>
          <w:lang w:val="kk-KZ"/>
        </w:rPr>
      </w:pPr>
      <w:r w:rsidRPr="00414AD5">
        <w:rPr>
          <w:color w:val="0000FF"/>
          <w:lang w:val="kk-KZ"/>
        </w:rPr>
        <w:t xml:space="preserve">білім беру үдерісін дербестендіру, білім беру траекториясының әралуандығы үшін жағдай жасау; </w:t>
      </w:r>
    </w:p>
    <w:p w:rsidR="00841F4E" w:rsidRPr="00414AD5" w:rsidRDefault="00841F4E" w:rsidP="00841F4E">
      <w:pPr>
        <w:pStyle w:val="a8"/>
        <w:numPr>
          <w:ilvl w:val="0"/>
          <w:numId w:val="28"/>
        </w:numPr>
        <w:spacing w:before="0" w:beforeAutospacing="0" w:after="200" w:afterAutospacing="0" w:line="276" w:lineRule="auto"/>
        <w:contextualSpacing/>
        <w:jc w:val="both"/>
        <w:rPr>
          <w:color w:val="0000FF"/>
          <w:lang w:val="kk-KZ"/>
        </w:rPr>
      </w:pPr>
      <w:r w:rsidRPr="00414AD5">
        <w:rPr>
          <w:color w:val="0000FF"/>
          <w:lang w:val="kk-KZ"/>
        </w:rPr>
        <w:t>оқушылардың бойында рухани-адамгершілік құндылықтарды, ұлттық сана-сезімді, патриотизмді қалыптастыру және оқушылардың азаматтық белсенділігін дамыту, үнемі өзін-өзі жетілдіру және өзін-өзі дамыту қажеттілігін түсінуін дамыту;</w:t>
      </w:r>
    </w:p>
    <w:p w:rsidR="00841F4E" w:rsidRPr="00414AD5" w:rsidRDefault="00841F4E" w:rsidP="00841F4E">
      <w:pPr>
        <w:pStyle w:val="a8"/>
        <w:numPr>
          <w:ilvl w:val="0"/>
          <w:numId w:val="28"/>
        </w:numPr>
        <w:spacing w:before="0" w:beforeAutospacing="0" w:after="200" w:afterAutospacing="0" w:line="276" w:lineRule="auto"/>
        <w:contextualSpacing/>
        <w:jc w:val="both"/>
        <w:rPr>
          <w:color w:val="0000FF"/>
          <w:lang w:val="kk-KZ"/>
        </w:rPr>
      </w:pPr>
      <w:r w:rsidRPr="00414AD5">
        <w:rPr>
          <w:color w:val="0000FF"/>
          <w:lang w:val="kk-KZ"/>
        </w:rPr>
        <w:t xml:space="preserve">педаготардың өз бетінше білім алуы, өзін-өзі ұйымдастыруы және өзін-өзі бақылау мәдениетін дамытуы, қоршаған ортаның тұрақты өзгеретін жағдайында және кәсіби қызметте зерттеу тәртібін қалыптастыруы; </w:t>
      </w:r>
    </w:p>
    <w:p w:rsidR="00841F4E" w:rsidRPr="00414AD5" w:rsidRDefault="00841F4E" w:rsidP="00841F4E">
      <w:pPr>
        <w:pStyle w:val="a8"/>
        <w:numPr>
          <w:ilvl w:val="0"/>
          <w:numId w:val="28"/>
        </w:numPr>
        <w:spacing w:before="0" w:beforeAutospacing="0" w:after="200" w:afterAutospacing="0" w:line="276" w:lineRule="auto"/>
        <w:contextualSpacing/>
        <w:jc w:val="both"/>
        <w:rPr>
          <w:color w:val="0000FF"/>
          <w:lang w:val="kk-KZ"/>
        </w:rPr>
      </w:pPr>
      <w:r w:rsidRPr="00414AD5">
        <w:rPr>
          <w:color w:val="0000FF"/>
          <w:lang w:val="kk-KZ"/>
        </w:rPr>
        <w:t>білім беруді жаңғырту саласындағы өңірлік және республикалық деңгейлерде жоғары рейтингке жету және мектепті мойындауға бағытталған ұсыныстарды қабылдау.</w:t>
      </w:r>
    </w:p>
    <w:p w:rsidR="00841F4E" w:rsidRPr="00414AD5" w:rsidRDefault="00841F4E" w:rsidP="00841F4E">
      <w:pPr>
        <w:ind w:left="360"/>
        <w:jc w:val="both"/>
        <w:rPr>
          <w:color w:val="0000FF"/>
          <w:lang w:val="kk-KZ"/>
        </w:rPr>
      </w:pPr>
    </w:p>
    <w:p w:rsidR="00841F4E" w:rsidRPr="00414AD5" w:rsidRDefault="00841F4E" w:rsidP="00841F4E">
      <w:pPr>
        <w:jc w:val="both"/>
        <w:rPr>
          <w:b/>
          <w:bCs/>
          <w:color w:val="0000FF"/>
          <w:lang w:val="kk-KZ"/>
        </w:rPr>
      </w:pPr>
    </w:p>
    <w:p w:rsidR="00841F4E" w:rsidRPr="00414AD5" w:rsidRDefault="00841F4E" w:rsidP="00841F4E">
      <w:pPr>
        <w:pStyle w:val="z-1"/>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Конец формы</w:t>
      </w:r>
    </w:p>
    <w:p w:rsidR="00841F4E" w:rsidRPr="00414AD5" w:rsidRDefault="00841F4E" w:rsidP="00841F4E">
      <w:pPr>
        <w:spacing w:after="200" w:line="276" w:lineRule="auto"/>
        <w:rPr>
          <w:rFonts w:eastAsiaTheme="majorEastAsia"/>
          <w:color w:val="0000FF"/>
          <w:lang w:val="kk-KZ"/>
        </w:rPr>
      </w:pPr>
    </w:p>
    <w:p w:rsidR="00841F4E" w:rsidRPr="00414AD5" w:rsidRDefault="00841F4E" w:rsidP="00841F4E">
      <w:pPr>
        <w:spacing w:after="200" w:line="276" w:lineRule="auto"/>
        <w:rPr>
          <w:rFonts w:eastAsiaTheme="majorEastAsia"/>
          <w:color w:val="0000FF"/>
          <w:lang w:val="kk-KZ"/>
        </w:rPr>
      </w:pPr>
    </w:p>
    <w:p w:rsidR="00841F4E" w:rsidRPr="00414AD5" w:rsidRDefault="00841F4E" w:rsidP="00841F4E">
      <w:pPr>
        <w:spacing w:after="200" w:line="276" w:lineRule="auto"/>
        <w:rPr>
          <w:rFonts w:eastAsiaTheme="majorEastAsia"/>
          <w:color w:val="0000FF"/>
          <w:lang w:val="kk-KZ"/>
        </w:rPr>
      </w:pPr>
    </w:p>
    <w:p w:rsidR="00841F4E" w:rsidRPr="00414AD5" w:rsidRDefault="00841F4E" w:rsidP="00841F4E">
      <w:pPr>
        <w:spacing w:after="200" w:line="276" w:lineRule="auto"/>
        <w:rPr>
          <w:rFonts w:eastAsiaTheme="majorEastAsia"/>
          <w:color w:val="0000FF"/>
          <w:lang w:val="kk-KZ"/>
        </w:rPr>
      </w:pPr>
    </w:p>
    <w:p w:rsidR="00841F4E" w:rsidRPr="00414AD5" w:rsidRDefault="00841F4E" w:rsidP="00841F4E">
      <w:pPr>
        <w:spacing w:after="200" w:line="276" w:lineRule="auto"/>
        <w:rPr>
          <w:b/>
          <w:color w:val="0000FF"/>
          <w:lang w:val="kk-KZ"/>
        </w:rPr>
      </w:pPr>
    </w:p>
    <w:p w:rsidR="00841F4E" w:rsidRPr="00414AD5" w:rsidRDefault="00841F4E" w:rsidP="00841F4E">
      <w:pPr>
        <w:spacing w:after="200" w:line="276" w:lineRule="auto"/>
        <w:jc w:val="center"/>
        <w:rPr>
          <w:b/>
          <w:color w:val="0000FF"/>
          <w:lang w:val="kk-KZ"/>
        </w:rPr>
      </w:pPr>
    </w:p>
    <w:p w:rsidR="00687214" w:rsidRPr="00414AD5" w:rsidRDefault="00687214" w:rsidP="00841F4E">
      <w:pPr>
        <w:spacing w:after="200" w:line="276" w:lineRule="auto"/>
        <w:jc w:val="center"/>
        <w:rPr>
          <w:b/>
          <w:color w:val="0000FF"/>
          <w:lang w:val="kk-KZ"/>
        </w:rPr>
      </w:pPr>
    </w:p>
    <w:p w:rsidR="00687214" w:rsidRPr="00414AD5" w:rsidRDefault="00687214" w:rsidP="00841F4E">
      <w:pPr>
        <w:spacing w:after="200" w:line="276" w:lineRule="auto"/>
        <w:jc w:val="center"/>
        <w:rPr>
          <w:b/>
          <w:color w:val="0000FF"/>
          <w:lang w:val="kk-KZ"/>
        </w:rPr>
      </w:pPr>
    </w:p>
    <w:p w:rsidR="00687214" w:rsidRPr="00414AD5" w:rsidRDefault="00687214" w:rsidP="00841F4E">
      <w:pPr>
        <w:spacing w:after="200" w:line="276" w:lineRule="auto"/>
        <w:jc w:val="center"/>
        <w:rPr>
          <w:b/>
          <w:color w:val="0000FF"/>
          <w:lang w:val="kk-KZ"/>
        </w:rPr>
      </w:pPr>
    </w:p>
    <w:p w:rsidR="00687214" w:rsidRPr="00414AD5" w:rsidRDefault="00687214" w:rsidP="00841F4E">
      <w:pPr>
        <w:spacing w:after="200" w:line="276" w:lineRule="auto"/>
        <w:jc w:val="center"/>
        <w:rPr>
          <w:b/>
          <w:color w:val="0000FF"/>
          <w:lang w:val="kk-KZ"/>
        </w:rPr>
      </w:pPr>
    </w:p>
    <w:p w:rsidR="00687214" w:rsidRPr="00414AD5" w:rsidRDefault="00687214" w:rsidP="00841F4E">
      <w:pPr>
        <w:spacing w:after="200" w:line="276" w:lineRule="auto"/>
        <w:jc w:val="center"/>
        <w:rPr>
          <w:b/>
          <w:color w:val="0000FF"/>
          <w:lang w:val="kk-KZ"/>
        </w:rPr>
      </w:pPr>
    </w:p>
    <w:p w:rsidR="00841F4E" w:rsidRPr="00414AD5" w:rsidRDefault="00841F4E" w:rsidP="00841F4E">
      <w:pPr>
        <w:spacing w:after="200" w:line="276" w:lineRule="auto"/>
        <w:jc w:val="center"/>
        <w:rPr>
          <w:caps/>
          <w:color w:val="0000FF"/>
          <w:lang w:val="kk-KZ"/>
        </w:rPr>
      </w:pPr>
      <w:r w:rsidRPr="00414AD5">
        <w:rPr>
          <w:b/>
          <w:color w:val="0000FF"/>
        </w:rPr>
        <w:t>V</w:t>
      </w:r>
      <w:r w:rsidRPr="00414AD5">
        <w:rPr>
          <w:b/>
          <w:color w:val="0000FF"/>
        </w:rPr>
        <w:sym w:font="Symbol" w:char="0049"/>
      </w:r>
      <w:r w:rsidRPr="00414AD5">
        <w:rPr>
          <w:b/>
          <w:color w:val="0000FF"/>
        </w:rPr>
        <w:sym w:font="Symbol" w:char="0049"/>
      </w:r>
      <w:r w:rsidRPr="00414AD5">
        <w:rPr>
          <w:b/>
          <w:color w:val="0000FF"/>
        </w:rPr>
        <w:sym w:font="Symbol" w:char="0049"/>
      </w:r>
      <w:r w:rsidRPr="00414AD5">
        <w:rPr>
          <w:b/>
          <w:color w:val="0000FF"/>
        </w:rPr>
        <w:t xml:space="preserve">. </w:t>
      </w:r>
      <w:r w:rsidRPr="00414AD5">
        <w:rPr>
          <w:b/>
          <w:color w:val="0000FF"/>
          <w:lang w:val="kk-KZ"/>
        </w:rPr>
        <w:t>Тәуекелдерді басқару</w:t>
      </w:r>
    </w:p>
    <w:tbl>
      <w:tblPr>
        <w:tblW w:w="4788" w:type="pct"/>
        <w:jc w:val="center"/>
        <w:tblInd w:w="675" w:type="dxa"/>
        <w:tblCellMar>
          <w:left w:w="0" w:type="dxa"/>
          <w:right w:w="0" w:type="dxa"/>
        </w:tblCellMar>
        <w:tblLook w:val="04A0"/>
      </w:tblPr>
      <w:tblGrid>
        <w:gridCol w:w="2298"/>
        <w:gridCol w:w="3816"/>
        <w:gridCol w:w="34"/>
        <w:gridCol w:w="3287"/>
      </w:tblGrid>
      <w:tr w:rsidR="00841F4E" w:rsidRPr="00895058" w:rsidTr="00841F4E">
        <w:trPr>
          <w:trHeight w:val="690"/>
          <w:jc w:val="center"/>
        </w:trPr>
        <w:tc>
          <w:tcPr>
            <w:tcW w:w="12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1F4E" w:rsidRPr="00414AD5" w:rsidRDefault="00841F4E" w:rsidP="00841F4E">
            <w:pPr>
              <w:rPr>
                <w:b/>
                <w:color w:val="0000FF"/>
                <w:lang w:val="kk-KZ"/>
              </w:rPr>
            </w:pPr>
            <w:r w:rsidRPr="00414AD5">
              <w:rPr>
                <w:b/>
                <w:color w:val="0000FF"/>
                <w:lang w:val="kk-KZ"/>
              </w:rPr>
              <w:t xml:space="preserve"> </w:t>
            </w:r>
            <w:proofErr w:type="gramStart"/>
            <w:r w:rsidRPr="00414AD5">
              <w:rPr>
                <w:b/>
                <w:color w:val="0000FF"/>
              </w:rPr>
              <w:t>Ы</w:t>
            </w:r>
            <w:proofErr w:type="gramEnd"/>
            <w:r w:rsidRPr="00414AD5">
              <w:rPr>
                <w:b/>
                <w:color w:val="0000FF"/>
              </w:rPr>
              <w:t xml:space="preserve">қтимал тәуекелдің </w:t>
            </w:r>
            <w:proofErr w:type="spellStart"/>
            <w:r w:rsidRPr="00414AD5">
              <w:rPr>
                <w:b/>
                <w:color w:val="0000FF"/>
              </w:rPr>
              <w:t>атауы</w:t>
            </w:r>
            <w:proofErr w:type="spellEnd"/>
          </w:p>
        </w:tc>
        <w:tc>
          <w:tcPr>
            <w:tcW w:w="20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1F4E" w:rsidRPr="00414AD5" w:rsidRDefault="00841F4E" w:rsidP="00841F4E">
            <w:pPr>
              <w:rPr>
                <w:b/>
                <w:color w:val="0000FF"/>
                <w:lang w:val="kk-KZ"/>
              </w:rPr>
            </w:pPr>
            <w:r w:rsidRPr="00414AD5">
              <w:rPr>
                <w:b/>
                <w:color w:val="0000FF"/>
                <w:lang w:val="kk-KZ"/>
              </w:rPr>
              <w:t xml:space="preserve"> Тәуекелдерді басқару бойынша шаралар қабылданбаған жағдайда ықтимал салдарлар</w:t>
            </w:r>
          </w:p>
        </w:tc>
        <w:tc>
          <w:tcPr>
            <w:tcW w:w="17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1F4E" w:rsidRPr="00414AD5" w:rsidRDefault="00841F4E" w:rsidP="00841F4E">
            <w:pPr>
              <w:rPr>
                <w:b/>
                <w:color w:val="0000FF"/>
                <w:lang w:val="kk-KZ"/>
              </w:rPr>
            </w:pPr>
            <w:r w:rsidRPr="00414AD5">
              <w:rPr>
                <w:b/>
                <w:color w:val="0000FF"/>
                <w:lang w:val="kk-KZ"/>
              </w:rPr>
              <w:t xml:space="preserve">Тәуекелдерді басқару жөніндегі іс-шаралар </w:t>
            </w:r>
          </w:p>
        </w:tc>
      </w:tr>
      <w:tr w:rsidR="00841F4E" w:rsidRPr="00414AD5" w:rsidTr="00841F4E">
        <w:trPr>
          <w:trHeight w:val="342"/>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F4E" w:rsidRPr="00414AD5" w:rsidRDefault="00841F4E" w:rsidP="00841F4E">
            <w:pPr>
              <w:jc w:val="center"/>
              <w:rPr>
                <w:b/>
                <w:color w:val="0000FF"/>
                <w:lang w:val="kk-KZ"/>
              </w:rPr>
            </w:pPr>
            <w:proofErr w:type="spellStart"/>
            <w:r w:rsidRPr="00414AD5">
              <w:rPr>
                <w:b/>
                <w:color w:val="0000FF"/>
              </w:rPr>
              <w:t>Ішкі</w:t>
            </w:r>
            <w:proofErr w:type="spellEnd"/>
            <w:r w:rsidRPr="00414AD5">
              <w:rPr>
                <w:b/>
                <w:color w:val="0000FF"/>
              </w:rPr>
              <w:t xml:space="preserve"> тәуекелдер</w:t>
            </w:r>
          </w:p>
        </w:tc>
      </w:tr>
      <w:tr w:rsidR="00841F4E" w:rsidRPr="00895058" w:rsidTr="00841F4E">
        <w:trPr>
          <w:trHeight w:val="67"/>
          <w:jc w:val="center"/>
        </w:trPr>
        <w:tc>
          <w:tcPr>
            <w:tcW w:w="1218" w:type="pct"/>
            <w:tcBorders>
              <w:top w:val="nil"/>
              <w:left w:val="single" w:sz="8" w:space="0" w:color="auto"/>
              <w:bottom w:val="single" w:sz="4" w:space="0" w:color="auto"/>
              <w:right w:val="single" w:sz="8" w:space="0" w:color="auto"/>
            </w:tcBorders>
            <w:hideMark/>
          </w:tcPr>
          <w:p w:rsidR="00841F4E" w:rsidRPr="00414AD5" w:rsidRDefault="00841F4E" w:rsidP="00841F4E">
            <w:pPr>
              <w:rPr>
                <w:rFonts w:eastAsia="Calibri"/>
                <w:bCs/>
                <w:color w:val="0000FF"/>
                <w:lang w:val="kk-KZ" w:eastAsia="en-US"/>
              </w:rPr>
            </w:pPr>
            <w:r w:rsidRPr="00414AD5">
              <w:rPr>
                <w:color w:val="0000FF"/>
                <w:lang w:val="kk-KZ"/>
              </w:rPr>
              <w:t xml:space="preserve"> </w:t>
            </w:r>
            <w:r w:rsidRPr="00414AD5">
              <w:rPr>
                <w:b/>
                <w:color w:val="0000FF"/>
                <w:lang w:val="kk-KZ"/>
              </w:rPr>
              <w:t>1</w:t>
            </w:r>
            <w:r w:rsidRPr="00414AD5">
              <w:rPr>
                <w:color w:val="0000FF"/>
                <w:lang w:val="kk-KZ"/>
              </w:rPr>
              <w:t>.</w:t>
            </w:r>
            <w:r w:rsidRPr="00414AD5">
              <w:rPr>
                <w:color w:val="0000FF"/>
              </w:rPr>
              <w:t>2020-2025</w:t>
            </w:r>
            <w:r w:rsidRPr="00414AD5">
              <w:rPr>
                <w:color w:val="0000FF"/>
                <w:lang w:val="kk-KZ"/>
              </w:rPr>
              <w:t xml:space="preserve"> жж  </w:t>
            </w:r>
            <w:r w:rsidRPr="00414AD5">
              <w:rPr>
                <w:color w:val="0000FF"/>
              </w:rPr>
              <w:t xml:space="preserve"> арналған </w:t>
            </w:r>
            <w:r w:rsidRPr="00414AD5">
              <w:rPr>
                <w:color w:val="0000FF"/>
                <w:lang w:val="kk-KZ"/>
              </w:rPr>
              <w:t xml:space="preserve">Білім және ғылым мемлекеттік бағдарламасының </w:t>
            </w:r>
            <w:r w:rsidRPr="00414AD5">
              <w:rPr>
                <w:color w:val="0000FF"/>
              </w:rPr>
              <w:t xml:space="preserve">қарастырылған </w:t>
            </w:r>
            <w:proofErr w:type="spellStart"/>
            <w:r w:rsidRPr="00414AD5">
              <w:rPr>
                <w:color w:val="0000FF"/>
              </w:rPr>
              <w:t>проблемалар</w:t>
            </w:r>
            <w:proofErr w:type="spellEnd"/>
            <w:r w:rsidRPr="00414AD5">
              <w:rPr>
                <w:color w:val="0000FF"/>
              </w:rPr>
              <w:t xml:space="preserve"> мен бағыттардың толық қамтылмауы</w:t>
            </w:r>
          </w:p>
        </w:tc>
        <w:tc>
          <w:tcPr>
            <w:tcW w:w="2022" w:type="pct"/>
            <w:tcBorders>
              <w:top w:val="nil"/>
              <w:left w:val="nil"/>
              <w:bottom w:val="single" w:sz="4" w:space="0" w:color="auto"/>
              <w:right w:val="single" w:sz="8" w:space="0" w:color="auto"/>
            </w:tcBorders>
            <w:tcMar>
              <w:top w:w="0" w:type="dxa"/>
              <w:left w:w="108" w:type="dxa"/>
              <w:bottom w:w="0" w:type="dxa"/>
              <w:right w:w="108" w:type="dxa"/>
            </w:tcMar>
            <w:hideMark/>
          </w:tcPr>
          <w:p w:rsidR="00841F4E" w:rsidRPr="00414AD5" w:rsidRDefault="00841F4E" w:rsidP="00841F4E">
            <w:pPr>
              <w:jc w:val="center"/>
              <w:rPr>
                <w:color w:val="0000FF"/>
                <w:lang w:val="kk-KZ"/>
              </w:rPr>
            </w:pPr>
            <w:r w:rsidRPr="00414AD5">
              <w:rPr>
                <w:color w:val="0000FF"/>
                <w:lang w:val="kk-KZ"/>
              </w:rPr>
              <w:t>Білім және ғылым мемлекеттік бағдарламасының міндеттерін орындамау</w:t>
            </w:r>
          </w:p>
        </w:tc>
        <w:tc>
          <w:tcPr>
            <w:tcW w:w="1761"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841F4E" w:rsidRPr="00414AD5" w:rsidRDefault="00841F4E" w:rsidP="00841F4E">
            <w:pPr>
              <w:rPr>
                <w:color w:val="0000FF"/>
                <w:lang w:val="kk-KZ"/>
              </w:rPr>
            </w:pPr>
            <w:r w:rsidRPr="00414AD5">
              <w:rPr>
                <w:color w:val="0000FF"/>
                <w:lang w:val="kk-KZ"/>
              </w:rPr>
              <w:t xml:space="preserve"> 2020-2025 жылдарға арналған мемлекеттік білім беру бағдарламасының басым бағыттарына, мемлекеттің білім беру саясатына, білім беру саласындағы нормативтік құжаттарға сәйкес </w:t>
            </w:r>
            <w:r w:rsidRPr="00414AD5">
              <w:rPr>
                <w:i/>
                <w:color w:val="0000FF"/>
                <w:lang w:val="kk-KZ"/>
              </w:rPr>
              <w:t>мектеп қызметінің құрылымы мен мазмұнын сәйкестікке келтіру</w:t>
            </w:r>
          </w:p>
        </w:tc>
      </w:tr>
      <w:tr w:rsidR="00841F4E" w:rsidRPr="00895058" w:rsidTr="00841F4E">
        <w:trPr>
          <w:trHeight w:val="67"/>
          <w:jc w:val="center"/>
        </w:trPr>
        <w:tc>
          <w:tcPr>
            <w:tcW w:w="1218" w:type="pct"/>
            <w:tcBorders>
              <w:top w:val="nil"/>
              <w:left w:val="single" w:sz="8" w:space="0" w:color="auto"/>
              <w:bottom w:val="single" w:sz="4" w:space="0" w:color="auto"/>
              <w:right w:val="single" w:sz="8" w:space="0" w:color="auto"/>
            </w:tcBorders>
            <w:hideMark/>
          </w:tcPr>
          <w:p w:rsidR="00841F4E" w:rsidRPr="00414AD5" w:rsidRDefault="00841F4E" w:rsidP="00841F4E">
            <w:pPr>
              <w:rPr>
                <w:color w:val="0000FF"/>
                <w:lang w:val="kk-KZ"/>
              </w:rPr>
            </w:pPr>
            <w:r w:rsidRPr="00414AD5">
              <w:rPr>
                <w:color w:val="0000FF"/>
                <w:lang w:val="kk-KZ"/>
              </w:rPr>
              <w:t xml:space="preserve"> </w:t>
            </w:r>
            <w:r w:rsidRPr="00414AD5">
              <w:rPr>
                <w:b/>
                <w:color w:val="0000FF"/>
              </w:rPr>
              <w:t>2.</w:t>
            </w:r>
            <w:r w:rsidRPr="00414AD5">
              <w:rPr>
                <w:color w:val="0000FF"/>
              </w:rPr>
              <w:t xml:space="preserve"> </w:t>
            </w:r>
            <w:proofErr w:type="spellStart"/>
            <w:r w:rsidRPr="00414AD5">
              <w:rPr>
                <w:color w:val="0000FF"/>
              </w:rPr>
              <w:t>Педагогтар</w:t>
            </w:r>
            <w:proofErr w:type="spellEnd"/>
            <w:r w:rsidRPr="00414AD5">
              <w:rPr>
                <w:color w:val="0000FF"/>
              </w:rPr>
              <w:t xml:space="preserve"> құзыреттілігінің </w:t>
            </w:r>
            <w:proofErr w:type="spellStart"/>
            <w:r w:rsidRPr="00414AD5">
              <w:rPr>
                <w:color w:val="0000FF"/>
              </w:rPr>
              <w:t>жеткіліксіз</w:t>
            </w:r>
            <w:proofErr w:type="spellEnd"/>
            <w:r w:rsidRPr="00414AD5">
              <w:rPr>
                <w:color w:val="0000FF"/>
              </w:rPr>
              <w:t xml:space="preserve"> деңгейі</w:t>
            </w:r>
          </w:p>
        </w:tc>
        <w:tc>
          <w:tcPr>
            <w:tcW w:w="2022" w:type="pct"/>
            <w:tcBorders>
              <w:top w:val="nil"/>
              <w:left w:val="nil"/>
              <w:bottom w:val="single" w:sz="4" w:space="0" w:color="auto"/>
              <w:right w:val="single" w:sz="8" w:space="0" w:color="auto"/>
            </w:tcBorders>
            <w:tcMar>
              <w:top w:w="0" w:type="dxa"/>
              <w:left w:w="108" w:type="dxa"/>
              <w:bottom w:w="0" w:type="dxa"/>
              <w:right w:w="108" w:type="dxa"/>
            </w:tcMar>
            <w:hideMark/>
          </w:tcPr>
          <w:p w:rsidR="00841F4E" w:rsidRPr="00414AD5" w:rsidRDefault="00841F4E" w:rsidP="00841F4E">
            <w:pPr>
              <w:rPr>
                <w:color w:val="0000FF"/>
                <w:lang w:val="kk-KZ"/>
              </w:rPr>
            </w:pPr>
            <w:r w:rsidRPr="00414AD5">
              <w:rPr>
                <w:color w:val="0000FF"/>
                <w:lang w:val="kk-KZ"/>
              </w:rPr>
              <w:t xml:space="preserve"> Білім беру үдерісі сапасының төмендеуі  және білім беруді жаңғыртуды жүзеге асыру, білім берудің жаңартылған мазмұнын енгізу</w:t>
            </w:r>
          </w:p>
        </w:tc>
        <w:tc>
          <w:tcPr>
            <w:tcW w:w="1761"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841F4E" w:rsidRPr="00414AD5" w:rsidRDefault="00841F4E" w:rsidP="00841F4E">
            <w:pPr>
              <w:rPr>
                <w:color w:val="0000FF"/>
                <w:lang w:val="kk-KZ"/>
              </w:rPr>
            </w:pPr>
            <w:r w:rsidRPr="00414AD5">
              <w:rPr>
                <w:color w:val="0000FF"/>
                <w:lang w:val="kk-KZ"/>
              </w:rPr>
              <w:t xml:space="preserve">  Мұғалімдердің педагогикалық құзыреттілік деңгейін арттыру бойынша шаралар жүйесін әзірлеу</w:t>
            </w:r>
          </w:p>
        </w:tc>
      </w:tr>
      <w:tr w:rsidR="00841F4E" w:rsidRPr="00414AD5" w:rsidTr="00841F4E">
        <w:trPr>
          <w:jc w:val="center"/>
        </w:trPr>
        <w:tc>
          <w:tcPr>
            <w:tcW w:w="5000" w:type="pct"/>
            <w:gridSpan w:val="4"/>
            <w:tcBorders>
              <w:top w:val="single" w:sz="4" w:space="0" w:color="auto"/>
              <w:left w:val="single" w:sz="8" w:space="0" w:color="auto"/>
              <w:bottom w:val="single" w:sz="4" w:space="0" w:color="auto"/>
              <w:right w:val="single" w:sz="8" w:space="0" w:color="auto"/>
            </w:tcBorders>
            <w:hideMark/>
          </w:tcPr>
          <w:p w:rsidR="00841F4E" w:rsidRPr="00414AD5" w:rsidRDefault="00841F4E" w:rsidP="00841F4E">
            <w:pPr>
              <w:jc w:val="center"/>
              <w:rPr>
                <w:b/>
                <w:color w:val="0000FF"/>
                <w:lang w:val="kk-KZ"/>
              </w:rPr>
            </w:pPr>
            <w:r w:rsidRPr="00414AD5">
              <w:rPr>
                <w:b/>
                <w:color w:val="0000FF"/>
                <w:lang w:val="kk-KZ"/>
              </w:rPr>
              <w:t xml:space="preserve">Сыртқы </w:t>
            </w:r>
            <w:r w:rsidRPr="00414AD5">
              <w:rPr>
                <w:b/>
                <w:color w:val="0000FF"/>
              </w:rPr>
              <w:t xml:space="preserve"> тәуекелдер</w:t>
            </w:r>
          </w:p>
        </w:tc>
      </w:tr>
      <w:tr w:rsidR="00841F4E" w:rsidRPr="00414AD5" w:rsidTr="00841F4E">
        <w:trPr>
          <w:trHeight w:val="1246"/>
          <w:jc w:val="center"/>
        </w:trPr>
        <w:tc>
          <w:tcPr>
            <w:tcW w:w="1218" w:type="pct"/>
            <w:tcBorders>
              <w:top w:val="single" w:sz="4" w:space="0" w:color="auto"/>
              <w:left w:val="single" w:sz="8" w:space="0" w:color="auto"/>
              <w:bottom w:val="single" w:sz="4" w:space="0" w:color="auto"/>
              <w:right w:val="single" w:sz="8" w:space="0" w:color="auto"/>
            </w:tcBorders>
          </w:tcPr>
          <w:p w:rsidR="00841F4E" w:rsidRPr="00414AD5" w:rsidRDefault="00841F4E" w:rsidP="00841F4E">
            <w:pPr>
              <w:pStyle w:val="a4"/>
              <w:rPr>
                <w:rStyle w:val="aa"/>
                <w:rFonts w:ascii="Times New Roman" w:hAnsi="Times New Roman" w:cs="Times New Roman"/>
                <w:sz w:val="24"/>
                <w:szCs w:val="24"/>
                <w:u w:val="none"/>
                <w:lang w:val="kk-KZ"/>
              </w:rPr>
            </w:pPr>
            <w:r w:rsidRPr="00414AD5">
              <w:rPr>
                <w:rFonts w:ascii="Times New Roman" w:hAnsi="Times New Roman" w:cs="Times New Roman"/>
                <w:color w:val="0000FF"/>
                <w:sz w:val="24"/>
                <w:szCs w:val="24"/>
              </w:rPr>
              <w:t xml:space="preserve">1.Педагогикалық </w:t>
            </w:r>
            <w:r w:rsidRPr="00414AD5">
              <w:rPr>
                <w:rFonts w:ascii="Times New Roman" w:hAnsi="Times New Roman" w:cs="Times New Roman"/>
                <w:color w:val="0000FF"/>
                <w:sz w:val="24"/>
                <w:szCs w:val="24"/>
                <w:lang w:val="kk-KZ"/>
              </w:rPr>
              <w:t xml:space="preserve">ұжым мен </w:t>
            </w:r>
            <w:proofErr w:type="spellStart"/>
            <w:r w:rsidRPr="00414AD5">
              <w:rPr>
                <w:rFonts w:ascii="Times New Roman" w:hAnsi="Times New Roman" w:cs="Times New Roman"/>
                <w:color w:val="0000FF"/>
                <w:sz w:val="24"/>
                <w:szCs w:val="24"/>
              </w:rPr>
              <w:t>ата-аналар</w:t>
            </w:r>
            <w:proofErr w:type="spellEnd"/>
            <w:r w:rsidRPr="00414AD5">
              <w:rPr>
                <w:rFonts w:ascii="Times New Roman" w:hAnsi="Times New Roman" w:cs="Times New Roman"/>
                <w:color w:val="0000FF"/>
                <w:sz w:val="24"/>
                <w:szCs w:val="24"/>
              </w:rPr>
              <w:t xml:space="preserve"> қоғамының </w:t>
            </w:r>
            <w:proofErr w:type="spellStart"/>
            <w:r w:rsidRPr="00414AD5">
              <w:rPr>
                <w:rFonts w:ascii="Times New Roman" w:hAnsi="Times New Roman" w:cs="Times New Roman"/>
                <w:color w:val="0000FF"/>
                <w:sz w:val="24"/>
                <w:szCs w:val="24"/>
              </w:rPr>
              <w:t>бі</w:t>
            </w:r>
            <w:proofErr w:type="gramStart"/>
            <w:r w:rsidRPr="00414AD5">
              <w:rPr>
                <w:rFonts w:ascii="Times New Roman" w:hAnsi="Times New Roman" w:cs="Times New Roman"/>
                <w:color w:val="0000FF"/>
                <w:sz w:val="24"/>
                <w:szCs w:val="24"/>
              </w:rPr>
              <w:t>р</w:t>
            </w:r>
            <w:proofErr w:type="spellEnd"/>
            <w:proofErr w:type="gramEnd"/>
            <w:r w:rsidRPr="00414AD5">
              <w:rPr>
                <w:rFonts w:ascii="Times New Roman" w:hAnsi="Times New Roman" w:cs="Times New Roman"/>
                <w:color w:val="0000FF"/>
                <w:sz w:val="24"/>
                <w:szCs w:val="24"/>
              </w:rPr>
              <w:t xml:space="preserve"> бөлігі</w:t>
            </w:r>
            <w:r w:rsidRPr="00414AD5">
              <w:rPr>
                <w:rFonts w:ascii="Times New Roman" w:hAnsi="Times New Roman" w:cs="Times New Roman"/>
                <w:color w:val="0000FF"/>
                <w:sz w:val="24"/>
                <w:szCs w:val="24"/>
                <w:lang w:val="kk-KZ"/>
              </w:rPr>
              <w:t xml:space="preserve"> </w:t>
            </w:r>
            <w:r w:rsidRPr="00414AD5">
              <w:rPr>
                <w:rFonts w:ascii="Times New Roman" w:hAnsi="Times New Roman" w:cs="Times New Roman"/>
                <w:color w:val="0000FF"/>
                <w:sz w:val="24"/>
                <w:szCs w:val="24"/>
              </w:rPr>
              <w:t xml:space="preserve"> </w:t>
            </w:r>
            <w:proofErr w:type="spellStart"/>
            <w:r w:rsidRPr="00414AD5">
              <w:rPr>
                <w:rFonts w:ascii="Times New Roman" w:hAnsi="Times New Roman" w:cs="Times New Roman"/>
                <w:color w:val="0000FF"/>
                <w:sz w:val="24"/>
                <w:szCs w:val="24"/>
              </w:rPr>
              <w:t>білім</w:t>
            </w:r>
            <w:proofErr w:type="spellEnd"/>
            <w:r w:rsidRPr="00414AD5">
              <w:rPr>
                <w:rFonts w:ascii="Times New Roman" w:hAnsi="Times New Roman" w:cs="Times New Roman"/>
                <w:color w:val="0000FF"/>
                <w:sz w:val="24"/>
                <w:szCs w:val="24"/>
              </w:rPr>
              <w:t xml:space="preserve"> </w:t>
            </w:r>
            <w:proofErr w:type="spellStart"/>
            <w:r w:rsidRPr="00414AD5">
              <w:rPr>
                <w:rFonts w:ascii="Times New Roman" w:hAnsi="Times New Roman" w:cs="Times New Roman"/>
                <w:color w:val="0000FF"/>
                <w:sz w:val="24"/>
                <w:szCs w:val="24"/>
              </w:rPr>
              <w:t>беруде</w:t>
            </w:r>
            <w:proofErr w:type="spellEnd"/>
            <w:r w:rsidRPr="00414AD5">
              <w:rPr>
                <w:rFonts w:ascii="Times New Roman" w:hAnsi="Times New Roman" w:cs="Times New Roman"/>
                <w:color w:val="0000FF"/>
                <w:sz w:val="24"/>
                <w:szCs w:val="24"/>
              </w:rPr>
              <w:t xml:space="preserve"> </w:t>
            </w:r>
            <w:proofErr w:type="spellStart"/>
            <w:r w:rsidRPr="00414AD5">
              <w:rPr>
                <w:rFonts w:ascii="Times New Roman" w:hAnsi="Times New Roman" w:cs="Times New Roman"/>
                <w:color w:val="0000FF"/>
                <w:sz w:val="24"/>
                <w:szCs w:val="24"/>
              </w:rPr>
              <w:t>болып</w:t>
            </w:r>
            <w:proofErr w:type="spellEnd"/>
            <w:r w:rsidRPr="00414AD5">
              <w:rPr>
                <w:rFonts w:ascii="Times New Roman" w:hAnsi="Times New Roman" w:cs="Times New Roman"/>
                <w:color w:val="0000FF"/>
                <w:sz w:val="24"/>
                <w:szCs w:val="24"/>
              </w:rPr>
              <w:t xml:space="preserve"> жатқан жүйелі өзгерістерді қабылдамау</w:t>
            </w:r>
            <w:r w:rsidRPr="00414AD5">
              <w:rPr>
                <w:rFonts w:ascii="Times New Roman" w:hAnsi="Times New Roman" w:cs="Times New Roman"/>
                <w:color w:val="0000FF"/>
                <w:sz w:val="24"/>
                <w:szCs w:val="24"/>
                <w:lang w:val="kk-KZ"/>
              </w:rPr>
              <w:t>ы</w:t>
            </w:r>
          </w:p>
        </w:tc>
        <w:tc>
          <w:tcPr>
            <w:tcW w:w="2040" w:type="pct"/>
            <w:gridSpan w:val="2"/>
            <w:tcBorders>
              <w:top w:val="single" w:sz="4" w:space="0" w:color="auto"/>
              <w:left w:val="single" w:sz="8" w:space="0" w:color="auto"/>
              <w:bottom w:val="single" w:sz="4" w:space="0" w:color="auto"/>
              <w:right w:val="single" w:sz="8" w:space="0" w:color="auto"/>
            </w:tcBorders>
            <w:hideMark/>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rPr>
              <w:t xml:space="preserve"> </w:t>
            </w:r>
            <w:r w:rsidRPr="00414AD5">
              <w:rPr>
                <w:rFonts w:ascii="Times New Roman" w:hAnsi="Times New Roman" w:cs="Times New Roman"/>
                <w:color w:val="0000FF"/>
                <w:sz w:val="24"/>
                <w:szCs w:val="24"/>
                <w:lang w:val="kk-KZ"/>
              </w:rPr>
              <w:t>Білім берудегі</w:t>
            </w:r>
            <w:r w:rsidRPr="00414AD5">
              <w:rPr>
                <w:rFonts w:ascii="Times New Roman" w:hAnsi="Times New Roman" w:cs="Times New Roman"/>
                <w:color w:val="0000FF"/>
                <w:sz w:val="24"/>
                <w:szCs w:val="24"/>
              </w:rPr>
              <w:t xml:space="preserve"> жаңалықтар</w:t>
            </w:r>
            <w:r w:rsidRPr="00414AD5">
              <w:rPr>
                <w:rFonts w:ascii="Times New Roman" w:hAnsi="Times New Roman" w:cs="Times New Roman"/>
                <w:color w:val="0000FF"/>
                <w:sz w:val="24"/>
                <w:szCs w:val="24"/>
                <w:lang w:val="kk-KZ"/>
              </w:rPr>
              <w:t>дың енуіне  қ</w:t>
            </w:r>
            <w:proofErr w:type="spellStart"/>
            <w:r w:rsidRPr="00414AD5">
              <w:rPr>
                <w:rFonts w:ascii="Times New Roman" w:hAnsi="Times New Roman" w:cs="Times New Roman"/>
                <w:color w:val="0000FF"/>
                <w:sz w:val="24"/>
                <w:szCs w:val="24"/>
              </w:rPr>
              <w:t>арсы</w:t>
            </w:r>
            <w:proofErr w:type="spellEnd"/>
            <w:r w:rsidRPr="00414AD5">
              <w:rPr>
                <w:rFonts w:ascii="Times New Roman" w:hAnsi="Times New Roman" w:cs="Times New Roman"/>
                <w:color w:val="0000FF"/>
                <w:sz w:val="24"/>
                <w:szCs w:val="24"/>
              </w:rPr>
              <w:t xml:space="preserve"> іс-қимыл</w:t>
            </w:r>
            <w:r w:rsidRPr="00414AD5">
              <w:rPr>
                <w:rFonts w:ascii="Times New Roman" w:hAnsi="Times New Roman" w:cs="Times New Roman"/>
                <w:color w:val="0000FF"/>
                <w:sz w:val="24"/>
                <w:szCs w:val="24"/>
                <w:lang w:val="kk-KZ"/>
              </w:rPr>
              <w:t>дардың пайда болуы</w:t>
            </w:r>
          </w:p>
        </w:tc>
        <w:tc>
          <w:tcPr>
            <w:tcW w:w="1742" w:type="pct"/>
            <w:tcBorders>
              <w:top w:val="single" w:sz="4" w:space="0" w:color="auto"/>
              <w:left w:val="single" w:sz="8" w:space="0" w:color="auto"/>
              <w:bottom w:val="single" w:sz="4" w:space="0" w:color="auto"/>
              <w:right w:val="single" w:sz="8" w:space="0" w:color="auto"/>
            </w:tcBorders>
            <w:hideMark/>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 Педагогтармен және ата-аналармен жүйелі ақпараттық-ағартушылық жұмысты жүзеге асыру. Және білім беруде болып жатқан процестерге соңғыларын тарту</w:t>
            </w:r>
          </w:p>
        </w:tc>
      </w:tr>
      <w:tr w:rsidR="00841F4E" w:rsidRPr="00414AD5" w:rsidTr="00841F4E">
        <w:trPr>
          <w:jc w:val="center"/>
        </w:trPr>
        <w:tc>
          <w:tcPr>
            <w:tcW w:w="1218" w:type="pct"/>
            <w:tcBorders>
              <w:top w:val="single" w:sz="4" w:space="0" w:color="auto"/>
              <w:left w:val="single" w:sz="8" w:space="0" w:color="auto"/>
              <w:bottom w:val="single" w:sz="4" w:space="0" w:color="auto"/>
              <w:right w:val="single" w:sz="8" w:space="0" w:color="auto"/>
            </w:tcBorders>
            <w:hideMark/>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 2. Қойылған проблемаларды шешуге байланысты бағдарламаларды іске асыру үшін мектеп қызметінің (бюджеттік) және материалдық-техникалық құралдармен толық қамтамасыз етілмеуі</w:t>
            </w:r>
          </w:p>
        </w:tc>
        <w:tc>
          <w:tcPr>
            <w:tcW w:w="2040" w:type="pct"/>
            <w:gridSpan w:val="2"/>
            <w:tcBorders>
              <w:top w:val="single" w:sz="4" w:space="0" w:color="auto"/>
              <w:left w:val="single" w:sz="8" w:space="0" w:color="auto"/>
              <w:bottom w:val="single" w:sz="4" w:space="0" w:color="auto"/>
              <w:right w:val="single" w:sz="8" w:space="0" w:color="auto"/>
            </w:tcBorders>
            <w:hideMark/>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 Қойылған міндеттерді іске асырудың мүмкін еместігі</w:t>
            </w:r>
          </w:p>
        </w:tc>
        <w:tc>
          <w:tcPr>
            <w:tcW w:w="1742" w:type="pct"/>
            <w:tcBorders>
              <w:top w:val="single" w:sz="4" w:space="0" w:color="auto"/>
              <w:left w:val="single" w:sz="8" w:space="0" w:color="auto"/>
              <w:bottom w:val="single" w:sz="4" w:space="0" w:color="auto"/>
              <w:right w:val="single" w:sz="8" w:space="0" w:color="auto"/>
            </w:tcBorders>
            <w:hideMark/>
          </w:tcPr>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 Бюджеттен тыс қаржыландырудың қосымша көздерін тарту. </w:t>
            </w:r>
          </w:p>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Қамқоршылық кеңесін пайдалану.</w:t>
            </w:r>
          </w:p>
          <w:p w:rsidR="00841F4E" w:rsidRPr="00414AD5" w:rsidRDefault="00841F4E" w:rsidP="00841F4E">
            <w:pPr>
              <w:pStyle w:val="a4"/>
              <w:rPr>
                <w:rFonts w:ascii="Times New Roman" w:hAnsi="Times New Roman" w:cs="Times New Roman"/>
                <w:color w:val="0000FF"/>
                <w:sz w:val="24"/>
                <w:szCs w:val="24"/>
                <w:lang w:val="kk-KZ"/>
              </w:rPr>
            </w:pPr>
            <w:r w:rsidRPr="00414AD5">
              <w:rPr>
                <w:rFonts w:ascii="Times New Roman" w:hAnsi="Times New Roman" w:cs="Times New Roman"/>
                <w:color w:val="0000FF"/>
                <w:sz w:val="24"/>
                <w:szCs w:val="24"/>
                <w:lang w:val="kk-KZ"/>
              </w:rPr>
              <w:t xml:space="preserve"> </w:t>
            </w:r>
          </w:p>
        </w:tc>
      </w:tr>
    </w:tbl>
    <w:p w:rsidR="00841F4E" w:rsidRPr="00414AD5" w:rsidRDefault="00841F4E" w:rsidP="00841F4E">
      <w:pPr>
        <w:pStyle w:val="a4"/>
        <w:rPr>
          <w:rFonts w:ascii="Times New Roman" w:hAnsi="Times New Roman" w:cs="Times New Roman"/>
          <w:color w:val="0000FF"/>
          <w:sz w:val="24"/>
          <w:szCs w:val="24"/>
          <w:lang w:val="kk-KZ"/>
        </w:rPr>
      </w:pPr>
    </w:p>
    <w:p w:rsidR="003610CA" w:rsidRPr="00414AD5" w:rsidRDefault="003610CA" w:rsidP="003610CA">
      <w:pPr>
        <w:pStyle w:val="af"/>
        <w:rPr>
          <w:rFonts w:ascii="Times New Roman" w:hAnsi="Times New Roman"/>
          <w:b/>
          <w:color w:val="0000FF"/>
          <w:sz w:val="24"/>
          <w:szCs w:val="24"/>
          <w:lang w:val="kk-KZ"/>
        </w:rPr>
      </w:pPr>
    </w:p>
    <w:p w:rsidR="003610CA" w:rsidRPr="00414AD5" w:rsidRDefault="003610CA" w:rsidP="003610CA">
      <w:pPr>
        <w:pStyle w:val="af"/>
        <w:rPr>
          <w:rFonts w:ascii="Times New Roman" w:hAnsi="Times New Roman"/>
          <w:b/>
          <w:color w:val="0000FF"/>
          <w:sz w:val="24"/>
          <w:szCs w:val="24"/>
          <w:lang w:val="kk-KZ"/>
        </w:rPr>
      </w:pPr>
    </w:p>
    <w:p w:rsidR="003610CA" w:rsidRPr="00414AD5" w:rsidRDefault="003610CA" w:rsidP="003610CA">
      <w:pPr>
        <w:tabs>
          <w:tab w:val="left" w:pos="0"/>
        </w:tabs>
        <w:ind w:left="709"/>
        <w:rPr>
          <w:b/>
          <w:bCs/>
          <w:color w:val="0000FF"/>
          <w:lang w:val="kk-KZ"/>
        </w:rPr>
      </w:pPr>
    </w:p>
    <w:p w:rsidR="0067143A" w:rsidRPr="00414AD5" w:rsidRDefault="003610CA" w:rsidP="002545CE">
      <w:pPr>
        <w:rPr>
          <w:color w:val="0000FF"/>
          <w:lang w:val="kk-KZ"/>
        </w:rPr>
      </w:pPr>
      <w:r w:rsidRPr="00414AD5">
        <w:rPr>
          <w:color w:val="0000FF"/>
          <w:lang w:val="kk-KZ"/>
        </w:rPr>
        <w:t xml:space="preserve"> </w:t>
      </w: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67143A" w:rsidRPr="00414AD5" w:rsidRDefault="0067143A" w:rsidP="002545CE">
      <w:pPr>
        <w:rPr>
          <w:color w:val="0000FF"/>
          <w:lang w:val="kk-KZ"/>
        </w:rPr>
      </w:pPr>
    </w:p>
    <w:p w:rsidR="002545CE" w:rsidRPr="00414AD5" w:rsidRDefault="003610CA" w:rsidP="002545CE">
      <w:pPr>
        <w:rPr>
          <w:color w:val="0000FF"/>
          <w:lang w:val="kk-KZ"/>
        </w:rPr>
      </w:pPr>
      <w:r w:rsidRPr="00414AD5">
        <w:rPr>
          <w:color w:val="0000FF"/>
          <w:lang w:val="kk-KZ"/>
        </w:rPr>
        <w:t xml:space="preserve"> </w:t>
      </w:r>
    </w:p>
    <w:sectPr w:rsidR="002545CE" w:rsidRPr="00414AD5" w:rsidSect="00C36D68">
      <w:pgSz w:w="11906" w:h="16838"/>
      <w:pgMar w:top="567" w:right="851" w:bottom="567"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KaZ">
    <w:altName w:val="Times New Roman"/>
    <w:charset w:val="00"/>
    <w:family w:val="roman"/>
    <w:pitch w:val="variable"/>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60E"/>
    <w:multiLevelType w:val="hybridMultilevel"/>
    <w:tmpl w:val="776E2B8E"/>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994969"/>
    <w:multiLevelType w:val="hybridMultilevel"/>
    <w:tmpl w:val="229C16DE"/>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440C94"/>
    <w:multiLevelType w:val="hybridMultilevel"/>
    <w:tmpl w:val="7272E554"/>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B90C32"/>
    <w:multiLevelType w:val="multilevel"/>
    <w:tmpl w:val="27207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685160"/>
    <w:multiLevelType w:val="hybridMultilevel"/>
    <w:tmpl w:val="359E34BE"/>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BEB606F"/>
    <w:multiLevelType w:val="multilevel"/>
    <w:tmpl w:val="8F04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1823D6"/>
    <w:multiLevelType w:val="multilevel"/>
    <w:tmpl w:val="DE34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DE5CB4"/>
    <w:multiLevelType w:val="hybridMultilevel"/>
    <w:tmpl w:val="A32AFCDA"/>
    <w:lvl w:ilvl="0" w:tplc="D17E6F42">
      <w:start w:val="2025"/>
      <w:numFmt w:val="bullet"/>
      <w:lvlText w:val="-"/>
      <w:lvlJc w:val="left"/>
      <w:pPr>
        <w:ind w:left="1789" w:hanging="360"/>
      </w:pPr>
      <w:rPr>
        <w:rFonts w:ascii="Times New Roman" w:eastAsiaTheme="majorEastAsia"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nsid w:val="0D0B243D"/>
    <w:multiLevelType w:val="hybridMultilevel"/>
    <w:tmpl w:val="F086FEC2"/>
    <w:lvl w:ilvl="0" w:tplc="A6CA35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EED589F"/>
    <w:multiLevelType w:val="multilevel"/>
    <w:tmpl w:val="22D8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852284"/>
    <w:multiLevelType w:val="multilevel"/>
    <w:tmpl w:val="D638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74421B"/>
    <w:multiLevelType w:val="multilevel"/>
    <w:tmpl w:val="9CFAA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463D44"/>
    <w:multiLevelType w:val="multilevel"/>
    <w:tmpl w:val="3A56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BF716D"/>
    <w:multiLevelType w:val="hybridMultilevel"/>
    <w:tmpl w:val="41F607C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0B1588"/>
    <w:multiLevelType w:val="hybridMultilevel"/>
    <w:tmpl w:val="5344AB56"/>
    <w:lvl w:ilvl="0" w:tplc="A6CA3564">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4F32955"/>
    <w:multiLevelType w:val="hybridMultilevel"/>
    <w:tmpl w:val="B3F8C938"/>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E87344F"/>
    <w:multiLevelType w:val="hybridMultilevel"/>
    <w:tmpl w:val="0D7A6A34"/>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12C0FD4"/>
    <w:multiLevelType w:val="hybridMultilevel"/>
    <w:tmpl w:val="F1B4066E"/>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5E7203"/>
    <w:multiLevelType w:val="multilevel"/>
    <w:tmpl w:val="48BE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4D3E8C"/>
    <w:multiLevelType w:val="hybridMultilevel"/>
    <w:tmpl w:val="6AD255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2D2EEC"/>
    <w:multiLevelType w:val="multilevel"/>
    <w:tmpl w:val="B2447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B8217E"/>
    <w:multiLevelType w:val="hybridMultilevel"/>
    <w:tmpl w:val="51545CC6"/>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33745F1"/>
    <w:multiLevelType w:val="hybridMultilevel"/>
    <w:tmpl w:val="FE86E476"/>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3D048DF"/>
    <w:multiLevelType w:val="multilevel"/>
    <w:tmpl w:val="9DD0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EE7E7D"/>
    <w:multiLevelType w:val="multilevel"/>
    <w:tmpl w:val="98FE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F30FE1"/>
    <w:multiLevelType w:val="hybridMultilevel"/>
    <w:tmpl w:val="B678C9B6"/>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D5905DC"/>
    <w:multiLevelType w:val="hybridMultilevel"/>
    <w:tmpl w:val="11D8E220"/>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AF3612F"/>
    <w:multiLevelType w:val="hybridMultilevel"/>
    <w:tmpl w:val="226E1B5C"/>
    <w:lvl w:ilvl="0" w:tplc="22DCDD44">
      <w:start w:val="3"/>
      <w:numFmt w:val="bullet"/>
      <w:lvlText w:val=""/>
      <w:lvlJc w:val="left"/>
      <w:pPr>
        <w:ind w:left="720" w:hanging="360"/>
      </w:pPr>
      <w:rPr>
        <w:rFonts w:ascii="Symbol" w:eastAsiaTheme="minorHAnsi" w:hAnsi="Symbol" w:cstheme="minorBidi"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7F4972"/>
    <w:multiLevelType w:val="multilevel"/>
    <w:tmpl w:val="AB38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3D0197"/>
    <w:multiLevelType w:val="multilevel"/>
    <w:tmpl w:val="74AA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C16A5F"/>
    <w:multiLevelType w:val="multilevel"/>
    <w:tmpl w:val="3460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AD49B0"/>
    <w:multiLevelType w:val="multilevel"/>
    <w:tmpl w:val="2DEC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AF4118"/>
    <w:multiLevelType w:val="hybridMultilevel"/>
    <w:tmpl w:val="06424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191F34"/>
    <w:multiLevelType w:val="hybridMultilevel"/>
    <w:tmpl w:val="75628BB2"/>
    <w:lvl w:ilvl="0" w:tplc="A6CA356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AFB717F"/>
    <w:multiLevelType w:val="hybridMultilevel"/>
    <w:tmpl w:val="E51E6A0C"/>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B8529CA"/>
    <w:multiLevelType w:val="hybridMultilevel"/>
    <w:tmpl w:val="EDA0A320"/>
    <w:lvl w:ilvl="0" w:tplc="D17E6F42">
      <w:start w:val="2025"/>
      <w:numFmt w:val="bullet"/>
      <w:lvlText w:val="-"/>
      <w:lvlJc w:val="left"/>
      <w:pPr>
        <w:ind w:left="1429" w:hanging="360"/>
      </w:pPr>
      <w:rPr>
        <w:rFonts w:ascii="Times New Roman" w:eastAsiaTheme="maj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C205374"/>
    <w:multiLevelType w:val="multilevel"/>
    <w:tmpl w:val="B9941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7C62B0"/>
    <w:multiLevelType w:val="hybridMultilevel"/>
    <w:tmpl w:val="92C4CC2C"/>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5533D81"/>
    <w:multiLevelType w:val="multilevel"/>
    <w:tmpl w:val="4FBA0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8773D33"/>
    <w:multiLevelType w:val="multilevel"/>
    <w:tmpl w:val="3CC2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444E44"/>
    <w:multiLevelType w:val="hybridMultilevel"/>
    <w:tmpl w:val="7B32913C"/>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DC826A1"/>
    <w:multiLevelType w:val="hybridMultilevel"/>
    <w:tmpl w:val="417CA67E"/>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E66683F"/>
    <w:multiLevelType w:val="multilevel"/>
    <w:tmpl w:val="38C2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3"/>
  </w:num>
  <w:num w:numId="3">
    <w:abstractNumId w:val="18"/>
  </w:num>
  <w:num w:numId="4">
    <w:abstractNumId w:val="20"/>
  </w:num>
  <w:num w:numId="5">
    <w:abstractNumId w:val="39"/>
  </w:num>
  <w:num w:numId="6">
    <w:abstractNumId w:val="36"/>
  </w:num>
  <w:num w:numId="7">
    <w:abstractNumId w:val="11"/>
  </w:num>
  <w:num w:numId="8">
    <w:abstractNumId w:val="5"/>
  </w:num>
  <w:num w:numId="9">
    <w:abstractNumId w:val="30"/>
  </w:num>
  <w:num w:numId="10">
    <w:abstractNumId w:val="9"/>
  </w:num>
  <w:num w:numId="11">
    <w:abstractNumId w:val="3"/>
  </w:num>
  <w:num w:numId="12">
    <w:abstractNumId w:val="29"/>
  </w:num>
  <w:num w:numId="13">
    <w:abstractNumId w:val="24"/>
  </w:num>
  <w:num w:numId="14">
    <w:abstractNumId w:val="10"/>
  </w:num>
  <w:num w:numId="15">
    <w:abstractNumId w:val="6"/>
  </w:num>
  <w:num w:numId="16">
    <w:abstractNumId w:val="12"/>
  </w:num>
  <w:num w:numId="17">
    <w:abstractNumId w:val="31"/>
  </w:num>
  <w:num w:numId="18">
    <w:abstractNumId w:val="28"/>
  </w:num>
  <w:num w:numId="19">
    <w:abstractNumId w:val="32"/>
  </w:num>
  <w:num w:numId="20">
    <w:abstractNumId w:val="19"/>
  </w:num>
  <w:num w:numId="21">
    <w:abstractNumId w:val="38"/>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7"/>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0"/>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A03C52"/>
    <w:rsid w:val="00011BFC"/>
    <w:rsid w:val="00045088"/>
    <w:rsid w:val="00045F5F"/>
    <w:rsid w:val="000670DD"/>
    <w:rsid w:val="0007675B"/>
    <w:rsid w:val="000B339A"/>
    <w:rsid w:val="000B6F15"/>
    <w:rsid w:val="000C0D03"/>
    <w:rsid w:val="000C2C12"/>
    <w:rsid w:val="000E0FA8"/>
    <w:rsid w:val="000F156D"/>
    <w:rsid w:val="00134184"/>
    <w:rsid w:val="001938CF"/>
    <w:rsid w:val="00197201"/>
    <w:rsid w:val="001B7703"/>
    <w:rsid w:val="001D4F70"/>
    <w:rsid w:val="001F64BA"/>
    <w:rsid w:val="001F69BC"/>
    <w:rsid w:val="00220BDF"/>
    <w:rsid w:val="00226D23"/>
    <w:rsid w:val="0023342B"/>
    <w:rsid w:val="0023421F"/>
    <w:rsid w:val="00247E5C"/>
    <w:rsid w:val="002545CE"/>
    <w:rsid w:val="00256964"/>
    <w:rsid w:val="002702DA"/>
    <w:rsid w:val="002B6680"/>
    <w:rsid w:val="002C134E"/>
    <w:rsid w:val="002C7830"/>
    <w:rsid w:val="003138A1"/>
    <w:rsid w:val="00345A4E"/>
    <w:rsid w:val="003610CA"/>
    <w:rsid w:val="00371976"/>
    <w:rsid w:val="003807A5"/>
    <w:rsid w:val="003C08A3"/>
    <w:rsid w:val="003C0B49"/>
    <w:rsid w:val="003C2022"/>
    <w:rsid w:val="003C38B3"/>
    <w:rsid w:val="003F1101"/>
    <w:rsid w:val="00402270"/>
    <w:rsid w:val="00414AD5"/>
    <w:rsid w:val="00427213"/>
    <w:rsid w:val="00444FF0"/>
    <w:rsid w:val="00451642"/>
    <w:rsid w:val="004538C8"/>
    <w:rsid w:val="0047161A"/>
    <w:rsid w:val="004914B4"/>
    <w:rsid w:val="004A0AAC"/>
    <w:rsid w:val="004B48C6"/>
    <w:rsid w:val="004C39C1"/>
    <w:rsid w:val="004D3499"/>
    <w:rsid w:val="00503186"/>
    <w:rsid w:val="005063D2"/>
    <w:rsid w:val="00524D86"/>
    <w:rsid w:val="00543A26"/>
    <w:rsid w:val="0055438A"/>
    <w:rsid w:val="00561017"/>
    <w:rsid w:val="005B2116"/>
    <w:rsid w:val="005F15AE"/>
    <w:rsid w:val="00622965"/>
    <w:rsid w:val="00657A22"/>
    <w:rsid w:val="0066527C"/>
    <w:rsid w:val="00666AF4"/>
    <w:rsid w:val="00667B87"/>
    <w:rsid w:val="0067143A"/>
    <w:rsid w:val="00672BAB"/>
    <w:rsid w:val="00687214"/>
    <w:rsid w:val="006967E6"/>
    <w:rsid w:val="006B303D"/>
    <w:rsid w:val="007160FB"/>
    <w:rsid w:val="00760A1E"/>
    <w:rsid w:val="007C4CBB"/>
    <w:rsid w:val="007F08EB"/>
    <w:rsid w:val="008043C9"/>
    <w:rsid w:val="00841F4E"/>
    <w:rsid w:val="00895058"/>
    <w:rsid w:val="00896030"/>
    <w:rsid w:val="00903895"/>
    <w:rsid w:val="00926C7A"/>
    <w:rsid w:val="00932DCB"/>
    <w:rsid w:val="00934964"/>
    <w:rsid w:val="00957914"/>
    <w:rsid w:val="009607F0"/>
    <w:rsid w:val="00961CE9"/>
    <w:rsid w:val="009B6B21"/>
    <w:rsid w:val="009F144D"/>
    <w:rsid w:val="009F60D5"/>
    <w:rsid w:val="00A03C52"/>
    <w:rsid w:val="00A157D1"/>
    <w:rsid w:val="00A24464"/>
    <w:rsid w:val="00A30214"/>
    <w:rsid w:val="00A3170B"/>
    <w:rsid w:val="00A3426B"/>
    <w:rsid w:val="00A54760"/>
    <w:rsid w:val="00A615B7"/>
    <w:rsid w:val="00A778F7"/>
    <w:rsid w:val="00AA24E3"/>
    <w:rsid w:val="00AA5CBC"/>
    <w:rsid w:val="00AC7C06"/>
    <w:rsid w:val="00AD210D"/>
    <w:rsid w:val="00AD3197"/>
    <w:rsid w:val="00B34B55"/>
    <w:rsid w:val="00B62389"/>
    <w:rsid w:val="00B661E8"/>
    <w:rsid w:val="00B95AEB"/>
    <w:rsid w:val="00BB7B45"/>
    <w:rsid w:val="00C05582"/>
    <w:rsid w:val="00C05DDA"/>
    <w:rsid w:val="00C36D68"/>
    <w:rsid w:val="00C525C6"/>
    <w:rsid w:val="00C71C95"/>
    <w:rsid w:val="00CA0417"/>
    <w:rsid w:val="00CA3768"/>
    <w:rsid w:val="00CA5F64"/>
    <w:rsid w:val="00CD693A"/>
    <w:rsid w:val="00CE7E34"/>
    <w:rsid w:val="00D51062"/>
    <w:rsid w:val="00D92476"/>
    <w:rsid w:val="00DB7650"/>
    <w:rsid w:val="00DC5900"/>
    <w:rsid w:val="00DF4374"/>
    <w:rsid w:val="00E11FD4"/>
    <w:rsid w:val="00E16AEA"/>
    <w:rsid w:val="00E50881"/>
    <w:rsid w:val="00E815F4"/>
    <w:rsid w:val="00E8309F"/>
    <w:rsid w:val="00E87CA7"/>
    <w:rsid w:val="00E912AD"/>
    <w:rsid w:val="00E92429"/>
    <w:rsid w:val="00E92D5C"/>
    <w:rsid w:val="00EC2E49"/>
    <w:rsid w:val="00ED788F"/>
    <w:rsid w:val="00EE08ED"/>
    <w:rsid w:val="00EE33EB"/>
    <w:rsid w:val="00EF398B"/>
    <w:rsid w:val="00F05800"/>
    <w:rsid w:val="00F30496"/>
    <w:rsid w:val="00F52CB6"/>
    <w:rsid w:val="00F5676D"/>
    <w:rsid w:val="00F60247"/>
    <w:rsid w:val="00F64333"/>
    <w:rsid w:val="00F71AAD"/>
    <w:rsid w:val="00F96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1" type="connector" idref="#_x0000_s1045"/>
        <o:r id="V:Rule2" type="connector" idref="#_x0000_s1056"/>
        <o:r id="V:Rule3"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0D0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CA37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A376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3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обычный,No Spacing,ARSH_N"/>
    <w:link w:val="a5"/>
    <w:uiPriority w:val="1"/>
    <w:qFormat/>
    <w:rsid w:val="000C0D03"/>
    <w:pPr>
      <w:spacing w:after="0" w:line="240" w:lineRule="auto"/>
    </w:pPr>
  </w:style>
  <w:style w:type="character" w:customStyle="1" w:styleId="10">
    <w:name w:val="Заголовок 1 Знак"/>
    <w:basedOn w:val="a0"/>
    <w:link w:val="1"/>
    <w:uiPriority w:val="9"/>
    <w:rsid w:val="000C0D03"/>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CE7E34"/>
    <w:rPr>
      <w:rFonts w:ascii="Tahoma" w:hAnsi="Tahoma" w:cs="Tahoma"/>
      <w:sz w:val="16"/>
      <w:szCs w:val="16"/>
    </w:rPr>
  </w:style>
  <w:style w:type="character" w:customStyle="1" w:styleId="a7">
    <w:name w:val="Текст выноски Знак"/>
    <w:basedOn w:val="a0"/>
    <w:link w:val="a6"/>
    <w:uiPriority w:val="99"/>
    <w:semiHidden/>
    <w:rsid w:val="00CE7E34"/>
    <w:rPr>
      <w:rFonts w:ascii="Tahoma" w:hAnsi="Tahoma" w:cs="Tahoma"/>
      <w:sz w:val="16"/>
      <w:szCs w:val="16"/>
    </w:rPr>
  </w:style>
  <w:style w:type="table" w:customStyle="1" w:styleId="11">
    <w:name w:val="Сетка таблицы1"/>
    <w:basedOn w:val="a1"/>
    <w:next w:val="a3"/>
    <w:uiPriority w:val="59"/>
    <w:rsid w:val="001D4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A376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CA3768"/>
    <w:rPr>
      <w:rFonts w:asciiTheme="majorHAnsi" w:eastAsiaTheme="majorEastAsia" w:hAnsiTheme="majorHAnsi" w:cstheme="majorBidi"/>
      <w:b/>
      <w:bCs/>
      <w:color w:val="4F81BD" w:themeColor="accent1"/>
      <w:sz w:val="24"/>
      <w:szCs w:val="24"/>
      <w:lang w:eastAsia="ru-RU"/>
    </w:rPr>
  </w:style>
  <w:style w:type="paragraph" w:styleId="a8">
    <w:name w:val="Normal (Web)"/>
    <w:aliases w:val="Обычный (веб)1,Обычный (веб)1 Знак Знак Зн,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1 Знак"/>
    <w:basedOn w:val="a"/>
    <w:link w:val="a9"/>
    <w:uiPriority w:val="99"/>
    <w:unhideWhenUsed/>
    <w:qFormat/>
    <w:rsid w:val="00CA3768"/>
    <w:pPr>
      <w:spacing w:before="100" w:beforeAutospacing="1" w:after="100" w:afterAutospacing="1"/>
    </w:pPr>
  </w:style>
  <w:style w:type="paragraph" w:customStyle="1" w:styleId="toctitle">
    <w:name w:val="toc_title"/>
    <w:basedOn w:val="a"/>
    <w:rsid w:val="00CA3768"/>
    <w:pPr>
      <w:spacing w:before="100" w:beforeAutospacing="1" w:after="100" w:afterAutospacing="1"/>
    </w:pPr>
  </w:style>
  <w:style w:type="character" w:customStyle="1" w:styleId="toctoggle">
    <w:name w:val="toc_toggle"/>
    <w:basedOn w:val="a0"/>
    <w:rsid w:val="00CA3768"/>
  </w:style>
  <w:style w:type="character" w:styleId="aa">
    <w:name w:val="Hyperlink"/>
    <w:basedOn w:val="a0"/>
    <w:uiPriority w:val="99"/>
    <w:unhideWhenUsed/>
    <w:rsid w:val="00CA3768"/>
    <w:rPr>
      <w:color w:val="0000FF"/>
      <w:u w:val="single"/>
    </w:rPr>
  </w:style>
  <w:style w:type="character" w:styleId="ab">
    <w:name w:val="Strong"/>
    <w:basedOn w:val="a0"/>
    <w:uiPriority w:val="22"/>
    <w:qFormat/>
    <w:rsid w:val="00CA3768"/>
    <w:rPr>
      <w:b/>
      <w:bCs/>
    </w:rPr>
  </w:style>
  <w:style w:type="character" w:styleId="ac">
    <w:name w:val="Emphasis"/>
    <w:basedOn w:val="a0"/>
    <w:uiPriority w:val="20"/>
    <w:qFormat/>
    <w:rsid w:val="00CA3768"/>
    <w:rPr>
      <w:i/>
      <w:iCs/>
    </w:rPr>
  </w:style>
  <w:style w:type="character" w:styleId="HTML">
    <w:name w:val="HTML Cite"/>
    <w:basedOn w:val="a0"/>
    <w:uiPriority w:val="99"/>
    <w:semiHidden/>
    <w:unhideWhenUsed/>
    <w:rsid w:val="00CA3768"/>
    <w:rPr>
      <w:i/>
      <w:iCs/>
    </w:rPr>
  </w:style>
  <w:style w:type="character" w:customStyle="1" w:styleId="comment-reply-link">
    <w:name w:val="comment-reply-link"/>
    <w:basedOn w:val="a0"/>
    <w:rsid w:val="00CA3768"/>
  </w:style>
  <w:style w:type="paragraph" w:customStyle="1" w:styleId="comment-reply-title">
    <w:name w:val="comment-reply-title"/>
    <w:basedOn w:val="a"/>
    <w:rsid w:val="00CA3768"/>
    <w:pPr>
      <w:spacing w:before="100" w:beforeAutospacing="1" w:after="100" w:afterAutospacing="1"/>
    </w:pPr>
  </w:style>
  <w:style w:type="paragraph" w:styleId="z-">
    <w:name w:val="HTML Top of Form"/>
    <w:basedOn w:val="a"/>
    <w:next w:val="a"/>
    <w:link w:val="z-0"/>
    <w:hidden/>
    <w:uiPriority w:val="99"/>
    <w:semiHidden/>
    <w:unhideWhenUsed/>
    <w:rsid w:val="00CA376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CA3768"/>
    <w:rPr>
      <w:rFonts w:ascii="Arial" w:eastAsia="Times New Roman" w:hAnsi="Arial" w:cs="Arial"/>
      <w:vanish/>
      <w:sz w:val="16"/>
      <w:szCs w:val="16"/>
      <w:lang w:eastAsia="ru-RU"/>
    </w:rPr>
  </w:style>
  <w:style w:type="paragraph" w:customStyle="1" w:styleId="form-submit">
    <w:name w:val="form-submit"/>
    <w:basedOn w:val="a"/>
    <w:rsid w:val="00CA3768"/>
    <w:pPr>
      <w:spacing w:before="100" w:beforeAutospacing="1" w:after="100" w:afterAutospacing="1"/>
    </w:pPr>
  </w:style>
  <w:style w:type="paragraph" w:styleId="z-1">
    <w:name w:val="HTML Bottom of Form"/>
    <w:basedOn w:val="a"/>
    <w:next w:val="a"/>
    <w:link w:val="z-2"/>
    <w:hidden/>
    <w:uiPriority w:val="99"/>
    <w:semiHidden/>
    <w:unhideWhenUsed/>
    <w:rsid w:val="00CA376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CA3768"/>
    <w:rPr>
      <w:rFonts w:ascii="Arial" w:eastAsia="Times New Roman" w:hAnsi="Arial" w:cs="Arial"/>
      <w:vanish/>
      <w:sz w:val="16"/>
      <w:szCs w:val="16"/>
      <w:lang w:eastAsia="ru-RU"/>
    </w:rPr>
  </w:style>
  <w:style w:type="paragraph" w:styleId="ad">
    <w:name w:val="Body Text"/>
    <w:basedOn w:val="a"/>
    <w:link w:val="ae"/>
    <w:semiHidden/>
    <w:rsid w:val="002545CE"/>
    <w:pPr>
      <w:suppressAutoHyphens/>
    </w:pPr>
    <w:rPr>
      <w:rFonts w:ascii="TimesKaZ" w:hAnsi="TimesKaZ"/>
      <w:kern w:val="1"/>
      <w:sz w:val="28"/>
      <w:szCs w:val="20"/>
      <w:lang w:eastAsia="ar-SA"/>
    </w:rPr>
  </w:style>
  <w:style w:type="character" w:customStyle="1" w:styleId="ae">
    <w:name w:val="Основной текст Знак"/>
    <w:basedOn w:val="a0"/>
    <w:link w:val="ad"/>
    <w:semiHidden/>
    <w:rsid w:val="002545CE"/>
    <w:rPr>
      <w:rFonts w:ascii="TimesKaZ" w:eastAsia="Times New Roman" w:hAnsi="TimesKaZ" w:cs="Times New Roman"/>
      <w:kern w:val="1"/>
      <w:sz w:val="28"/>
      <w:szCs w:val="20"/>
      <w:lang w:eastAsia="ar-SA"/>
    </w:rPr>
  </w:style>
  <w:style w:type="character" w:customStyle="1" w:styleId="a5">
    <w:name w:val="Без интервала Знак"/>
    <w:aliases w:val="обычный Знак,No Spacing Знак,ARSH_N Знак"/>
    <w:basedOn w:val="a0"/>
    <w:link w:val="a4"/>
    <w:uiPriority w:val="1"/>
    <w:rsid w:val="002545CE"/>
  </w:style>
  <w:style w:type="character" w:customStyle="1" w:styleId="a9">
    <w:name w:val="Обычный (веб) Знак"/>
    <w:aliases w:val="Обычный (веб)1 Знак,Обычный (веб)1 Знак Знак Зн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w:link w:val="a8"/>
    <w:locked/>
    <w:rsid w:val="002545CE"/>
    <w:rPr>
      <w:rFonts w:ascii="Times New Roman" w:eastAsia="Times New Roman" w:hAnsi="Times New Roman" w:cs="Times New Roman"/>
      <w:sz w:val="24"/>
      <w:szCs w:val="24"/>
      <w:lang w:eastAsia="ru-RU"/>
    </w:rPr>
  </w:style>
  <w:style w:type="paragraph" w:styleId="af">
    <w:name w:val="List Paragraph"/>
    <w:basedOn w:val="a"/>
    <w:uiPriority w:val="34"/>
    <w:qFormat/>
    <w:rsid w:val="003610CA"/>
    <w:pPr>
      <w:spacing w:after="200" w:line="276" w:lineRule="auto"/>
      <w:ind w:left="720"/>
      <w:contextualSpacing/>
    </w:pPr>
    <w:rPr>
      <w:rFonts w:ascii="Calibri" w:hAnsi="Calibri"/>
      <w:sz w:val="22"/>
      <w:szCs w:val="22"/>
    </w:rPr>
  </w:style>
  <w:style w:type="character" w:customStyle="1" w:styleId="s3">
    <w:name w:val="s3"/>
    <w:rsid w:val="00F60247"/>
    <w:rPr>
      <w:rFonts w:ascii="Times New Roman" w:hAnsi="Times New Roman" w:cs="Times New Roman" w:hint="default"/>
      <w:b w:val="0"/>
      <w:bCs w:val="0"/>
      <w:i/>
      <w:iCs/>
      <w:color w:val="FF0000"/>
    </w:rPr>
  </w:style>
  <w:style w:type="paragraph" w:customStyle="1" w:styleId="Default">
    <w:name w:val="Default"/>
    <w:rsid w:val="00F602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j11">
    <w:name w:val="j11"/>
    <w:basedOn w:val="a"/>
    <w:rsid w:val="00197201"/>
    <w:pPr>
      <w:spacing w:before="100" w:beforeAutospacing="1" w:after="100" w:afterAutospacing="1"/>
    </w:pPr>
  </w:style>
  <w:style w:type="character" w:customStyle="1" w:styleId="s1">
    <w:name w:val="s1"/>
    <w:basedOn w:val="a0"/>
    <w:rsid w:val="00197201"/>
  </w:style>
  <w:style w:type="paragraph" w:customStyle="1" w:styleId="j12">
    <w:name w:val="j12"/>
    <w:basedOn w:val="a"/>
    <w:rsid w:val="00197201"/>
    <w:pPr>
      <w:spacing w:before="100" w:beforeAutospacing="1" w:after="100" w:afterAutospacing="1"/>
    </w:pPr>
  </w:style>
  <w:style w:type="paragraph" w:customStyle="1" w:styleId="TableParagraph">
    <w:name w:val="Table Paragraph"/>
    <w:basedOn w:val="a"/>
    <w:uiPriority w:val="1"/>
    <w:qFormat/>
    <w:rsid w:val="00DC5900"/>
    <w:pPr>
      <w:widowControl w:val="0"/>
      <w:autoSpaceDE w:val="0"/>
      <w:autoSpaceDN w:val="0"/>
      <w:jc w:val="center"/>
    </w:pPr>
    <w:rPr>
      <w:sz w:val="22"/>
      <w:szCs w:val="22"/>
      <w:lang w:val="en-US" w:eastAsia="en-US"/>
    </w:rPr>
  </w:style>
  <w:style w:type="table" w:customStyle="1" w:styleId="TableNormal">
    <w:name w:val="Table Normal"/>
    <w:uiPriority w:val="2"/>
    <w:semiHidden/>
    <w:unhideWhenUsed/>
    <w:qFormat/>
    <w:rsid w:val="00DC5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s9">
    <w:name w:val="s9"/>
    <w:basedOn w:val="a0"/>
    <w:rsid w:val="00DC5900"/>
  </w:style>
  <w:style w:type="character" w:styleId="af0">
    <w:name w:val="line number"/>
    <w:basedOn w:val="a0"/>
    <w:uiPriority w:val="99"/>
    <w:semiHidden/>
    <w:unhideWhenUsed/>
    <w:rsid w:val="00903895"/>
  </w:style>
  <w:style w:type="table" w:styleId="-2">
    <w:name w:val="Light Shading Accent 2"/>
    <w:basedOn w:val="a1"/>
    <w:uiPriority w:val="60"/>
    <w:rsid w:val="000670DD"/>
    <w:pPr>
      <w:spacing w:after="0" w:line="240" w:lineRule="auto"/>
    </w:pPr>
    <w:rPr>
      <w:rFonts w:eastAsiaTheme="minorEastAsia"/>
      <w:color w:val="943634" w:themeColor="accent2" w:themeShade="BF"/>
      <w:lang w:eastAsia="ru-RU"/>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divs>
    <w:div w:id="130221472">
      <w:bodyDiv w:val="1"/>
      <w:marLeft w:val="0"/>
      <w:marRight w:val="0"/>
      <w:marTop w:val="0"/>
      <w:marBottom w:val="0"/>
      <w:divBdr>
        <w:top w:val="none" w:sz="0" w:space="0" w:color="auto"/>
        <w:left w:val="none" w:sz="0" w:space="0" w:color="auto"/>
        <w:bottom w:val="none" w:sz="0" w:space="0" w:color="auto"/>
        <w:right w:val="none" w:sz="0" w:space="0" w:color="auto"/>
      </w:divBdr>
    </w:div>
    <w:div w:id="267321615">
      <w:bodyDiv w:val="1"/>
      <w:marLeft w:val="0"/>
      <w:marRight w:val="0"/>
      <w:marTop w:val="0"/>
      <w:marBottom w:val="0"/>
      <w:divBdr>
        <w:top w:val="none" w:sz="0" w:space="0" w:color="auto"/>
        <w:left w:val="none" w:sz="0" w:space="0" w:color="auto"/>
        <w:bottom w:val="none" w:sz="0" w:space="0" w:color="auto"/>
        <w:right w:val="none" w:sz="0" w:space="0" w:color="auto"/>
      </w:divBdr>
      <w:divsChild>
        <w:div w:id="1558199553">
          <w:marLeft w:val="0"/>
          <w:marRight w:val="0"/>
          <w:marTop w:val="0"/>
          <w:marBottom w:val="0"/>
          <w:divBdr>
            <w:top w:val="none" w:sz="0" w:space="0" w:color="auto"/>
            <w:left w:val="none" w:sz="0" w:space="0" w:color="auto"/>
            <w:bottom w:val="none" w:sz="0" w:space="0" w:color="auto"/>
            <w:right w:val="none" w:sz="0" w:space="0" w:color="auto"/>
          </w:divBdr>
          <w:divsChild>
            <w:div w:id="609512194">
              <w:marLeft w:val="0"/>
              <w:marRight w:val="0"/>
              <w:marTop w:val="0"/>
              <w:marBottom w:val="0"/>
              <w:divBdr>
                <w:top w:val="none" w:sz="0" w:space="0" w:color="auto"/>
                <w:left w:val="none" w:sz="0" w:space="0" w:color="auto"/>
                <w:bottom w:val="none" w:sz="0" w:space="0" w:color="auto"/>
                <w:right w:val="none" w:sz="0" w:space="0" w:color="auto"/>
              </w:divBdr>
              <w:divsChild>
                <w:div w:id="1195313584">
                  <w:marLeft w:val="-360"/>
                  <w:marRight w:val="-360"/>
                  <w:marTop w:val="0"/>
                  <w:marBottom w:val="0"/>
                  <w:divBdr>
                    <w:top w:val="none" w:sz="0" w:space="0" w:color="auto"/>
                    <w:left w:val="none" w:sz="0" w:space="0" w:color="auto"/>
                    <w:bottom w:val="none" w:sz="0" w:space="0" w:color="auto"/>
                    <w:right w:val="none" w:sz="0" w:space="0" w:color="auto"/>
                  </w:divBdr>
                  <w:divsChild>
                    <w:div w:id="1101951072">
                      <w:marLeft w:val="0"/>
                      <w:marRight w:val="0"/>
                      <w:marTop w:val="0"/>
                      <w:marBottom w:val="0"/>
                      <w:divBdr>
                        <w:top w:val="none" w:sz="0" w:space="0" w:color="auto"/>
                        <w:left w:val="none" w:sz="0" w:space="0" w:color="auto"/>
                        <w:bottom w:val="none" w:sz="0" w:space="0" w:color="auto"/>
                        <w:right w:val="none" w:sz="0" w:space="0" w:color="auto"/>
                      </w:divBdr>
                      <w:divsChild>
                        <w:div w:id="1355234156">
                          <w:marLeft w:val="0"/>
                          <w:marRight w:val="0"/>
                          <w:marTop w:val="0"/>
                          <w:marBottom w:val="0"/>
                          <w:divBdr>
                            <w:top w:val="none" w:sz="0" w:space="0" w:color="auto"/>
                            <w:left w:val="none" w:sz="0" w:space="0" w:color="auto"/>
                            <w:bottom w:val="none" w:sz="0" w:space="0" w:color="auto"/>
                            <w:right w:val="none" w:sz="0" w:space="0" w:color="auto"/>
                          </w:divBdr>
                          <w:divsChild>
                            <w:div w:id="1676683572">
                              <w:marLeft w:val="0"/>
                              <w:marRight w:val="0"/>
                              <w:marTop w:val="0"/>
                              <w:marBottom w:val="0"/>
                              <w:divBdr>
                                <w:top w:val="none" w:sz="0" w:space="0" w:color="auto"/>
                                <w:left w:val="none" w:sz="0" w:space="0" w:color="auto"/>
                                <w:bottom w:val="none" w:sz="0" w:space="0" w:color="auto"/>
                                <w:right w:val="none" w:sz="0" w:space="0" w:color="auto"/>
                              </w:divBdr>
                              <w:divsChild>
                                <w:div w:id="431823934">
                                  <w:marLeft w:val="0"/>
                                  <w:marRight w:val="0"/>
                                  <w:marTop w:val="0"/>
                                  <w:marBottom w:val="240"/>
                                  <w:divBdr>
                                    <w:top w:val="none" w:sz="0" w:space="0" w:color="auto"/>
                                    <w:left w:val="none" w:sz="0" w:space="0" w:color="auto"/>
                                    <w:bottom w:val="none" w:sz="0" w:space="0" w:color="auto"/>
                                    <w:right w:val="none" w:sz="0" w:space="0" w:color="auto"/>
                                  </w:divBdr>
                                </w:div>
                                <w:div w:id="2017733043">
                                  <w:marLeft w:val="0"/>
                                  <w:marRight w:val="0"/>
                                  <w:marTop w:val="0"/>
                                  <w:marBottom w:val="0"/>
                                  <w:divBdr>
                                    <w:top w:val="none" w:sz="0" w:space="0" w:color="auto"/>
                                    <w:left w:val="none" w:sz="0" w:space="0" w:color="auto"/>
                                    <w:bottom w:val="none" w:sz="0" w:space="0" w:color="auto"/>
                                    <w:right w:val="none" w:sz="0" w:space="0" w:color="auto"/>
                                  </w:divBdr>
                                </w:div>
                                <w:div w:id="177741402">
                                  <w:marLeft w:val="0"/>
                                  <w:marRight w:val="0"/>
                                  <w:marTop w:val="0"/>
                                  <w:marBottom w:val="0"/>
                                  <w:divBdr>
                                    <w:top w:val="none" w:sz="0" w:space="0" w:color="auto"/>
                                    <w:left w:val="none" w:sz="0" w:space="0" w:color="auto"/>
                                    <w:bottom w:val="none" w:sz="0" w:space="0" w:color="auto"/>
                                    <w:right w:val="none" w:sz="0" w:space="0" w:color="auto"/>
                                  </w:divBdr>
                                </w:div>
                                <w:div w:id="1130630133">
                                  <w:marLeft w:val="0"/>
                                  <w:marRight w:val="0"/>
                                  <w:marTop w:val="0"/>
                                  <w:marBottom w:val="0"/>
                                  <w:divBdr>
                                    <w:top w:val="none" w:sz="0" w:space="0" w:color="auto"/>
                                    <w:left w:val="none" w:sz="0" w:space="0" w:color="auto"/>
                                    <w:bottom w:val="none" w:sz="0" w:space="0" w:color="auto"/>
                                    <w:right w:val="none" w:sz="0" w:space="0" w:color="auto"/>
                                  </w:divBdr>
                                </w:div>
                                <w:div w:id="903879778">
                                  <w:blockQuote w:val="1"/>
                                  <w:marLeft w:val="522"/>
                                  <w:marRight w:val="522"/>
                                  <w:marTop w:val="150"/>
                                  <w:marBottom w:val="150"/>
                                  <w:divBdr>
                                    <w:top w:val="none" w:sz="0" w:space="0" w:color="auto"/>
                                    <w:left w:val="none" w:sz="0" w:space="0" w:color="auto"/>
                                    <w:bottom w:val="none" w:sz="0" w:space="0" w:color="auto"/>
                                    <w:right w:val="none" w:sz="0" w:space="0" w:color="auto"/>
                                  </w:divBdr>
                                </w:div>
                                <w:div w:id="216210366">
                                  <w:blockQuote w:val="1"/>
                                  <w:marLeft w:val="522"/>
                                  <w:marRight w:val="522"/>
                                  <w:marTop w:val="150"/>
                                  <w:marBottom w:val="150"/>
                                  <w:divBdr>
                                    <w:top w:val="none" w:sz="0" w:space="0" w:color="auto"/>
                                    <w:left w:val="none" w:sz="0" w:space="0" w:color="auto"/>
                                    <w:bottom w:val="none" w:sz="0" w:space="0" w:color="auto"/>
                                    <w:right w:val="none" w:sz="0" w:space="0" w:color="auto"/>
                                  </w:divBdr>
                                </w:div>
                                <w:div w:id="506218085">
                                  <w:blockQuote w:val="1"/>
                                  <w:marLeft w:val="522"/>
                                  <w:marRight w:val="522"/>
                                  <w:marTop w:val="150"/>
                                  <w:marBottom w:val="150"/>
                                  <w:divBdr>
                                    <w:top w:val="none" w:sz="0" w:space="0" w:color="auto"/>
                                    <w:left w:val="none" w:sz="0" w:space="0" w:color="auto"/>
                                    <w:bottom w:val="none" w:sz="0" w:space="0" w:color="auto"/>
                                    <w:right w:val="none" w:sz="0" w:space="0" w:color="auto"/>
                                  </w:divBdr>
                                </w:div>
                                <w:div w:id="836960952">
                                  <w:blockQuote w:val="1"/>
                                  <w:marLeft w:val="522"/>
                                  <w:marRight w:val="522"/>
                                  <w:marTop w:val="150"/>
                                  <w:marBottom w:val="150"/>
                                  <w:divBdr>
                                    <w:top w:val="none" w:sz="0" w:space="0" w:color="auto"/>
                                    <w:left w:val="none" w:sz="0" w:space="0" w:color="auto"/>
                                    <w:bottom w:val="none" w:sz="0" w:space="0" w:color="auto"/>
                                    <w:right w:val="none" w:sz="0" w:space="0" w:color="auto"/>
                                  </w:divBdr>
                                </w:div>
                                <w:div w:id="1770538075">
                                  <w:marLeft w:val="0"/>
                                  <w:marRight w:val="0"/>
                                  <w:marTop w:val="0"/>
                                  <w:marBottom w:val="0"/>
                                  <w:divBdr>
                                    <w:top w:val="none" w:sz="0" w:space="0" w:color="auto"/>
                                    <w:left w:val="none" w:sz="0" w:space="0" w:color="auto"/>
                                    <w:bottom w:val="none" w:sz="0" w:space="0" w:color="auto"/>
                                    <w:right w:val="none" w:sz="0" w:space="0" w:color="auto"/>
                                  </w:divBdr>
                                </w:div>
                              </w:divsChild>
                            </w:div>
                            <w:div w:id="211576678">
                              <w:marLeft w:val="0"/>
                              <w:marRight w:val="0"/>
                              <w:marTop w:val="0"/>
                              <w:marBottom w:val="720"/>
                              <w:divBdr>
                                <w:top w:val="none" w:sz="0" w:space="0" w:color="auto"/>
                                <w:left w:val="none" w:sz="0" w:space="0" w:color="auto"/>
                                <w:bottom w:val="none" w:sz="0" w:space="0" w:color="auto"/>
                                <w:right w:val="none" w:sz="0" w:space="0" w:color="auto"/>
                              </w:divBdr>
                              <w:divsChild>
                                <w:div w:id="10880937">
                                  <w:marLeft w:val="0"/>
                                  <w:marRight w:val="0"/>
                                  <w:marTop w:val="0"/>
                                  <w:marBottom w:val="0"/>
                                  <w:divBdr>
                                    <w:top w:val="none" w:sz="0" w:space="0" w:color="auto"/>
                                    <w:left w:val="none" w:sz="0" w:space="0" w:color="auto"/>
                                    <w:bottom w:val="none" w:sz="0" w:space="0" w:color="auto"/>
                                    <w:right w:val="none" w:sz="0" w:space="0" w:color="auto"/>
                                  </w:divBdr>
                                  <w:divsChild>
                                    <w:div w:id="1151562740">
                                      <w:marLeft w:val="0"/>
                                      <w:marRight w:val="0"/>
                                      <w:marTop w:val="0"/>
                                      <w:marBottom w:val="375"/>
                                      <w:divBdr>
                                        <w:top w:val="none" w:sz="0" w:space="0" w:color="auto"/>
                                        <w:left w:val="none" w:sz="0" w:space="0" w:color="auto"/>
                                        <w:bottom w:val="none" w:sz="0" w:space="0" w:color="auto"/>
                                        <w:right w:val="none" w:sz="0" w:space="0" w:color="auto"/>
                                      </w:divBdr>
                                    </w:div>
                                  </w:divsChild>
                                </w:div>
                                <w:div w:id="932788555">
                                  <w:marLeft w:val="1050"/>
                                  <w:marRight w:val="0"/>
                                  <w:marTop w:val="105"/>
                                  <w:marBottom w:val="0"/>
                                  <w:divBdr>
                                    <w:top w:val="none" w:sz="0" w:space="0" w:color="auto"/>
                                    <w:left w:val="none" w:sz="0" w:space="0" w:color="auto"/>
                                    <w:bottom w:val="none" w:sz="0" w:space="0" w:color="auto"/>
                                    <w:right w:val="none" w:sz="0" w:space="0" w:color="auto"/>
                                  </w:divBdr>
                                </w:div>
                                <w:div w:id="298345406">
                                  <w:marLeft w:val="1050"/>
                                  <w:marRight w:val="0"/>
                                  <w:marTop w:val="45"/>
                                  <w:marBottom w:val="0"/>
                                  <w:divBdr>
                                    <w:top w:val="none" w:sz="0" w:space="0" w:color="auto"/>
                                    <w:left w:val="none" w:sz="0" w:space="0" w:color="auto"/>
                                    <w:bottom w:val="none" w:sz="0" w:space="0" w:color="auto"/>
                                    <w:right w:val="none" w:sz="0" w:space="0" w:color="auto"/>
                                  </w:divBdr>
                                </w:div>
                                <w:div w:id="648443454">
                                  <w:marLeft w:val="1050"/>
                                  <w:marRight w:val="0"/>
                                  <w:marTop w:val="105"/>
                                  <w:marBottom w:val="0"/>
                                  <w:divBdr>
                                    <w:top w:val="none" w:sz="0" w:space="0" w:color="auto"/>
                                    <w:left w:val="none" w:sz="0" w:space="0" w:color="auto"/>
                                    <w:bottom w:val="none" w:sz="0" w:space="0" w:color="auto"/>
                                    <w:right w:val="none" w:sz="0" w:space="0" w:color="auto"/>
                                  </w:divBdr>
                                </w:div>
                                <w:div w:id="1563173958">
                                  <w:marLeft w:val="1050"/>
                                  <w:marRight w:val="0"/>
                                  <w:marTop w:val="45"/>
                                  <w:marBottom w:val="0"/>
                                  <w:divBdr>
                                    <w:top w:val="none" w:sz="0" w:space="0" w:color="auto"/>
                                    <w:left w:val="none" w:sz="0" w:space="0" w:color="auto"/>
                                    <w:bottom w:val="none" w:sz="0" w:space="0" w:color="auto"/>
                                    <w:right w:val="none" w:sz="0" w:space="0" w:color="auto"/>
                                  </w:divBdr>
                                </w:div>
                                <w:div w:id="733891766">
                                  <w:marLeft w:val="1050"/>
                                  <w:marRight w:val="0"/>
                                  <w:marTop w:val="105"/>
                                  <w:marBottom w:val="0"/>
                                  <w:divBdr>
                                    <w:top w:val="none" w:sz="0" w:space="0" w:color="auto"/>
                                    <w:left w:val="none" w:sz="0" w:space="0" w:color="auto"/>
                                    <w:bottom w:val="none" w:sz="0" w:space="0" w:color="auto"/>
                                    <w:right w:val="none" w:sz="0" w:space="0" w:color="auto"/>
                                  </w:divBdr>
                                </w:div>
                                <w:div w:id="1969626839">
                                  <w:marLeft w:val="1050"/>
                                  <w:marRight w:val="0"/>
                                  <w:marTop w:val="45"/>
                                  <w:marBottom w:val="0"/>
                                  <w:divBdr>
                                    <w:top w:val="none" w:sz="0" w:space="0" w:color="auto"/>
                                    <w:left w:val="none" w:sz="0" w:space="0" w:color="auto"/>
                                    <w:bottom w:val="none" w:sz="0" w:space="0" w:color="auto"/>
                                    <w:right w:val="none" w:sz="0" w:space="0" w:color="auto"/>
                                  </w:divBdr>
                                </w:div>
                                <w:div w:id="891380844">
                                  <w:marLeft w:val="1050"/>
                                  <w:marRight w:val="0"/>
                                  <w:marTop w:val="105"/>
                                  <w:marBottom w:val="0"/>
                                  <w:divBdr>
                                    <w:top w:val="none" w:sz="0" w:space="0" w:color="auto"/>
                                    <w:left w:val="none" w:sz="0" w:space="0" w:color="auto"/>
                                    <w:bottom w:val="none" w:sz="0" w:space="0" w:color="auto"/>
                                    <w:right w:val="none" w:sz="0" w:space="0" w:color="auto"/>
                                  </w:divBdr>
                                </w:div>
                                <w:div w:id="898708226">
                                  <w:marLeft w:val="1050"/>
                                  <w:marRight w:val="0"/>
                                  <w:marTop w:val="45"/>
                                  <w:marBottom w:val="0"/>
                                  <w:divBdr>
                                    <w:top w:val="none" w:sz="0" w:space="0" w:color="auto"/>
                                    <w:left w:val="none" w:sz="0" w:space="0" w:color="auto"/>
                                    <w:bottom w:val="none" w:sz="0" w:space="0" w:color="auto"/>
                                    <w:right w:val="none" w:sz="0" w:space="0" w:color="auto"/>
                                  </w:divBdr>
                                </w:div>
                                <w:div w:id="1770151589">
                                  <w:marLeft w:val="0"/>
                                  <w:marRight w:val="0"/>
                                  <w:marTop w:val="0"/>
                                  <w:marBottom w:val="315"/>
                                  <w:divBdr>
                                    <w:top w:val="none" w:sz="0" w:space="0" w:color="auto"/>
                                    <w:left w:val="none" w:sz="0" w:space="0" w:color="auto"/>
                                    <w:bottom w:val="none" w:sz="0" w:space="0" w:color="auto"/>
                                    <w:right w:val="none" w:sz="0" w:space="0" w:color="auto"/>
                                  </w:divBdr>
                                  <w:divsChild>
                                    <w:div w:id="1419983446">
                                      <w:marLeft w:val="0"/>
                                      <w:marRight w:val="0"/>
                                      <w:marTop w:val="0"/>
                                      <w:marBottom w:val="315"/>
                                      <w:divBdr>
                                        <w:top w:val="none" w:sz="0" w:space="0" w:color="auto"/>
                                        <w:left w:val="none" w:sz="0" w:space="0" w:color="auto"/>
                                        <w:bottom w:val="none" w:sz="0" w:space="0" w:color="auto"/>
                                        <w:right w:val="none" w:sz="0" w:space="0" w:color="auto"/>
                                      </w:divBdr>
                                      <w:divsChild>
                                        <w:div w:id="1638678518">
                                          <w:marLeft w:val="0"/>
                                          <w:marRight w:val="0"/>
                                          <w:marTop w:val="0"/>
                                          <w:marBottom w:val="0"/>
                                          <w:divBdr>
                                            <w:top w:val="none" w:sz="0" w:space="0" w:color="auto"/>
                                            <w:left w:val="none" w:sz="0" w:space="0" w:color="auto"/>
                                            <w:bottom w:val="none" w:sz="0" w:space="0" w:color="auto"/>
                                            <w:right w:val="none" w:sz="0" w:space="0" w:color="auto"/>
                                          </w:divBdr>
                                        </w:div>
                                      </w:divsChild>
                                    </w:div>
                                    <w:div w:id="27530634">
                                      <w:marLeft w:val="0"/>
                                      <w:marRight w:val="0"/>
                                      <w:marTop w:val="0"/>
                                      <w:marBottom w:val="315"/>
                                      <w:divBdr>
                                        <w:top w:val="none" w:sz="0" w:space="0" w:color="auto"/>
                                        <w:left w:val="none" w:sz="0" w:space="0" w:color="auto"/>
                                        <w:bottom w:val="none" w:sz="0" w:space="0" w:color="auto"/>
                                        <w:right w:val="none" w:sz="0" w:space="0" w:color="auto"/>
                                      </w:divBdr>
                                    </w:div>
                                    <w:div w:id="170127507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 w:id="262618532">
                      <w:marLeft w:val="0"/>
                      <w:marRight w:val="0"/>
                      <w:marTop w:val="0"/>
                      <w:marBottom w:val="0"/>
                      <w:divBdr>
                        <w:top w:val="none" w:sz="0" w:space="0" w:color="auto"/>
                        <w:left w:val="none" w:sz="0" w:space="0" w:color="auto"/>
                        <w:bottom w:val="none" w:sz="0" w:space="0" w:color="auto"/>
                        <w:right w:val="none" w:sz="0" w:space="0" w:color="auto"/>
                      </w:divBdr>
                      <w:divsChild>
                        <w:div w:id="965237607">
                          <w:marLeft w:val="0"/>
                          <w:marRight w:val="0"/>
                          <w:marTop w:val="0"/>
                          <w:marBottom w:val="0"/>
                          <w:divBdr>
                            <w:top w:val="none" w:sz="0" w:space="0" w:color="auto"/>
                            <w:left w:val="none" w:sz="0" w:space="0" w:color="auto"/>
                            <w:bottom w:val="none" w:sz="0" w:space="0" w:color="auto"/>
                            <w:right w:val="none" w:sz="0" w:space="0" w:color="auto"/>
                          </w:divBdr>
                          <w:divsChild>
                            <w:div w:id="1191452234">
                              <w:marLeft w:val="0"/>
                              <w:marRight w:val="0"/>
                              <w:marTop w:val="0"/>
                              <w:marBottom w:val="0"/>
                              <w:divBdr>
                                <w:top w:val="none" w:sz="0" w:space="0" w:color="auto"/>
                                <w:left w:val="none" w:sz="0" w:space="0" w:color="auto"/>
                                <w:bottom w:val="none" w:sz="0" w:space="0" w:color="auto"/>
                                <w:right w:val="none" w:sz="0" w:space="0" w:color="auto"/>
                              </w:divBdr>
                            </w:div>
                            <w:div w:id="729615659">
                              <w:marLeft w:val="0"/>
                              <w:marRight w:val="0"/>
                              <w:marTop w:val="0"/>
                              <w:marBottom w:val="0"/>
                              <w:divBdr>
                                <w:top w:val="none" w:sz="0" w:space="0" w:color="auto"/>
                                <w:left w:val="none" w:sz="0" w:space="0" w:color="auto"/>
                                <w:bottom w:val="none" w:sz="0" w:space="0" w:color="auto"/>
                                <w:right w:val="none" w:sz="0" w:space="0" w:color="auto"/>
                              </w:divBdr>
                              <w:divsChild>
                                <w:div w:id="2634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135002">
          <w:marLeft w:val="0"/>
          <w:marRight w:val="0"/>
          <w:marTop w:val="0"/>
          <w:marBottom w:val="0"/>
          <w:divBdr>
            <w:top w:val="none" w:sz="0" w:space="0" w:color="auto"/>
            <w:left w:val="none" w:sz="0" w:space="0" w:color="auto"/>
            <w:bottom w:val="none" w:sz="0" w:space="0" w:color="auto"/>
            <w:right w:val="none" w:sz="0" w:space="0" w:color="auto"/>
          </w:divBdr>
          <w:divsChild>
            <w:div w:id="75132464">
              <w:marLeft w:val="0"/>
              <w:marRight w:val="0"/>
              <w:marTop w:val="0"/>
              <w:marBottom w:val="0"/>
              <w:divBdr>
                <w:top w:val="none" w:sz="0" w:space="0" w:color="auto"/>
                <w:left w:val="none" w:sz="0" w:space="0" w:color="auto"/>
                <w:bottom w:val="none" w:sz="0" w:space="0" w:color="auto"/>
                <w:right w:val="none" w:sz="0" w:space="0" w:color="auto"/>
              </w:divBdr>
              <w:divsChild>
                <w:div w:id="1360471336">
                  <w:marLeft w:val="-360"/>
                  <w:marRight w:val="-360"/>
                  <w:marTop w:val="0"/>
                  <w:marBottom w:val="0"/>
                  <w:divBdr>
                    <w:top w:val="none" w:sz="0" w:space="0" w:color="auto"/>
                    <w:left w:val="none" w:sz="0" w:space="0" w:color="auto"/>
                    <w:bottom w:val="none" w:sz="0" w:space="0" w:color="auto"/>
                    <w:right w:val="none" w:sz="0" w:space="0" w:color="auto"/>
                  </w:divBdr>
                  <w:divsChild>
                    <w:div w:id="1429230283">
                      <w:marLeft w:val="0"/>
                      <w:marRight w:val="0"/>
                      <w:marTop w:val="0"/>
                      <w:marBottom w:val="0"/>
                      <w:divBdr>
                        <w:top w:val="none" w:sz="0" w:space="0" w:color="auto"/>
                        <w:left w:val="none" w:sz="0" w:space="0" w:color="auto"/>
                        <w:bottom w:val="none" w:sz="0" w:space="0" w:color="auto"/>
                        <w:right w:val="none" w:sz="0" w:space="0" w:color="auto"/>
                      </w:divBdr>
                      <w:divsChild>
                        <w:div w:id="1089816249">
                          <w:marLeft w:val="0"/>
                          <w:marRight w:val="0"/>
                          <w:marTop w:val="0"/>
                          <w:marBottom w:val="0"/>
                          <w:divBdr>
                            <w:top w:val="none" w:sz="0" w:space="0" w:color="auto"/>
                            <w:left w:val="none" w:sz="0" w:space="0" w:color="auto"/>
                            <w:bottom w:val="none" w:sz="0" w:space="0" w:color="auto"/>
                            <w:right w:val="none" w:sz="0" w:space="0" w:color="auto"/>
                          </w:divBdr>
                        </w:div>
                      </w:divsChild>
                    </w:div>
                    <w:div w:id="144311520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762804061">
      <w:bodyDiv w:val="1"/>
      <w:marLeft w:val="0"/>
      <w:marRight w:val="0"/>
      <w:marTop w:val="0"/>
      <w:marBottom w:val="0"/>
      <w:divBdr>
        <w:top w:val="none" w:sz="0" w:space="0" w:color="auto"/>
        <w:left w:val="none" w:sz="0" w:space="0" w:color="auto"/>
        <w:bottom w:val="none" w:sz="0" w:space="0" w:color="auto"/>
        <w:right w:val="none" w:sz="0" w:space="0" w:color="auto"/>
      </w:divBdr>
    </w:div>
    <w:div w:id="1031999689">
      <w:bodyDiv w:val="1"/>
      <w:marLeft w:val="0"/>
      <w:marRight w:val="0"/>
      <w:marTop w:val="0"/>
      <w:marBottom w:val="0"/>
      <w:divBdr>
        <w:top w:val="none" w:sz="0" w:space="0" w:color="auto"/>
        <w:left w:val="none" w:sz="0" w:space="0" w:color="auto"/>
        <w:bottom w:val="none" w:sz="0" w:space="0" w:color="auto"/>
        <w:right w:val="none" w:sz="0" w:space="0" w:color="auto"/>
      </w:divBdr>
    </w:div>
    <w:div w:id="12608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rom_gimnaziya6@mail.ru" TargetMode="External"/><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3\Downloads\&#1076;&#1076;&#1076;&#1076;&#1076;&#1076;&#1076;&#107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3\Downloads\&#1076;&#1076;&#1076;&#1076;&#1076;&#1076;&#1076;&#107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3\Downloads\&#1076;&#1076;&#1076;&#1076;&#1076;&#1076;&#1076;&#107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3\Downloads\&#1076;&#1076;&#1076;&#1076;&#1076;&#1076;&#1076;&#107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44;&#1072;&#1084;&#1080;&#1088;&#1072;\Desktop\&#1044;&#1072;&#1088;&#1099;&#1085;%202019-2020\&#1086;&#1090;&#1095;&#1077;&#1090;%201%20&#1078;&#1072;&#1088;&#1090;&#1099;&#1078;&#1099;&#108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spPr>
              <a:noFill/>
              <a:ln>
                <a:noFill/>
              </a:ln>
              <a:effectLst/>
            </c:spPr>
            <c:showVal val="1"/>
            <c:extLst>
              <c:ext xmlns:c15="http://schemas.microsoft.com/office/drawing/2012/chart" uri="{CE6537A1-D6FC-4f65-9D91-7224C49458BB}">
                <c15:showLeaderLines val="0"/>
              </c:ext>
            </c:extLst>
          </c:dLbls>
          <c:cat>
            <c:multiLvlStrRef>
              <c:f>Лист1!$B$2:$H$3</c:f>
              <c:multiLvlStrCache>
                <c:ptCount val="7"/>
                <c:lvl>
                  <c:pt idx="0">
                    <c:v>Педагогтар саны </c:v>
                  </c:pt>
                  <c:pt idx="1">
                    <c:v>Жоғары</c:v>
                  </c:pt>
                  <c:pt idx="2">
                    <c:v>арнаулы орта </c:v>
                  </c:pt>
                  <c:pt idx="3">
                    <c:v>орта </c:v>
                  </c:pt>
                  <c:pt idx="4">
                    <c:v>маман емес </c:v>
                  </c:pt>
                  <c:pt idx="5">
                    <c:v>зейнеткер </c:v>
                  </c:pt>
                  <c:pt idx="6">
                    <c:v>жас маман </c:v>
                  </c:pt>
                </c:lvl>
                <c:lvl>
                  <c:pt idx="0">
                    <c:v>Кадр бойынша </c:v>
                  </c:pt>
                </c:lvl>
              </c:multiLvlStrCache>
            </c:multiLvlStrRef>
          </c:cat>
          <c:val>
            <c:numRef>
              <c:f>Лист1!$B$4:$H$4</c:f>
              <c:numCache>
                <c:formatCode>General</c:formatCode>
                <c:ptCount val="7"/>
                <c:pt idx="0">
                  <c:v>56</c:v>
                </c:pt>
                <c:pt idx="1">
                  <c:v>48</c:v>
                </c:pt>
                <c:pt idx="2">
                  <c:v>8</c:v>
                </c:pt>
                <c:pt idx="3">
                  <c:v>0</c:v>
                </c:pt>
                <c:pt idx="4">
                  <c:v>0</c:v>
                </c:pt>
                <c:pt idx="5">
                  <c:v>2</c:v>
                </c:pt>
                <c:pt idx="6">
                  <c:v>7</c:v>
                </c:pt>
              </c:numCache>
            </c:numRef>
          </c:val>
        </c:ser>
        <c:axId val="117707520"/>
        <c:axId val="117709440"/>
      </c:barChart>
      <c:catAx>
        <c:axId val="117707520"/>
        <c:scaling>
          <c:orientation val="minMax"/>
        </c:scaling>
        <c:axPos val="b"/>
        <c:numFmt formatCode="General" sourceLinked="0"/>
        <c:tickLblPos val="nextTo"/>
        <c:txPr>
          <a:bodyPr/>
          <a:lstStyle/>
          <a:p>
            <a:pPr>
              <a:defRPr>
                <a:latin typeface="Times New Roman" pitchFamily="18" charset="0"/>
                <a:cs typeface="Times New Roman" pitchFamily="18" charset="0"/>
              </a:defRPr>
            </a:pPr>
            <a:endParaRPr lang="ru-RU"/>
          </a:p>
        </c:txPr>
        <c:crossAx val="117709440"/>
        <c:crosses val="autoZero"/>
        <c:auto val="1"/>
        <c:lblAlgn val="ctr"/>
        <c:lblOffset val="100"/>
      </c:catAx>
      <c:valAx>
        <c:axId val="117709440"/>
        <c:scaling>
          <c:orientation val="minMax"/>
        </c:scaling>
        <c:axPos val="l"/>
        <c:majorGridlines/>
        <c:numFmt formatCode="General" sourceLinked="1"/>
        <c:tickLblPos val="nextTo"/>
        <c:crossAx val="11770752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spPr>
              <a:noFill/>
              <a:ln>
                <a:noFill/>
              </a:ln>
              <a:effectLst/>
            </c:spPr>
            <c:showVal val="1"/>
            <c:extLst>
              <c:ext xmlns:c15="http://schemas.microsoft.com/office/drawing/2012/chart" uri="{CE6537A1-D6FC-4f65-9D91-7224C49458BB}">
                <c15:showLeaderLines val="0"/>
              </c:ext>
            </c:extLst>
          </c:dLbls>
          <c:cat>
            <c:multiLvlStrRef>
              <c:f>Лист1!$B$6:$E$7</c:f>
              <c:multiLvlStrCache>
                <c:ptCount val="4"/>
                <c:lvl>
                  <c:pt idx="0">
                    <c:v>Педагогтар саны </c:v>
                  </c:pt>
                  <c:pt idx="1">
                    <c:v>Жоғары</c:v>
                  </c:pt>
                  <c:pt idx="2">
                    <c:v>бірінші </c:v>
                  </c:pt>
                  <c:pt idx="3">
                    <c:v>екінші </c:v>
                  </c:pt>
                </c:lvl>
                <c:lvl>
                  <c:pt idx="0">
                    <c:v>Санаты бойынша </c:v>
                  </c:pt>
                </c:lvl>
              </c:multiLvlStrCache>
            </c:multiLvlStrRef>
          </c:cat>
          <c:val>
            <c:numRef>
              <c:f>Лист1!$B$8:$E$8</c:f>
              <c:numCache>
                <c:formatCode>General</c:formatCode>
                <c:ptCount val="4"/>
                <c:pt idx="0">
                  <c:v>56</c:v>
                </c:pt>
                <c:pt idx="1">
                  <c:v>7</c:v>
                </c:pt>
                <c:pt idx="2">
                  <c:v>2</c:v>
                </c:pt>
                <c:pt idx="3">
                  <c:v>4</c:v>
                </c:pt>
              </c:numCache>
            </c:numRef>
          </c:val>
        </c:ser>
        <c:axId val="150928768"/>
        <c:axId val="154297472"/>
      </c:barChart>
      <c:catAx>
        <c:axId val="150928768"/>
        <c:scaling>
          <c:orientation val="minMax"/>
        </c:scaling>
        <c:axPos val="b"/>
        <c:numFmt formatCode="General" sourceLinked="0"/>
        <c:tickLblPos val="nextTo"/>
        <c:txPr>
          <a:bodyPr/>
          <a:lstStyle/>
          <a:p>
            <a:pPr>
              <a:defRPr>
                <a:latin typeface="Times New Roman" pitchFamily="18" charset="0"/>
                <a:cs typeface="Times New Roman" pitchFamily="18" charset="0"/>
              </a:defRPr>
            </a:pPr>
            <a:endParaRPr lang="ru-RU"/>
          </a:p>
        </c:txPr>
        <c:crossAx val="154297472"/>
        <c:crosses val="autoZero"/>
        <c:auto val="1"/>
        <c:lblAlgn val="ctr"/>
        <c:lblOffset val="100"/>
      </c:catAx>
      <c:valAx>
        <c:axId val="154297472"/>
        <c:scaling>
          <c:orientation val="minMax"/>
        </c:scaling>
        <c:axPos val="l"/>
        <c:majorGridlines/>
        <c:numFmt formatCode="General" sourceLinked="1"/>
        <c:tickLblPos val="nextTo"/>
        <c:crossAx val="15092876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spPr>
              <a:noFill/>
              <a:ln>
                <a:noFill/>
              </a:ln>
              <a:effectLst/>
            </c:spPr>
            <c:showVal val="1"/>
            <c:extLst>
              <c:ext xmlns:c15="http://schemas.microsoft.com/office/drawing/2012/chart" uri="{CE6537A1-D6FC-4f65-9D91-7224C49458BB}">
                <c15:showLeaderLines val="0"/>
              </c:ext>
            </c:extLst>
          </c:dLbls>
          <c:cat>
            <c:multiLvlStrRef>
              <c:f>Лист1!$B$10:$G$11</c:f>
              <c:multiLvlStrCache>
                <c:ptCount val="6"/>
                <c:lvl>
                  <c:pt idx="0">
                    <c:v>Педагогтар саны </c:v>
                  </c:pt>
                  <c:pt idx="1">
                    <c:v>Шебер </c:v>
                  </c:pt>
                  <c:pt idx="2">
                    <c:v>Зерттеуші </c:v>
                  </c:pt>
                  <c:pt idx="3">
                    <c:v>сарапшы </c:v>
                  </c:pt>
                  <c:pt idx="4">
                    <c:v>модератор </c:v>
                  </c:pt>
                  <c:pt idx="5">
                    <c:v>педагог </c:v>
                  </c:pt>
                </c:lvl>
                <c:lvl>
                  <c:pt idx="0">
                    <c:v>Жаңа аттестация бойынша </c:v>
                  </c:pt>
                </c:lvl>
              </c:multiLvlStrCache>
            </c:multiLvlStrRef>
          </c:cat>
          <c:val>
            <c:numRef>
              <c:f>Лист1!$B$12:$G$12</c:f>
              <c:numCache>
                <c:formatCode>General</c:formatCode>
                <c:ptCount val="6"/>
                <c:pt idx="0">
                  <c:v>56</c:v>
                </c:pt>
                <c:pt idx="1">
                  <c:v>5</c:v>
                </c:pt>
                <c:pt idx="2">
                  <c:v>16</c:v>
                </c:pt>
                <c:pt idx="3">
                  <c:v>10</c:v>
                </c:pt>
                <c:pt idx="4">
                  <c:v>2</c:v>
                </c:pt>
                <c:pt idx="5">
                  <c:v>5</c:v>
                </c:pt>
              </c:numCache>
            </c:numRef>
          </c:val>
        </c:ser>
        <c:axId val="157737344"/>
        <c:axId val="157739264"/>
      </c:barChart>
      <c:catAx>
        <c:axId val="157737344"/>
        <c:scaling>
          <c:orientation val="minMax"/>
        </c:scaling>
        <c:axPos val="b"/>
        <c:numFmt formatCode="General" sourceLinked="0"/>
        <c:tickLblPos val="nextTo"/>
        <c:txPr>
          <a:bodyPr/>
          <a:lstStyle/>
          <a:p>
            <a:pPr>
              <a:defRPr>
                <a:latin typeface="Times New Roman" pitchFamily="18" charset="0"/>
                <a:cs typeface="Times New Roman" pitchFamily="18" charset="0"/>
              </a:defRPr>
            </a:pPr>
            <a:endParaRPr lang="ru-RU"/>
          </a:p>
        </c:txPr>
        <c:crossAx val="157739264"/>
        <c:crosses val="autoZero"/>
        <c:auto val="1"/>
        <c:lblAlgn val="ctr"/>
        <c:lblOffset val="100"/>
      </c:catAx>
      <c:valAx>
        <c:axId val="157739264"/>
        <c:scaling>
          <c:orientation val="minMax"/>
        </c:scaling>
        <c:axPos val="l"/>
        <c:majorGridlines/>
        <c:numFmt formatCode="General" sourceLinked="1"/>
        <c:tickLblPos val="nextTo"/>
        <c:crossAx val="157737344"/>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cat>
            <c:multiLvlStrRef>
              <c:f>Лист1!$B$14:$H$15</c:f>
              <c:multiLvlStrCache>
                <c:ptCount val="7"/>
                <c:lvl>
                  <c:pt idx="0">
                    <c:v>Педагогтар саны </c:v>
                  </c:pt>
                  <c:pt idx="1">
                    <c:v>Базалық </c:v>
                  </c:pt>
                  <c:pt idx="2">
                    <c:v>жаңартылған білім мазмұны </c:v>
                  </c:pt>
                  <c:pt idx="3">
                    <c:v>Деңгейлік </c:v>
                  </c:pt>
                  <c:pt idx="4">
                    <c:v>Тест әзірлеуші </c:v>
                  </c:pt>
                  <c:pt idx="5">
                    <c:v>Тәжірибедегі рефлексия </c:v>
                  </c:pt>
                  <c:pt idx="6">
                    <c:v>Тренерлік </c:v>
                  </c:pt>
                </c:lvl>
                <c:lvl>
                  <c:pt idx="0">
                    <c:v>Курс  бойынша </c:v>
                  </c:pt>
                </c:lvl>
              </c:multiLvlStrCache>
            </c:multiLvlStrRef>
          </c:cat>
          <c:val>
            <c:numRef>
              <c:f>Лист1!$B$16:$H$16</c:f>
              <c:numCache>
                <c:formatCode>General</c:formatCode>
                <c:ptCount val="7"/>
                <c:pt idx="0">
                  <c:v>56</c:v>
                </c:pt>
                <c:pt idx="1">
                  <c:v>44</c:v>
                </c:pt>
                <c:pt idx="2">
                  <c:v>49</c:v>
                </c:pt>
                <c:pt idx="3">
                  <c:v>21</c:v>
                </c:pt>
                <c:pt idx="4">
                  <c:v>6</c:v>
                </c:pt>
                <c:pt idx="5">
                  <c:v>3</c:v>
                </c:pt>
                <c:pt idx="6">
                  <c:v>4</c:v>
                </c:pt>
              </c:numCache>
            </c:numRef>
          </c:val>
        </c:ser>
        <c:axId val="167536128"/>
        <c:axId val="167698816"/>
      </c:barChart>
      <c:catAx>
        <c:axId val="167536128"/>
        <c:scaling>
          <c:orientation val="minMax"/>
        </c:scaling>
        <c:axPos val="b"/>
        <c:numFmt formatCode="General" sourceLinked="0"/>
        <c:tickLblPos val="nextTo"/>
        <c:txPr>
          <a:bodyPr/>
          <a:lstStyle/>
          <a:p>
            <a:pPr>
              <a:defRPr>
                <a:latin typeface="Times New Roman" pitchFamily="18" charset="0"/>
                <a:cs typeface="Times New Roman" pitchFamily="18" charset="0"/>
              </a:defRPr>
            </a:pPr>
            <a:endParaRPr lang="ru-RU"/>
          </a:p>
        </c:txPr>
        <c:crossAx val="167698816"/>
        <c:crosses val="autoZero"/>
        <c:auto val="1"/>
        <c:lblAlgn val="ctr"/>
        <c:lblOffset val="100"/>
      </c:catAx>
      <c:valAx>
        <c:axId val="167698816"/>
        <c:scaling>
          <c:orientation val="minMax"/>
        </c:scaling>
        <c:axPos val="l"/>
        <c:majorGridlines/>
        <c:numFmt formatCode="General" sourceLinked="1"/>
        <c:tickLblPos val="nextTo"/>
        <c:crossAx val="167536128"/>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9079439398494804E-2"/>
          <c:y val="2.9951571503427411E-2"/>
          <c:w val="0.70034511931017718"/>
          <c:h val="0.72486769423926434"/>
        </c:manualLayout>
      </c:layout>
      <c:barChart>
        <c:barDir val="col"/>
        <c:grouping val="clustered"/>
        <c:ser>
          <c:idx val="0"/>
          <c:order val="0"/>
          <c:tx>
            <c:strRef>
              <c:f>Лист2!$B$3</c:f>
              <c:strCache>
                <c:ptCount val="1"/>
                <c:pt idx="0">
                  <c:v>қатысқаны</c:v>
                </c:pt>
              </c:strCache>
            </c:strRef>
          </c:tx>
          <c:dLbls>
            <c:spPr>
              <a:noFill/>
              <a:ln>
                <a:noFill/>
              </a:ln>
              <a:effectLst/>
            </c:spPr>
            <c:txPr>
              <a:bodyPr/>
              <a:lstStyle/>
              <a:p>
                <a:pPr>
                  <a:defRPr sz="900">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strRef>
              <c:f>Лист2!$A$4:$A$14</c:f>
              <c:strCache>
                <c:ptCount val="11"/>
                <c:pt idx="0">
                  <c:v>Золотое руно</c:v>
                </c:pt>
                <c:pt idx="1">
                  <c:v>Кенгуру-математика</c:v>
                </c:pt>
                <c:pt idx="2">
                  <c:v>юниорская олимпиада</c:v>
                </c:pt>
                <c:pt idx="3">
                  <c:v>Тарих Ата</c:v>
                </c:pt>
                <c:pt idx="4">
                  <c:v>предметная олимпиада</c:v>
                </c:pt>
                <c:pt idx="5">
                  <c:v>Жасыл планета</c:v>
                </c:pt>
                <c:pt idx="6">
                  <c:v>эссе</c:v>
                </c:pt>
                <c:pt idx="7">
                  <c:v>Жас тарихшы</c:v>
                </c:pt>
                <c:pt idx="8">
                  <c:v>Жас полиглот</c:v>
                </c:pt>
                <c:pt idx="9">
                  <c:v>"Ой сана"</c:v>
                </c:pt>
                <c:pt idx="10">
                  <c:v>Абай әлеміне саяхат</c:v>
                </c:pt>
              </c:strCache>
            </c:strRef>
          </c:cat>
          <c:val>
            <c:numRef>
              <c:f>Лист2!$B$4:$B$14</c:f>
              <c:numCache>
                <c:formatCode>General</c:formatCode>
                <c:ptCount val="11"/>
                <c:pt idx="0">
                  <c:v>118</c:v>
                </c:pt>
                <c:pt idx="1">
                  <c:v>224</c:v>
                </c:pt>
                <c:pt idx="2">
                  <c:v>5</c:v>
                </c:pt>
                <c:pt idx="3">
                  <c:v>86</c:v>
                </c:pt>
                <c:pt idx="4">
                  <c:v>20</c:v>
                </c:pt>
                <c:pt idx="5">
                  <c:v>22</c:v>
                </c:pt>
                <c:pt idx="6">
                  <c:v>8</c:v>
                </c:pt>
                <c:pt idx="7">
                  <c:v>2</c:v>
                </c:pt>
                <c:pt idx="8">
                  <c:v>1</c:v>
                </c:pt>
                <c:pt idx="9">
                  <c:v>1</c:v>
                </c:pt>
                <c:pt idx="10">
                  <c:v>1</c:v>
                </c:pt>
              </c:numCache>
            </c:numRef>
          </c:val>
        </c:ser>
        <c:ser>
          <c:idx val="1"/>
          <c:order val="1"/>
          <c:tx>
            <c:strRef>
              <c:f>Лист2!$C$3</c:f>
              <c:strCache>
                <c:ptCount val="1"/>
                <c:pt idx="0">
                  <c:v>орын алғаны</c:v>
                </c:pt>
              </c:strCache>
            </c:strRef>
          </c:tx>
          <c:dLbls>
            <c:spPr>
              <a:noFill/>
              <a:ln>
                <a:noFill/>
              </a:ln>
              <a:effectLst/>
            </c:spPr>
            <c:txPr>
              <a:bodyPr/>
              <a:lstStyle/>
              <a:p>
                <a:pPr>
                  <a:defRPr sz="900">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strRef>
              <c:f>Лист2!$A$4:$A$14</c:f>
              <c:strCache>
                <c:ptCount val="11"/>
                <c:pt idx="0">
                  <c:v>Золотое руно</c:v>
                </c:pt>
                <c:pt idx="1">
                  <c:v>Кенгуру-математика</c:v>
                </c:pt>
                <c:pt idx="2">
                  <c:v>юниорская олимпиада</c:v>
                </c:pt>
                <c:pt idx="3">
                  <c:v>Тарих Ата</c:v>
                </c:pt>
                <c:pt idx="4">
                  <c:v>предметная олимпиада</c:v>
                </c:pt>
                <c:pt idx="5">
                  <c:v>Жасыл планета</c:v>
                </c:pt>
                <c:pt idx="6">
                  <c:v>эссе</c:v>
                </c:pt>
                <c:pt idx="7">
                  <c:v>Жас тарихшы</c:v>
                </c:pt>
                <c:pt idx="8">
                  <c:v>Жас полиглот</c:v>
                </c:pt>
                <c:pt idx="9">
                  <c:v>"Ой сана"</c:v>
                </c:pt>
                <c:pt idx="10">
                  <c:v>Абай әлеміне саяхат</c:v>
                </c:pt>
              </c:strCache>
            </c:strRef>
          </c:cat>
          <c:val>
            <c:numRef>
              <c:f>Лист2!$C$4:$C$14</c:f>
              <c:numCache>
                <c:formatCode>General</c:formatCode>
                <c:ptCount val="11"/>
                <c:pt idx="0">
                  <c:v>95</c:v>
                </c:pt>
                <c:pt idx="1">
                  <c:v>221</c:v>
                </c:pt>
                <c:pt idx="2">
                  <c:v>3</c:v>
                </c:pt>
                <c:pt idx="3">
                  <c:v>80</c:v>
                </c:pt>
                <c:pt idx="4">
                  <c:v>20</c:v>
                </c:pt>
                <c:pt idx="5">
                  <c:v>12</c:v>
                </c:pt>
                <c:pt idx="6">
                  <c:v>8</c:v>
                </c:pt>
                <c:pt idx="7">
                  <c:v>2</c:v>
                </c:pt>
                <c:pt idx="8">
                  <c:v>1</c:v>
                </c:pt>
                <c:pt idx="9">
                  <c:v>1</c:v>
                </c:pt>
                <c:pt idx="10">
                  <c:v>1</c:v>
                </c:pt>
              </c:numCache>
            </c:numRef>
          </c:val>
        </c:ser>
        <c:axId val="168594816"/>
        <c:axId val="168692736"/>
      </c:barChart>
      <c:catAx>
        <c:axId val="168594816"/>
        <c:scaling>
          <c:orientation val="minMax"/>
        </c:scaling>
        <c:axPos val="b"/>
        <c:numFmt formatCode="General" sourceLinked="0"/>
        <c:tickLblPos val="nextTo"/>
        <c:txPr>
          <a:bodyPr/>
          <a:lstStyle/>
          <a:p>
            <a:pPr>
              <a:defRPr>
                <a:latin typeface="Times New Roman" pitchFamily="18" charset="0"/>
                <a:cs typeface="Times New Roman" pitchFamily="18" charset="0"/>
              </a:defRPr>
            </a:pPr>
            <a:endParaRPr lang="ru-RU"/>
          </a:p>
        </c:txPr>
        <c:crossAx val="168692736"/>
        <c:crosses val="autoZero"/>
        <c:auto val="1"/>
        <c:lblAlgn val="ctr"/>
        <c:lblOffset val="100"/>
      </c:catAx>
      <c:valAx>
        <c:axId val="168692736"/>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ru-RU"/>
          </a:p>
        </c:txPr>
        <c:crossAx val="168594816"/>
        <c:crosses val="autoZero"/>
        <c:crossBetween val="between"/>
      </c:valAx>
    </c:plotArea>
    <c:legend>
      <c:legendPos val="r"/>
      <c:layout>
        <c:manualLayout>
          <c:xMode val="edge"/>
          <c:yMode val="edge"/>
          <c:x val="0.79933753734078394"/>
          <c:y val="0.45380875932315135"/>
          <c:w val="0.13414083160569149"/>
          <c:h val="9.238248135369953E-2"/>
        </c:manualLayout>
      </c:layout>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71BE28F28204872B2FD2D19B3B617D2"/>
        <w:category>
          <w:name w:val="Общие"/>
          <w:gallery w:val="placeholder"/>
        </w:category>
        <w:types>
          <w:type w:val="bbPlcHdr"/>
        </w:types>
        <w:behaviors>
          <w:behavior w:val="content"/>
        </w:behaviors>
        <w:guid w:val="{CBDD3626-05EB-4909-8022-C1F88C7D25EE}"/>
      </w:docPartPr>
      <w:docPartBody>
        <w:p w:rsidR="00000000" w:rsidRDefault="00AF5531" w:rsidP="00AF5531">
          <w:pPr>
            <w:pStyle w:val="B71BE28F28204872B2FD2D19B3B617D2"/>
          </w:pPr>
          <w:r>
            <w:rPr>
              <w:color w:val="484329" w:themeColor="background2" w:themeShade="3F"/>
              <w:sz w:val="28"/>
              <w:szCs w:val="28"/>
            </w:rPr>
            <w:t>[Введите подзаголовок документа]</w:t>
          </w:r>
        </w:p>
      </w:docPartBody>
    </w:docPart>
    <w:docPart>
      <w:docPartPr>
        <w:name w:val="36FDECFAC35349F19D7D3853491E9181"/>
        <w:category>
          <w:name w:val="Общие"/>
          <w:gallery w:val="placeholder"/>
        </w:category>
        <w:types>
          <w:type w:val="bbPlcHdr"/>
        </w:types>
        <w:behaviors>
          <w:behavior w:val="content"/>
        </w:behaviors>
        <w:guid w:val="{8B875D87-F693-4DEF-845B-CE5B6A754146}"/>
      </w:docPartPr>
      <w:docPartBody>
        <w:p w:rsidR="00000000" w:rsidRDefault="00AF5531" w:rsidP="00AF5531">
          <w:pPr>
            <w:pStyle w:val="36FDECFAC35349F19D7D3853491E9181"/>
          </w:pPr>
          <w:r>
            <w:rPr>
              <w:b/>
              <w:bCs/>
            </w:rPr>
            <w:t>[Выберите дату]</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KaZ">
    <w:altName w:val="Times New Roman"/>
    <w:charset w:val="00"/>
    <w:family w:val="roman"/>
    <w:pitch w:val="variable"/>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F5531"/>
    <w:rsid w:val="00AF5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C19C71D9A894421BA413A617C10B6BC">
    <w:name w:val="8C19C71D9A894421BA413A617C10B6BC"/>
    <w:rsid w:val="00AF5531"/>
  </w:style>
  <w:style w:type="paragraph" w:customStyle="1" w:styleId="89B2E2491A4543DB8A0ABF7175203E36">
    <w:name w:val="89B2E2491A4543DB8A0ABF7175203E36"/>
    <w:rsid w:val="00AF5531"/>
  </w:style>
  <w:style w:type="paragraph" w:customStyle="1" w:styleId="D31A19971C5D41E4B249F1DE5C870846">
    <w:name w:val="D31A19971C5D41E4B249F1DE5C870846"/>
    <w:rsid w:val="00AF5531"/>
  </w:style>
  <w:style w:type="paragraph" w:customStyle="1" w:styleId="D8ECB51F025649938A92166AF1547131">
    <w:name w:val="D8ECB51F025649938A92166AF1547131"/>
    <w:rsid w:val="00AF5531"/>
  </w:style>
  <w:style w:type="paragraph" w:customStyle="1" w:styleId="18A0E45A0928482BB0E49554A6D49E72">
    <w:name w:val="18A0E45A0928482BB0E49554A6D49E72"/>
    <w:rsid w:val="00AF5531"/>
  </w:style>
  <w:style w:type="paragraph" w:customStyle="1" w:styleId="761193512529434E8C00307E8EBDFAD1">
    <w:name w:val="761193512529434E8C00307E8EBDFAD1"/>
    <w:rsid w:val="00AF5531"/>
  </w:style>
  <w:style w:type="paragraph" w:customStyle="1" w:styleId="6DD3751C7C4F40E980A5E4028FE478FB">
    <w:name w:val="6DD3751C7C4F40E980A5E4028FE478FB"/>
    <w:rsid w:val="00AF5531"/>
  </w:style>
  <w:style w:type="paragraph" w:customStyle="1" w:styleId="C173DCA12AAD461EA858CEE9A37D70DB">
    <w:name w:val="C173DCA12AAD461EA858CEE9A37D70DB"/>
    <w:rsid w:val="00AF5531"/>
  </w:style>
  <w:style w:type="paragraph" w:customStyle="1" w:styleId="AB0356966B484669801AF16D264B024B">
    <w:name w:val="AB0356966B484669801AF16D264B024B"/>
    <w:rsid w:val="00AF5531"/>
  </w:style>
  <w:style w:type="paragraph" w:customStyle="1" w:styleId="EA02966FFC7A46018F2672047B68AEDF">
    <w:name w:val="EA02966FFC7A46018F2672047B68AEDF"/>
    <w:rsid w:val="00AF5531"/>
  </w:style>
  <w:style w:type="paragraph" w:customStyle="1" w:styleId="CE3C47468CB9410081414EE9C3129EA1">
    <w:name w:val="CE3C47468CB9410081414EE9C3129EA1"/>
    <w:rsid w:val="00AF5531"/>
  </w:style>
  <w:style w:type="paragraph" w:customStyle="1" w:styleId="D593529F58E54F9DB776989DD5E8283E">
    <w:name w:val="D593529F58E54F9DB776989DD5E8283E"/>
    <w:rsid w:val="00AF5531"/>
  </w:style>
  <w:style w:type="paragraph" w:customStyle="1" w:styleId="43120A17E98C4EA7904A948AA94E4B3F">
    <w:name w:val="43120A17E98C4EA7904A948AA94E4B3F"/>
    <w:rsid w:val="00AF5531"/>
  </w:style>
  <w:style w:type="paragraph" w:customStyle="1" w:styleId="538D3C9BCA32433CB1E9D59766170000">
    <w:name w:val="538D3C9BCA32433CB1E9D59766170000"/>
    <w:rsid w:val="00AF5531"/>
  </w:style>
  <w:style w:type="paragraph" w:customStyle="1" w:styleId="E53B032C335E48B9995A1C86900035BA">
    <w:name w:val="E53B032C335E48B9995A1C86900035BA"/>
    <w:rsid w:val="00AF5531"/>
  </w:style>
  <w:style w:type="paragraph" w:customStyle="1" w:styleId="AC7CA9D1A47C4439A27748A3A9C44EB8">
    <w:name w:val="AC7CA9D1A47C4439A27748A3A9C44EB8"/>
    <w:rsid w:val="00AF5531"/>
  </w:style>
  <w:style w:type="paragraph" w:customStyle="1" w:styleId="DEEC40EF423347F8AFF8E2242E99D8BB">
    <w:name w:val="DEEC40EF423347F8AFF8E2242E99D8BB"/>
    <w:rsid w:val="00AF5531"/>
  </w:style>
  <w:style w:type="paragraph" w:customStyle="1" w:styleId="B71BE28F28204872B2FD2D19B3B617D2">
    <w:name w:val="B71BE28F28204872B2FD2D19B3B617D2"/>
    <w:rsid w:val="00AF5531"/>
  </w:style>
  <w:style w:type="paragraph" w:customStyle="1" w:styleId="36FDECFAC35349F19D7D3853491E9181">
    <w:name w:val="36FDECFAC35349F19D7D3853491E9181"/>
    <w:rsid w:val="00AF553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Хромтау - 2020 ж</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8982</Words>
  <Characters>51203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Хромтау гимназиясы»КММ  2020-2025 жылдарға арналған даму бағдарламасы</dc:title>
  <dc:subject> «№6 Хромтау гимназиясы»КММ  2020-2025 жылдарға арналған даму бағдарламасы </dc:subject>
  <dc:creator>Asus</dc:creator>
  <cp:lastModifiedBy>Ainur</cp:lastModifiedBy>
  <cp:revision>7</cp:revision>
  <cp:lastPrinted>2020-07-25T05:19:00Z</cp:lastPrinted>
  <dcterms:created xsi:type="dcterms:W3CDTF">2020-07-23T16:07:00Z</dcterms:created>
  <dcterms:modified xsi:type="dcterms:W3CDTF">2020-07-25T05:24:00Z</dcterms:modified>
</cp:coreProperties>
</file>