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55" w:rsidRPr="00A042F8" w:rsidRDefault="00201A55" w:rsidP="00201A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042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042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Бекітілді</w:t>
      </w:r>
      <w:r w:rsidRPr="00A042F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01A55" w:rsidRDefault="00201A55" w:rsidP="00201A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042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Гимназия директоры</w:t>
      </w:r>
    </w:p>
    <w:p w:rsidR="00201A55" w:rsidRDefault="00201A55" w:rsidP="00201A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Г.О. Мукашева </w:t>
      </w:r>
    </w:p>
    <w:p w:rsidR="00201A55" w:rsidRDefault="00201A55" w:rsidP="00201A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28.08.2020ж №    н/қ</w:t>
      </w:r>
    </w:p>
    <w:p w:rsidR="00201A55" w:rsidRDefault="00201A55" w:rsidP="00201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№6 Хромтау гимназиясында  </w:t>
      </w:r>
      <w:r w:rsidRPr="008629BE">
        <w:rPr>
          <w:bCs w:val="0"/>
          <w:color w:val="1E1E1E"/>
          <w:sz w:val="24"/>
          <w:szCs w:val="24"/>
          <w:lang w:val="kk-KZ"/>
        </w:rPr>
        <w:t>терроризмге қарсы іс-қимыл жөнінде</w:t>
      </w:r>
      <w:r>
        <w:rPr>
          <w:bCs w:val="0"/>
          <w:color w:val="1E1E1E"/>
          <w:sz w:val="24"/>
          <w:szCs w:val="24"/>
          <w:lang w:val="kk-KZ"/>
        </w:rPr>
        <w:t xml:space="preserve">  </w:t>
      </w:r>
    </w:p>
    <w:p w:rsidR="00201A55" w:rsidRDefault="00201A55" w:rsidP="00201A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2020-2021 оқу жылына арналған  жылдық  </w:t>
      </w:r>
      <w:r w:rsidRPr="008629BE">
        <w:rPr>
          <w:sz w:val="24"/>
          <w:szCs w:val="24"/>
          <w:lang w:val="kk-KZ"/>
        </w:rPr>
        <w:t>жұмыс жоспары</w:t>
      </w:r>
    </w:p>
    <w:p w:rsidR="00201A55" w:rsidRDefault="00201A55" w:rsidP="00201A55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  <w:lang w:val="kk-KZ"/>
        </w:rPr>
      </w:pPr>
    </w:p>
    <w:p w:rsidR="00201A55" w:rsidRPr="00983CBF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sz w:val="24"/>
          <w:szCs w:val="24"/>
          <w:lang w:val="kk-KZ"/>
        </w:rPr>
        <w:t xml:space="preserve">Мақсаты:  </w:t>
      </w:r>
      <w:r w:rsidRPr="003F53A6">
        <w:rPr>
          <w:b w:val="0"/>
          <w:sz w:val="24"/>
          <w:szCs w:val="24"/>
          <w:lang w:val="kk-KZ"/>
        </w:rPr>
        <w:t>Т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ерроризм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нің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зорлық-зомбылық көріністері мен қауіптері  туралы ақпараттық-насихат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тау, алдын алу шараларын жүргізу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. </w:t>
      </w:r>
    </w:p>
    <w:p w:rsidR="00201A55" w:rsidRPr="00983CBF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983CBF">
        <w:rPr>
          <w:color w:val="000000"/>
          <w:spacing w:val="2"/>
          <w:sz w:val="24"/>
          <w:szCs w:val="24"/>
          <w:shd w:val="clear" w:color="auto" w:fill="FFFFFF"/>
          <w:lang w:val="kk-KZ"/>
        </w:rPr>
        <w:t>Міндеттері:</w:t>
      </w:r>
    </w:p>
    <w:p w:rsidR="00201A55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-Б</w:t>
      </w:r>
      <w:r w:rsidRPr="00892F7B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ілім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беру мекемесіндегі қ</w:t>
      </w:r>
      <w:r w:rsidRPr="00892F7B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ауіпсіздік саласындағы заңнамалық және басқа нормативтік актілердің талаптарын жүзеге асыру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;</w:t>
      </w:r>
    </w:p>
    <w:p w:rsidR="00201A55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-</w:t>
      </w:r>
      <w:r w:rsidRPr="00983CBF">
        <w:rPr>
          <w:lang w:val="kk-KZ"/>
        </w:rPr>
        <w:t xml:space="preserve"> 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Терроризмге 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қарсы іс-қимыл мәселелері бойынша 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білім ал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ушылардың,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ата-аналардың , мұғалімдердің, кіші қызметкерлерд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ің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теориялық білімдерін жетілдіру;</w:t>
      </w:r>
    </w:p>
    <w:p w:rsidR="00201A55" w:rsidRPr="00983CBF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b w:val="0"/>
          <w:color w:val="000000"/>
          <w:sz w:val="24"/>
          <w:szCs w:val="24"/>
          <w:lang w:val="kk-KZ"/>
        </w:rPr>
      </w:pP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-</w:t>
      </w:r>
      <w:r w:rsidRPr="00983CBF">
        <w:rPr>
          <w:lang w:val="kk-KZ"/>
        </w:rPr>
        <w:t xml:space="preserve"> </w:t>
      </w:r>
      <w:r w:rsidRPr="003F53A6">
        <w:rPr>
          <w:b w:val="0"/>
          <w:lang w:val="kk-KZ"/>
        </w:rPr>
        <w:t>Т</w:t>
      </w:r>
      <w:r w:rsidRPr="00983CBF">
        <w:rPr>
          <w:b w:val="0"/>
          <w:color w:val="000000"/>
          <w:sz w:val="24"/>
          <w:szCs w:val="24"/>
          <w:lang w:val="kk-KZ"/>
        </w:rPr>
        <w:t>ерроризм идеяларын қолданбайтын сананы қалыптастыру;</w:t>
      </w:r>
    </w:p>
    <w:p w:rsidR="00201A55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983CBF">
        <w:rPr>
          <w:b w:val="0"/>
          <w:color w:val="000000"/>
          <w:sz w:val="24"/>
          <w:szCs w:val="24"/>
          <w:lang w:val="kk-KZ"/>
        </w:rPr>
        <w:t>-М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ектептің   қауіпсіздік ахуалын күшейту;</w:t>
      </w:r>
    </w:p>
    <w:p w:rsidR="00201A55" w:rsidRDefault="00201A55" w:rsidP="00201A55">
      <w:pPr>
        <w:pStyle w:val="3"/>
        <w:shd w:val="clear" w:color="auto" w:fill="FFFFFF"/>
        <w:spacing w:before="12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>-</w:t>
      </w:r>
      <w:r w:rsidRPr="00983CBF">
        <w:rPr>
          <w:lang w:val="kk-KZ"/>
        </w:rPr>
        <w:t xml:space="preserve"> 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Білім алушыларды </w:t>
      </w:r>
      <w:r w:rsidRPr="00983CBF"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экстремалды жағдайда әрекет етуге</w:t>
      </w:r>
      <w:r>
        <w:rPr>
          <w:b w:val="0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практикалық жаттығу сабақтары арқылы дайындау.</w:t>
      </w:r>
    </w:p>
    <w:p w:rsidR="00201A55" w:rsidRPr="008629BE" w:rsidRDefault="00201A55" w:rsidP="00201A55">
      <w:pPr>
        <w:pStyle w:val="3"/>
        <w:shd w:val="clear" w:color="auto" w:fill="FFFFFF"/>
        <w:spacing w:before="0" w:beforeAutospacing="0" w:after="0" w:afterAutospacing="0"/>
        <w:textAlignment w:val="baseline"/>
        <w:rPr>
          <w:i/>
          <w:sz w:val="24"/>
          <w:szCs w:val="24"/>
          <w:lang w:val="kk-KZ"/>
        </w:rPr>
      </w:pPr>
    </w:p>
    <w:tbl>
      <w:tblPr>
        <w:tblStyle w:val="a3"/>
        <w:tblW w:w="9322" w:type="dxa"/>
        <w:tblLook w:val="04A0"/>
      </w:tblPr>
      <w:tblGrid>
        <w:gridCol w:w="529"/>
        <w:gridCol w:w="4249"/>
        <w:gridCol w:w="1924"/>
        <w:gridCol w:w="2620"/>
      </w:tblGrid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қауіпсіздік төлқұжатын және қауіпсіздікті қамтамасыз ету құжаттамаларын (жадынамалар, жоспарлар, нұсқаулар) түзету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</w:t>
            </w:r>
          </w:p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 үдерісін қауіпсіз ұйымдастырудың нормативтік-құқықтық базасының құжаттарын жаңарту және түзету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Қабаттардағы эвакуациялық жоспарлардың болуы мен жағдайын тексеру; өрт сөндіру құралдары; белгілер, стендтер; телефон нөмірлері.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Мектептің қауіпсіздігін қамтамасыз ететін техникалық құралдардың (дабыл түймесі, қоңырау шалушының автоматты идентификаторы, бейнебақылау жүйелері, автоматты өрт дабылы) қалыпты жұмыс істеуін бақылау.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Кіруді бақылауды, мектеп аумағына автокөлік құралдарының кіруін бақылауды ұйымдастыру.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Ғимаратты күнделікті тексеру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ғимаратында және аумақта бөгде адамдардың болмауын бақылау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Қоршаулардың, терезелердің, кіреберіс есіктер мен қақпалардың құлыптау құрылғыларының бүтіндігін, аумақтарды және мектеп ғимаратын жарықтандыруға жарамдылығын бақылау.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Күзетшілердің жұмысын бақылау (штаттық қызметкерлер).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</w:tr>
      <w:tr w:rsidR="00201A55" w:rsidRPr="001169EE" w:rsidTr="00706749">
        <w:tc>
          <w:tcPr>
            <w:tcW w:w="9322" w:type="dxa"/>
            <w:gridSpan w:val="4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Ақпараттық-насихаттау, алдын алу  бағытында  жүргізілетін іс-шаралар</w:t>
            </w:r>
          </w:p>
        </w:tc>
      </w:tr>
      <w:tr w:rsidR="00201A55" w:rsidRPr="00B621B5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Терроризм актісі жасалған кездегі терроризмге қарсы іс-әрекет пен іс-қимылды әзірлеу бойынша білім беру ұйымдарында оқушылар мен оқытушылардың қатысуымен оқу және практикалық сабақтар өткізу 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екі рет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маман</w:t>
            </w:r>
          </w:p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/Әскери жетекші, медбике, ДТІЖО, ДШІЖО/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Терроризмге қарсы қауіпсіздік және көрнекі құралдардар мен нұсқаулықтың қол жетімділігі мен жаңартылуын тексеру (антитеррорлық қауіпсіздік материалдар).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жұмысының жоспарына сәйкес өткізілетін көпшілік  іс-шаралардың қауіпсіздігін қамтамасыз ету туралы бұйрықтар шығару , </w:t>
            </w: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инстаграмм желісіне буклеттер, жарнамалар, </w:t>
            </w: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жаднамалар,</w:t>
            </w: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ақпараттар  жариялау</w:t>
            </w: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Терроризмге қарсы іс- қимыл жұмыс жоспары бойынша жүргізілген жұмыстарды кеңестерде талқылау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 идеяларының қауіптілігін түсіндіру мақсатында мамандармен кездесулер ұйымдастыру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Кәмелетке толмағандардың істері жөніндегі инспектормен бірлескен жұмыс жоспарын іске асыру 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  үшін тәрбие сағаттарда  ақпараттық-түсіндіру және қарсы насихат материалдарының көрнекі әдістерін (роликтер, бейнематериалдар), ойын элементтері мен интерактивті әдістерді пайдалануды ұйымдастыру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Әкімшілік, ұстаздар  кезекшілік кестесін құру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ата-аналарын (заңды өкілдерін) мектеп  ережелерімен және білім алушылардың жеке қауіпсіздігін қамтамасыз ету құжаттармен таныстыру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«Беслан оқиғасын еске алу» </w:t>
            </w: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 еске алу сағаты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«Жалған терроризмнің жазасы қатаң» инстаграмм желісіне ақпарат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 актілерін жасау (жасалған) қауіп-қатерлері кезінде халықтың өзін-өзі ұстау қағидаттары</w:t>
            </w:r>
          </w:p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ұстаздарға, кіші қызметкерлерге дәріс/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«Діни экстремизмнің зорлық-зомбылық көріністері мен терроризм қауіптері» ата-аналар жиналысы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-қараша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ҰҚК </w:t>
            </w: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жауапты маманымен к</w:t>
            </w: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ездесу:</w:t>
            </w:r>
          </w:p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«Профайлинг әдісі»</w:t>
            </w: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дәріс /қашықтықтан/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«Терроризм деген не? Өзіңді қалай қорғауға болады?»</w:t>
            </w: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</w:t>
            </w:r>
          </w:p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(білім алушыларға)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«Терроризм - адамзатқа қарсы зұлымдық» дәріс (білім алушыларға)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Дәрігерге дейінгі алғашқы көмек көрсету бойынша нұсқаулық-әдістемелік сабақ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Террористік актілерді болдырмау жөніндегі ата-аналар мен оқушыларға арналған жаднама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діни экстремизм мен терроризмге қарсымыз!» суреттер байқауы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құраммен жарылғыш құрылғыларды тану бойынша практикалық сабақтар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жетекші</w:t>
            </w:r>
          </w:p>
        </w:tc>
      </w:tr>
      <w:tr w:rsidR="00201A55" w:rsidRPr="001169EE" w:rsidTr="00706749">
        <w:tc>
          <w:tcPr>
            <w:tcW w:w="529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249" w:type="dxa"/>
          </w:tcPr>
          <w:p w:rsidR="00201A55" w:rsidRPr="001169EE" w:rsidRDefault="00201A55" w:rsidP="0070674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kk-KZ"/>
              </w:rPr>
            </w:pPr>
            <w:r w:rsidRPr="001169EE">
              <w:rPr>
                <w:color w:val="000000"/>
                <w:lang w:val="kk-KZ"/>
              </w:rPr>
              <w:t>«Терроризмге қарсы іс-қимыл туралы» Заңымен таныстыру</w:t>
            </w:r>
          </w:p>
        </w:tc>
        <w:tc>
          <w:tcPr>
            <w:tcW w:w="1924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20" w:type="dxa"/>
          </w:tcPr>
          <w:p w:rsidR="00201A55" w:rsidRPr="001169EE" w:rsidRDefault="00201A55" w:rsidP="0070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</w:tbl>
    <w:p w:rsidR="00201A55" w:rsidRPr="001169EE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Pr="001169EE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Pr="001169EE" w:rsidRDefault="00201A55" w:rsidP="00201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Дайындаған: Жасаганбергенова Б.И</w:t>
      </w:r>
    </w:p>
    <w:p w:rsidR="00201A55" w:rsidRPr="001169EE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Pr="001169EE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201A55" w:rsidRDefault="00201A55" w:rsidP="00201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8D5569" w:rsidRDefault="008D5569"/>
    <w:sectPr w:rsidR="008D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201A55"/>
    <w:rsid w:val="00201A55"/>
    <w:rsid w:val="008D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1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A55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201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0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Ainur</cp:lastModifiedBy>
  <cp:revision>2</cp:revision>
  <dcterms:created xsi:type="dcterms:W3CDTF">2020-10-25T16:13:00Z</dcterms:created>
  <dcterms:modified xsi:type="dcterms:W3CDTF">2020-10-25T16:13:00Z</dcterms:modified>
</cp:coreProperties>
</file>