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6B" w:rsidRDefault="00D6797C" w:rsidP="00944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6 Хромтау гимназиясының 9 «ә</w:t>
      </w:r>
      <w:r w:rsidR="00533A30" w:rsidRPr="00533A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сынып білі алушыларымен өткізілген </w:t>
      </w:r>
      <w:r w:rsidR="00533A30" w:rsidRPr="00530B57">
        <w:rPr>
          <w:rFonts w:ascii="Times New Roman" w:hAnsi="Times New Roman" w:cs="Times New Roman"/>
          <w:b/>
          <w:sz w:val="24"/>
          <w:szCs w:val="24"/>
          <w:lang w:val="kk-KZ"/>
        </w:rPr>
        <w:t>диагностикалық зерттеу қорытындысы</w:t>
      </w:r>
    </w:p>
    <w:p w:rsidR="007677B7" w:rsidRPr="00530B57" w:rsidRDefault="007A245B" w:rsidP="00944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Уақыты:</w:t>
      </w:r>
      <w:r w:rsidR="00525B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27.12.2019</w:t>
      </w:r>
      <w:r w:rsidR="007677B7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</w:p>
    <w:p w:rsidR="00533A30" w:rsidRPr="00530B57" w:rsidRDefault="00533A30" w:rsidP="00944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Әді</w:t>
      </w:r>
      <w:r w:rsidR="007A245B">
        <w:rPr>
          <w:rFonts w:ascii="Times New Roman" w:hAnsi="Times New Roman" w:cs="Times New Roman"/>
          <w:b/>
          <w:sz w:val="24"/>
          <w:szCs w:val="24"/>
          <w:lang w:val="kk-KZ"/>
        </w:rPr>
        <w:t>стеме: «Мамандық таңдауға дайындықты анықтауға арналған сауалнама (авторы В.Б</w:t>
      </w:r>
      <w:r w:rsidR="00211F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7A245B">
        <w:rPr>
          <w:rFonts w:ascii="Times New Roman" w:hAnsi="Times New Roman" w:cs="Times New Roman"/>
          <w:b/>
          <w:sz w:val="24"/>
          <w:szCs w:val="24"/>
          <w:lang w:val="kk-KZ"/>
        </w:rPr>
        <w:t>Успенский)</w:t>
      </w: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».</w:t>
      </w:r>
    </w:p>
    <w:p w:rsidR="00533A30" w:rsidRDefault="00533A30" w:rsidP="009445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білім алушылардың кәсіби бейімділігін анықтау.</w:t>
      </w:r>
    </w:p>
    <w:p w:rsidR="00533A30" w:rsidRDefault="00533A30" w:rsidP="009445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Зерттеген психолог: Раимкулова Гүлжан Жумалиевна.</w:t>
      </w:r>
    </w:p>
    <w:p w:rsidR="00533A30" w:rsidRDefault="00533A30" w:rsidP="009445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Қатысушылар саны:</w:t>
      </w:r>
      <w:r w:rsidR="00F80D1D">
        <w:rPr>
          <w:rFonts w:ascii="Times New Roman" w:hAnsi="Times New Roman" w:cs="Times New Roman"/>
          <w:sz w:val="24"/>
          <w:szCs w:val="24"/>
          <w:lang w:val="kk-KZ"/>
        </w:rPr>
        <w:t xml:space="preserve"> 21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0B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24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0B57">
        <w:rPr>
          <w:rFonts w:ascii="Times New Roman" w:hAnsi="Times New Roman" w:cs="Times New Roman"/>
          <w:sz w:val="24"/>
          <w:szCs w:val="24"/>
          <w:lang w:val="kk-KZ"/>
        </w:rPr>
        <w:t xml:space="preserve">оқушы. </w:t>
      </w:r>
    </w:p>
    <w:p w:rsidR="00533A30" w:rsidRPr="00530B57" w:rsidRDefault="00533A30" w:rsidP="00944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 анализі: </w:t>
      </w:r>
    </w:p>
    <w:tbl>
      <w:tblPr>
        <w:tblStyle w:val="a3"/>
        <w:tblW w:w="0" w:type="auto"/>
        <w:tblLook w:val="04A0"/>
      </w:tblPr>
      <w:tblGrid>
        <w:gridCol w:w="534"/>
        <w:gridCol w:w="2976"/>
        <w:gridCol w:w="5954"/>
      </w:tblGrid>
      <w:tr w:rsidR="00533A30" w:rsidRPr="00D6797C" w:rsidTr="00117C2C">
        <w:tc>
          <w:tcPr>
            <w:tcW w:w="534" w:type="dxa"/>
          </w:tcPr>
          <w:p w:rsidR="00533A30" w:rsidRPr="00117C2C" w:rsidRDefault="00533A30" w:rsidP="00944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6" w:type="dxa"/>
          </w:tcPr>
          <w:p w:rsidR="00533A30" w:rsidRPr="00117C2C" w:rsidRDefault="00533A30" w:rsidP="00117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алушылар аты-жөні</w:t>
            </w:r>
          </w:p>
        </w:tc>
        <w:tc>
          <w:tcPr>
            <w:tcW w:w="5954" w:type="dxa"/>
          </w:tcPr>
          <w:p w:rsidR="00533A30" w:rsidRPr="00117C2C" w:rsidRDefault="007A245B" w:rsidP="00117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мамандық таңдауға дайындығының деңгейі</w:t>
            </w:r>
          </w:p>
        </w:tc>
      </w:tr>
      <w:tr w:rsidR="00D6797C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Абатқызы Данира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6797C" w:rsidRPr="007A245B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Азизова Сымбат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6797C" w:rsidRPr="007A245B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Айжигитова Диана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D6797C" w:rsidRPr="007A245B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Амангелді Алишер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D6797C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Амангелді Даниал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6797C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Аманжолова Диана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D6797C" w:rsidRPr="007A245B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Амантаева Аңсаған  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D6797C" w:rsidRPr="007A245B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Амантай Айдын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6797C" w:rsidRPr="007A245B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 Гүлнұр </w:t>
            </w:r>
          </w:p>
        </w:tc>
        <w:tc>
          <w:tcPr>
            <w:tcW w:w="5954" w:type="dxa"/>
          </w:tcPr>
          <w:p w:rsidR="00D6797C" w:rsidRDefault="00F80D1D" w:rsidP="009445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6797C" w:rsidRPr="007A245B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Бақыткерей Азамат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6797C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Боранбай Әлихан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6797C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Жаденов Мирас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6797C" w:rsidRPr="007A245B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Жунекеева Мөлдірсезім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6797C" w:rsidRPr="007677B7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Махимов Ануар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D6797C" w:rsidRPr="007A245B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Муктарова Дильназ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6797C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Мухтарова Асемгүл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D6797C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Мырзағали Нұрсұлтан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6797C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Рустам Ақниет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D6797C" w:rsidRPr="007A245B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Саухат Мереке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D6797C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Серик Аружан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D6797C" w:rsidTr="00117C2C">
        <w:tc>
          <w:tcPr>
            <w:tcW w:w="534" w:type="dxa"/>
          </w:tcPr>
          <w:p w:rsidR="00D6797C" w:rsidRDefault="00D67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76" w:type="dxa"/>
          </w:tcPr>
          <w:p w:rsidR="00D6797C" w:rsidRPr="00D00A1B" w:rsidRDefault="00D6797C" w:rsidP="009B4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Уалиева Диляра </w:t>
            </w:r>
          </w:p>
        </w:tc>
        <w:tc>
          <w:tcPr>
            <w:tcW w:w="5954" w:type="dxa"/>
          </w:tcPr>
          <w:p w:rsidR="00D6797C" w:rsidRDefault="00F80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</w:tbl>
    <w:p w:rsidR="009445A2" w:rsidRDefault="009445A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0D1D" w:rsidRDefault="00530B5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Зерттеу қорытындысы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сынып бойынша </w:t>
      </w:r>
      <w:r w:rsidR="007A245B">
        <w:rPr>
          <w:rFonts w:ascii="Times New Roman" w:hAnsi="Times New Roman" w:cs="Times New Roman"/>
          <w:sz w:val="24"/>
          <w:szCs w:val="24"/>
          <w:lang w:val="kk-KZ"/>
        </w:rPr>
        <w:t xml:space="preserve">зерттеуге </w:t>
      </w:r>
      <w:r w:rsidR="00F80D1D">
        <w:rPr>
          <w:rFonts w:ascii="Times New Roman" w:hAnsi="Times New Roman" w:cs="Times New Roman"/>
          <w:sz w:val="24"/>
          <w:szCs w:val="24"/>
          <w:lang w:val="kk-KZ"/>
        </w:rPr>
        <w:t xml:space="preserve">21 оқушы қатысты. 5-оқушының мамандық таңдауға дайындығы жоғары деңгейде; 12-оқушыда мамандық таңдауға дайындық орташа деңгейде; 4-оқушы мамандық таңдауға дайындықтары төмен деңгейде. </w:t>
      </w:r>
    </w:p>
    <w:p w:rsidR="007677B7" w:rsidRDefault="00530B5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Ұсыныс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25B1D" w:rsidRDefault="00525B1D" w:rsidP="00525B1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алушыларға мамандық әлемі туралы ақпарат бере отырып, кәсіби бағдарлау жұмысын жандандыру;</w:t>
      </w:r>
    </w:p>
    <w:p w:rsidR="00525B1D" w:rsidRDefault="00525B1D" w:rsidP="00525B1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 жетекшілерге амандықтардың ерекшеліутері туралы ақпарат беру;</w:t>
      </w:r>
    </w:p>
    <w:p w:rsidR="00525B1D" w:rsidRDefault="00525B1D" w:rsidP="00525B1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Оқушылардың қызығушылықтары мен икемділіктері және қабілеттеріне қарай мамандықтар туралы түсіндірме жұмыстарын жүргізу;</w:t>
      </w:r>
    </w:p>
    <w:p w:rsidR="00525B1D" w:rsidRDefault="00525B1D" w:rsidP="00525B1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Мамандық таңдауға дайындығы төмен оқушылармен міне-құлық және қызығушылықтары арқылы мамандықтар таңдауына ықпал ететін кәсіби бағдар беру. </w:t>
      </w:r>
    </w:p>
    <w:p w:rsidR="00525B1D" w:rsidRDefault="00525B1D" w:rsidP="00525B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80D1D" w:rsidRDefault="00F80D1D" w:rsidP="00525B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5B1D" w:rsidRPr="00525B1D" w:rsidRDefault="00525B1D" w:rsidP="00525B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77B7" w:rsidRPr="007677B7" w:rsidRDefault="00F80D1D" w:rsidP="007677B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9 «ә</w:t>
      </w:r>
      <w:r w:rsidR="007677B7" w:rsidRPr="007677B7">
        <w:rPr>
          <w:rFonts w:ascii="Times New Roman" w:hAnsi="Times New Roman" w:cs="Times New Roman"/>
          <w:b/>
          <w:sz w:val="24"/>
          <w:szCs w:val="24"/>
          <w:lang w:val="kk-KZ"/>
        </w:rPr>
        <w:t>» сыныбымен жүргізілген зерттеу қорытындысының диа</w:t>
      </w:r>
      <w:r w:rsidR="00525B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граммалық нұсқасы ( пайызбен </w:t>
      </w:r>
      <w:r w:rsidR="007677B7" w:rsidRPr="007677B7">
        <w:rPr>
          <w:rFonts w:ascii="Times New Roman" w:hAnsi="Times New Roman" w:cs="Times New Roman"/>
          <w:b/>
          <w:sz w:val="24"/>
          <w:szCs w:val="24"/>
          <w:lang w:val="kk-KZ"/>
        </w:rPr>
        <w:t>көрсетілген):</w:t>
      </w:r>
    </w:p>
    <w:p w:rsidR="007677B7" w:rsidRPr="00533A30" w:rsidRDefault="007677B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43675" cy="38100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7677B7" w:rsidRPr="00533A30" w:rsidSect="009445A2">
      <w:pgSz w:w="11906" w:h="16838"/>
      <w:pgMar w:top="113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252D3"/>
    <w:multiLevelType w:val="hybridMultilevel"/>
    <w:tmpl w:val="726C065E"/>
    <w:lvl w:ilvl="0" w:tplc="7CD8D1DC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A30"/>
    <w:rsid w:val="00117C2C"/>
    <w:rsid w:val="00211FCE"/>
    <w:rsid w:val="00525B1D"/>
    <w:rsid w:val="00530B57"/>
    <w:rsid w:val="00533A30"/>
    <w:rsid w:val="00545331"/>
    <w:rsid w:val="0060796B"/>
    <w:rsid w:val="00736F20"/>
    <w:rsid w:val="007677B7"/>
    <w:rsid w:val="00785D17"/>
    <w:rsid w:val="007A245B"/>
    <w:rsid w:val="008B3D30"/>
    <w:rsid w:val="009445A2"/>
    <w:rsid w:val="00CF0F0D"/>
    <w:rsid w:val="00D6797C"/>
    <w:rsid w:val="00D8429C"/>
    <w:rsid w:val="00DB39B7"/>
    <w:rsid w:val="00E70B55"/>
    <w:rsid w:val="00EB5E2D"/>
    <w:rsid w:val="00F8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7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5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9 "а" сыныбы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3"/>
                <c:pt idx="0">
                  <c:v>жоғары</c:v>
                </c:pt>
                <c:pt idx="1">
                  <c:v>орташа</c:v>
                </c:pt>
                <c:pt idx="2">
                  <c:v>төмен 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0.24000000000000002</c:v>
                </c:pt>
                <c:pt idx="1">
                  <c:v>0.56999999999999995</c:v>
                </c:pt>
                <c:pt idx="2">
                  <c:v>0.19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жоғары</c:v>
                </c:pt>
                <c:pt idx="1">
                  <c:v>орташа</c:v>
                </c:pt>
                <c:pt idx="2">
                  <c:v>төмен 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жоғары</c:v>
                </c:pt>
                <c:pt idx="1">
                  <c:v>орташа</c:v>
                </c:pt>
                <c:pt idx="2">
                  <c:v>төмен 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axId val="79447552"/>
        <c:axId val="79449088"/>
      </c:barChart>
      <c:catAx>
        <c:axId val="79447552"/>
        <c:scaling>
          <c:orientation val="minMax"/>
        </c:scaling>
        <c:axPos val="b"/>
        <c:numFmt formatCode="General" sourceLinked="1"/>
        <c:tickLblPos val="nextTo"/>
        <c:crossAx val="79449088"/>
        <c:crosses val="autoZero"/>
        <c:auto val="1"/>
        <c:lblAlgn val="ctr"/>
        <c:lblOffset val="100"/>
      </c:catAx>
      <c:valAx>
        <c:axId val="79449088"/>
        <c:scaling>
          <c:orientation val="minMax"/>
        </c:scaling>
        <c:axPos val="l"/>
        <c:majorGridlines/>
        <c:numFmt formatCode="0%" sourceLinked="1"/>
        <c:tickLblPos val="nextTo"/>
        <c:crossAx val="7944755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2020-01-13T11:16:00Z</cp:lastPrinted>
  <dcterms:created xsi:type="dcterms:W3CDTF">2020-01-13T05:12:00Z</dcterms:created>
  <dcterms:modified xsi:type="dcterms:W3CDTF">2020-01-13T11:16:00Z</dcterms:modified>
</cp:coreProperties>
</file>