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7E" w:rsidRDefault="009B037E" w:rsidP="009B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6 Хромтау гимназиясының 9</w:t>
      </w:r>
      <w:r w:rsidRPr="00533A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«а», «ә» </w:t>
      </w:r>
      <w:r w:rsidRPr="00533A30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тарымен</w:t>
      </w:r>
      <w:r w:rsidRPr="00533A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өткізілген </w:t>
      </w: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диагностикалық зерттеу қорытындысы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ның салыстырмалы көрсеткіші (диаграммалық нұсқасы,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)</w:t>
      </w:r>
    </w:p>
    <w:p w:rsidR="009B037E" w:rsidRPr="00530B57" w:rsidRDefault="009B037E" w:rsidP="009B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Уақыты: 27.12.2019ж</w:t>
      </w:r>
    </w:p>
    <w:p w:rsidR="009B037E" w:rsidRPr="00530B57" w:rsidRDefault="009B037E" w:rsidP="009B0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Әді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стеме: «Мамандық таңдауға дайындықты анықтауға арналған сауалнама (авторы В.Б. Успенский)</w:t>
      </w: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».</w:t>
      </w:r>
    </w:p>
    <w:p w:rsidR="009B037E" w:rsidRDefault="009B037E" w:rsidP="009B0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алушылардың кәсіби бейімділігін анықтау.</w:t>
      </w:r>
    </w:p>
    <w:p w:rsidR="009B037E" w:rsidRDefault="009B037E" w:rsidP="009B0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Зерттеген психолог: Раимкулова Гүлжан Жумалиевна.</w:t>
      </w:r>
    </w:p>
    <w:p w:rsidR="009B037E" w:rsidRDefault="009B037E" w:rsidP="009B0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 саны:  </w:t>
      </w:r>
    </w:p>
    <w:p w:rsidR="009B037E" w:rsidRDefault="009B037E" w:rsidP="009B0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 «а» сыныбы – 23 оқушы</w:t>
      </w:r>
    </w:p>
    <w:p w:rsidR="009B037E" w:rsidRDefault="009B037E" w:rsidP="009B0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 «ә» сыныбы – 21 оқушы. </w:t>
      </w:r>
    </w:p>
    <w:p w:rsidR="009B037E" w:rsidRDefault="009B037E" w:rsidP="009B0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037E" w:rsidRPr="005A10B9" w:rsidRDefault="009B037E" w:rsidP="009B0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10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 </w:t>
      </w:r>
      <w:r w:rsidR="005A10B9">
        <w:rPr>
          <w:rFonts w:ascii="Times New Roman" w:hAnsi="Times New Roman" w:cs="Times New Roman"/>
          <w:b/>
          <w:sz w:val="24"/>
          <w:szCs w:val="24"/>
          <w:lang w:val="kk-KZ"/>
        </w:rPr>
        <w:t>анализі</w:t>
      </w:r>
      <w:r w:rsidRPr="005A10B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3"/>
        <w:tblW w:w="0" w:type="auto"/>
        <w:tblLook w:val="04A0"/>
      </w:tblPr>
      <w:tblGrid>
        <w:gridCol w:w="675"/>
        <w:gridCol w:w="1914"/>
        <w:gridCol w:w="1914"/>
        <w:gridCol w:w="1914"/>
        <w:gridCol w:w="1915"/>
      </w:tblGrid>
      <w:tr w:rsidR="009B037E" w:rsidTr="009B037E">
        <w:tc>
          <w:tcPr>
            <w:tcW w:w="675" w:type="dxa"/>
          </w:tcPr>
          <w:p w:rsidR="009B037E" w:rsidRDefault="009B037E" w:rsidP="009B0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14" w:type="dxa"/>
          </w:tcPr>
          <w:p w:rsidR="009B037E" w:rsidRDefault="009B037E" w:rsidP="009B0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1914" w:type="dxa"/>
          </w:tcPr>
          <w:p w:rsidR="009B037E" w:rsidRDefault="009B037E" w:rsidP="009B0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деңгей</w:t>
            </w:r>
          </w:p>
        </w:tc>
        <w:tc>
          <w:tcPr>
            <w:tcW w:w="1914" w:type="dxa"/>
          </w:tcPr>
          <w:p w:rsidR="009B037E" w:rsidRDefault="009B037E" w:rsidP="009B0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915" w:type="dxa"/>
          </w:tcPr>
          <w:p w:rsidR="009B037E" w:rsidRDefault="009B037E" w:rsidP="009B0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Төменгі деңгей</w:t>
            </w:r>
          </w:p>
        </w:tc>
      </w:tr>
      <w:tr w:rsidR="009B037E" w:rsidTr="009B037E">
        <w:tc>
          <w:tcPr>
            <w:tcW w:w="675" w:type="dxa"/>
          </w:tcPr>
          <w:p w:rsidR="009B037E" w:rsidRDefault="009B037E" w:rsidP="009B0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4" w:type="dxa"/>
          </w:tcPr>
          <w:p w:rsidR="009B037E" w:rsidRDefault="009B037E" w:rsidP="009B0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 сыныбы</w:t>
            </w:r>
          </w:p>
        </w:tc>
        <w:tc>
          <w:tcPr>
            <w:tcW w:w="1914" w:type="dxa"/>
          </w:tcPr>
          <w:p w:rsidR="009B037E" w:rsidRPr="005A10B9" w:rsidRDefault="005A10B9" w:rsidP="005A1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оқушы-17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14" w:type="dxa"/>
          </w:tcPr>
          <w:p w:rsidR="009B037E" w:rsidRPr="005A10B9" w:rsidRDefault="005A10B9" w:rsidP="009B03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оқушы – 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15" w:type="dxa"/>
          </w:tcPr>
          <w:p w:rsidR="009B037E" w:rsidRPr="005A10B9" w:rsidRDefault="005A10B9" w:rsidP="009B03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оқушы-35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B037E" w:rsidTr="009B037E">
        <w:tc>
          <w:tcPr>
            <w:tcW w:w="675" w:type="dxa"/>
          </w:tcPr>
          <w:p w:rsidR="009B037E" w:rsidRDefault="009B037E" w:rsidP="009B0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4" w:type="dxa"/>
          </w:tcPr>
          <w:p w:rsidR="009B037E" w:rsidRDefault="009B037E" w:rsidP="009B0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«ә» сыныбы</w:t>
            </w:r>
          </w:p>
        </w:tc>
        <w:tc>
          <w:tcPr>
            <w:tcW w:w="1914" w:type="dxa"/>
          </w:tcPr>
          <w:p w:rsidR="009B037E" w:rsidRPr="005A10B9" w:rsidRDefault="005A10B9" w:rsidP="009B03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оқушы-24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14" w:type="dxa"/>
          </w:tcPr>
          <w:p w:rsidR="009B037E" w:rsidRPr="005A10B9" w:rsidRDefault="005A10B9" w:rsidP="009B03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оқушы-57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15" w:type="dxa"/>
          </w:tcPr>
          <w:p w:rsidR="009B037E" w:rsidRPr="005A10B9" w:rsidRDefault="005A10B9" w:rsidP="009B03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оқушы-19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5A10B9" w:rsidRPr="005A10B9" w:rsidRDefault="005A10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10B9">
        <w:rPr>
          <w:rFonts w:ascii="Times New Roman" w:hAnsi="Times New Roman" w:cs="Times New Roman"/>
          <w:b/>
          <w:sz w:val="24"/>
          <w:szCs w:val="24"/>
          <w:lang w:val="kk-KZ"/>
        </w:rPr>
        <w:t>Зерттеу қорытындысының диаграммалық нұсқасы:</w:t>
      </w:r>
    </w:p>
    <w:p w:rsidR="005A10B9" w:rsidRDefault="005A10B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E2101" w:rsidRDefault="005A10B9" w:rsidP="005A10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Зерттеу қорытындысы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E2101">
        <w:rPr>
          <w:rFonts w:ascii="Times New Roman" w:hAnsi="Times New Roman" w:cs="Times New Roman"/>
          <w:sz w:val="24"/>
          <w:szCs w:val="24"/>
          <w:lang w:val="kk-KZ"/>
        </w:rPr>
        <w:t xml:space="preserve">Мамандықты таңдау бойынша жоғары дайындық 9 «а»-сыныбында 9 «ә»-сыныбына қарағанда (24 пайыз) 17 пайызбен аз көрсеткіш көрсетіп тұр. 9 «а» сыныбында 9 «ә» - сыныбына қарағанда мамандық таңдау деңгейінің төмен көрсеткіші 35 пайызбен жоғары көрсеткішке ие.  </w:t>
      </w:r>
    </w:p>
    <w:p w:rsidR="005A10B9" w:rsidRDefault="005A10B9" w:rsidP="005A10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A10B9" w:rsidRDefault="005A10B9" w:rsidP="005A10B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алушыларға мамандық әлемі туралы ақпарат бере отырып, кәсіби бағдарлау жұмысын жандандыру;</w:t>
      </w:r>
    </w:p>
    <w:p w:rsidR="005A10B9" w:rsidRDefault="005A10B9" w:rsidP="005A10B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жетекшілерге амандықтардың ерекшеліутері туралы ақпарат беру;</w:t>
      </w:r>
    </w:p>
    <w:p w:rsidR="005A10B9" w:rsidRDefault="005A10B9" w:rsidP="005A10B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қызығушылықтары мен икемділіктері және қабілеттеріне қарай мамандықтар туралы түсіндірме жұмыстарын жүргізу;</w:t>
      </w:r>
    </w:p>
    <w:p w:rsidR="005A10B9" w:rsidRDefault="005A10B9" w:rsidP="005A10B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Мамандық таңдауға дайындығы төмен оқушылармен міне-құлық және қызығушылықтары арқылы мамандықтар таңдауына ықпал ететін кәсіби бағдар беру. </w:t>
      </w:r>
    </w:p>
    <w:p w:rsidR="005A10B9" w:rsidRPr="005A10B9" w:rsidRDefault="005A10B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A10B9" w:rsidRPr="005A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252D3"/>
    <w:multiLevelType w:val="hybridMultilevel"/>
    <w:tmpl w:val="726C065E"/>
    <w:lvl w:ilvl="0" w:tplc="7CD8D1DC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37E"/>
    <w:rsid w:val="005A10B9"/>
    <w:rsid w:val="009B037E"/>
    <w:rsid w:val="00CE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3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0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1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 "а" сыныбы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48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"ә" сыныбы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  <c:pt idx="1">
                  <c:v>57</c:v>
                </c:pt>
                <c:pt idx="2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85016960"/>
        <c:axId val="85027840"/>
      </c:barChart>
      <c:catAx>
        <c:axId val="85016960"/>
        <c:scaling>
          <c:orientation val="minMax"/>
        </c:scaling>
        <c:axPos val="b"/>
        <c:tickLblPos val="nextTo"/>
        <c:crossAx val="85027840"/>
        <c:crosses val="autoZero"/>
        <c:auto val="1"/>
        <c:lblAlgn val="ctr"/>
        <c:lblOffset val="100"/>
      </c:catAx>
      <c:valAx>
        <c:axId val="85027840"/>
        <c:scaling>
          <c:orientation val="minMax"/>
        </c:scaling>
        <c:axPos val="l"/>
        <c:majorGridlines/>
        <c:numFmt formatCode="General" sourceLinked="1"/>
        <c:tickLblPos val="nextTo"/>
        <c:crossAx val="85016960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2020-01-13T11:20:00Z</dcterms:created>
  <dcterms:modified xsi:type="dcterms:W3CDTF">2020-01-13T11:39:00Z</dcterms:modified>
</cp:coreProperties>
</file>